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C7" w:rsidRPr="00AF56C7" w:rsidRDefault="00AF56C7" w:rsidP="00AF5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7BEC">
        <w:rPr>
          <w:rFonts w:ascii="Times New Roman" w:hAnsi="Times New Roman" w:cs="Times New Roman"/>
          <w:sz w:val="28"/>
          <w:szCs w:val="28"/>
        </w:rPr>
        <w:t xml:space="preserve"> </w:t>
      </w:r>
      <w:r w:rsidRPr="00AF56C7">
        <w:rPr>
          <w:rFonts w:ascii="Times New Roman" w:hAnsi="Times New Roman" w:cs="Times New Roman"/>
          <w:sz w:val="28"/>
          <w:szCs w:val="28"/>
        </w:rPr>
        <w:t xml:space="preserve">АДМИНИТРАЦИЯ </w:t>
      </w:r>
      <w:r w:rsidR="00277BE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F56C7" w:rsidRPr="00AF56C7" w:rsidRDefault="00AF56C7" w:rsidP="00AF5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6C7">
        <w:rPr>
          <w:rFonts w:ascii="Times New Roman" w:hAnsi="Times New Roman" w:cs="Times New Roman"/>
          <w:sz w:val="28"/>
          <w:szCs w:val="28"/>
        </w:rPr>
        <w:t xml:space="preserve">ОРЬЕВСКОГО СЕЛЬСОВЕТА </w:t>
      </w:r>
    </w:p>
    <w:p w:rsidR="00AF56C7" w:rsidRPr="00AF56C7" w:rsidRDefault="00AF56C7" w:rsidP="00AF5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6C7">
        <w:rPr>
          <w:rFonts w:ascii="Times New Roman" w:hAnsi="Times New Roman" w:cs="Times New Roman"/>
          <w:sz w:val="28"/>
          <w:szCs w:val="28"/>
        </w:rPr>
        <w:t xml:space="preserve">САЯНСКОГО РАЙОНА </w:t>
      </w:r>
    </w:p>
    <w:p w:rsidR="00AF56C7" w:rsidRDefault="00AF56C7" w:rsidP="00AF5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6C7">
        <w:rPr>
          <w:rFonts w:ascii="Times New Roman" w:hAnsi="Times New Roman" w:cs="Times New Roman"/>
          <w:sz w:val="28"/>
          <w:szCs w:val="28"/>
        </w:rPr>
        <w:t>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6C7" w:rsidRDefault="00AF56C7" w:rsidP="00AF5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6C7" w:rsidRDefault="00AF56C7" w:rsidP="00AF5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56C7" w:rsidRDefault="00277BEC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21 »  мая  </w:t>
      </w:r>
      <w:r w:rsidR="00AF56C7">
        <w:rPr>
          <w:rFonts w:ascii="Times New Roman" w:hAnsi="Times New Roman" w:cs="Times New Roman"/>
          <w:sz w:val="28"/>
          <w:szCs w:val="28"/>
        </w:rPr>
        <w:t xml:space="preserve">2018год                 п. Орье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06-п</w:t>
      </w:r>
      <w:r w:rsidR="00AF5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6C7" w:rsidRDefault="00AF56C7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6C7" w:rsidRDefault="00AF56C7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 введении в действие </w:t>
      </w:r>
    </w:p>
    <w:p w:rsidR="00AF56C7" w:rsidRDefault="00AF56C7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профилактики нарушений</w:t>
      </w:r>
    </w:p>
    <w:p w:rsidR="00AF56C7" w:rsidRDefault="00AF56C7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обязательных требований.</w:t>
      </w:r>
    </w:p>
    <w:p w:rsidR="00AF56C7" w:rsidRDefault="00AF56C7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6C7" w:rsidRDefault="00AF56C7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частью 1 статьи 8.2 Федерального закона от 26 декабря 2008 года « О защите прав </w:t>
      </w:r>
      <w:r w:rsidR="00101076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контроля», Уставом Орьевского сельсовета </w:t>
      </w:r>
    </w:p>
    <w:p w:rsidR="00101076" w:rsidRDefault="00101076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01076" w:rsidRDefault="00101076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прилагаемую Программу профилактики нарушений обязательных требований, муниципального контроля – администрацией Орьевского сельсовета </w:t>
      </w:r>
      <w:r w:rsidR="00D32AA5">
        <w:rPr>
          <w:rFonts w:ascii="Times New Roman" w:hAnsi="Times New Roman" w:cs="Times New Roman"/>
          <w:sz w:val="28"/>
          <w:szCs w:val="28"/>
        </w:rPr>
        <w:t xml:space="preserve">сельского поселения на 2018 год. </w:t>
      </w: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Постановление вступает в силу со дня подписания и относится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возникшим с 01.01.2018 года. </w:t>
      </w: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данной программы оставляю за собой. </w:t>
      </w: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Настоящее Постановление подлежит опубликованию в местном печатном издании «Информационный листок» и размещению на сайте Саянского района. </w:t>
      </w: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С.В. Базитов </w:t>
      </w: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Default="00D32AA5" w:rsidP="00AF5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2AA5" w:rsidRPr="00131BBE" w:rsidRDefault="00D32AA5" w:rsidP="00D32A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B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</w:p>
    <w:p w:rsidR="00D32AA5" w:rsidRPr="00013C29" w:rsidRDefault="00131BBE" w:rsidP="00D32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29">
        <w:rPr>
          <w:rFonts w:ascii="Times New Roman" w:hAnsi="Times New Roman" w:cs="Times New Roman"/>
          <w:b/>
          <w:sz w:val="24"/>
          <w:szCs w:val="24"/>
        </w:rPr>
        <w:t>п</w:t>
      </w:r>
      <w:r w:rsidR="00D32AA5" w:rsidRPr="00013C29">
        <w:rPr>
          <w:rFonts w:ascii="Times New Roman" w:hAnsi="Times New Roman" w:cs="Times New Roman"/>
          <w:b/>
          <w:sz w:val="24"/>
          <w:szCs w:val="24"/>
        </w:rPr>
        <w:t>рофилактики нарушений</w:t>
      </w:r>
      <w:proofErr w:type="gramStart"/>
      <w:r w:rsidR="00D32AA5" w:rsidRPr="0001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3C29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013C29">
        <w:rPr>
          <w:rFonts w:ascii="Times New Roman" w:hAnsi="Times New Roman" w:cs="Times New Roman"/>
          <w:b/>
          <w:sz w:val="24"/>
          <w:szCs w:val="24"/>
        </w:rPr>
        <w:t xml:space="preserve"> обязательных требований , муниципального контроля. </w:t>
      </w:r>
    </w:p>
    <w:p w:rsidR="00131BBE" w:rsidRPr="00013C29" w:rsidRDefault="00131BBE" w:rsidP="00D32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BBE" w:rsidRPr="00013C29" w:rsidRDefault="00131BBE" w:rsidP="00D32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3C29">
        <w:rPr>
          <w:rFonts w:ascii="Times New Roman" w:hAnsi="Times New Roman" w:cs="Times New Roman"/>
          <w:sz w:val="24"/>
          <w:szCs w:val="24"/>
        </w:rPr>
        <w:t>Виды муниципального контроля</w:t>
      </w:r>
      <w:proofErr w:type="gramStart"/>
      <w:r w:rsidRPr="00013C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3C29">
        <w:rPr>
          <w:rFonts w:ascii="Times New Roman" w:hAnsi="Times New Roman" w:cs="Times New Roman"/>
          <w:sz w:val="24"/>
          <w:szCs w:val="24"/>
        </w:rPr>
        <w:t xml:space="preserve"> осуществляемого администрацией Орьевского сельсовета. 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131BBE" w:rsidRPr="00BB4946" w:rsidTr="00131BBE">
        <w:tc>
          <w:tcPr>
            <w:tcW w:w="959" w:type="dxa"/>
          </w:tcPr>
          <w:p w:rsidR="00131BBE" w:rsidRPr="00BB4946" w:rsidRDefault="00131BBE" w:rsidP="0013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1BBE" w:rsidRPr="00BB4946" w:rsidRDefault="00131BBE" w:rsidP="0013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191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131BBE" w:rsidRPr="00BB4946" w:rsidTr="00131BBE">
        <w:tc>
          <w:tcPr>
            <w:tcW w:w="959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BBE" w:rsidRPr="00BB4946" w:rsidTr="00131BBE">
        <w:tc>
          <w:tcPr>
            <w:tcW w:w="959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соблюдения требований, установленных Правилами</w:t>
            </w:r>
            <w:r w:rsidR="00BB4946" w:rsidRPr="00BB4946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поселения и иными муниципальными правовыми актами Орьевского сельсовета в сфере благоустройства</w:t>
            </w:r>
          </w:p>
        </w:tc>
        <w:tc>
          <w:tcPr>
            <w:tcW w:w="3191" w:type="dxa"/>
          </w:tcPr>
          <w:p w:rsidR="00131BBE" w:rsidRPr="00BB4946" w:rsidRDefault="00131BBE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46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Орьевского сельсовета </w:t>
            </w:r>
          </w:p>
        </w:tc>
      </w:tr>
      <w:tr w:rsidR="00131BBE" w:rsidRPr="00BB4946" w:rsidTr="00131BBE">
        <w:tc>
          <w:tcPr>
            <w:tcW w:w="959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 на территории Орьевского сельсовета</w:t>
            </w:r>
          </w:p>
        </w:tc>
        <w:tc>
          <w:tcPr>
            <w:tcW w:w="3191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Администрация Орьевского сельсовета</w:t>
            </w:r>
          </w:p>
        </w:tc>
      </w:tr>
      <w:tr w:rsidR="00BB4946" w:rsidRPr="00BB4946" w:rsidTr="00131BBE">
        <w:tc>
          <w:tcPr>
            <w:tcW w:w="959" w:type="dxa"/>
          </w:tcPr>
          <w:p w:rsidR="00BB4946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BB4946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 на территории Орьевского сельсовета</w:t>
            </w:r>
          </w:p>
        </w:tc>
        <w:tc>
          <w:tcPr>
            <w:tcW w:w="3191" w:type="dxa"/>
          </w:tcPr>
          <w:p w:rsidR="00BB4946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Администрация Орьевского сельсовета</w:t>
            </w:r>
          </w:p>
        </w:tc>
      </w:tr>
      <w:tr w:rsidR="00131BBE" w:rsidRPr="00BB4946" w:rsidTr="00131BBE">
        <w:tc>
          <w:tcPr>
            <w:tcW w:w="959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B494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Орьевского сельсовета </w:t>
            </w:r>
          </w:p>
        </w:tc>
        <w:tc>
          <w:tcPr>
            <w:tcW w:w="3191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Орьевского сельсовета </w:t>
            </w:r>
          </w:p>
        </w:tc>
      </w:tr>
      <w:tr w:rsidR="00131BBE" w:rsidRPr="00BB4946" w:rsidTr="00131BBE">
        <w:tc>
          <w:tcPr>
            <w:tcW w:w="959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области торговой деятельности  на территории Орьевского сельсовета</w:t>
            </w:r>
          </w:p>
        </w:tc>
        <w:tc>
          <w:tcPr>
            <w:tcW w:w="3191" w:type="dxa"/>
          </w:tcPr>
          <w:p w:rsidR="00131BBE" w:rsidRPr="00BB4946" w:rsidRDefault="00BB4946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46">
              <w:rPr>
                <w:rFonts w:ascii="Times New Roman" w:hAnsi="Times New Roman" w:cs="Times New Roman"/>
                <w:sz w:val="24"/>
                <w:szCs w:val="24"/>
              </w:rPr>
              <w:t>Администрация Орьевского сельсовета</w:t>
            </w:r>
          </w:p>
        </w:tc>
      </w:tr>
    </w:tbl>
    <w:p w:rsidR="00131BBE" w:rsidRDefault="00131BBE" w:rsidP="00D32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946" w:rsidRDefault="00BB4946" w:rsidP="00D32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профилакти</w:t>
      </w:r>
      <w:r w:rsidR="00013C29">
        <w:rPr>
          <w:rFonts w:ascii="Times New Roman" w:hAnsi="Times New Roman" w:cs="Times New Roman"/>
          <w:sz w:val="24"/>
          <w:szCs w:val="24"/>
        </w:rPr>
        <w:t xml:space="preserve">ке нарушений, реализуемые администрацией Орьевского сельсовета </w:t>
      </w:r>
    </w:p>
    <w:p w:rsidR="00013C29" w:rsidRDefault="00013C29" w:rsidP="00D32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8"/>
        <w:gridCol w:w="851"/>
        <w:gridCol w:w="4252"/>
        <w:gridCol w:w="1967"/>
        <w:gridCol w:w="2393"/>
      </w:tblGrid>
      <w:tr w:rsidR="00013C29" w:rsidTr="00013C29">
        <w:tc>
          <w:tcPr>
            <w:tcW w:w="959" w:type="dxa"/>
            <w:gridSpan w:val="2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67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</w:t>
            </w:r>
          </w:p>
        </w:tc>
        <w:tc>
          <w:tcPr>
            <w:tcW w:w="2393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3C29" w:rsidTr="00013C29">
        <w:tc>
          <w:tcPr>
            <w:tcW w:w="959" w:type="dxa"/>
            <w:gridSpan w:val="2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C29" w:rsidTr="00013C29">
        <w:tc>
          <w:tcPr>
            <w:tcW w:w="959" w:type="dxa"/>
            <w:gridSpan w:val="2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Саянского района, перечней</w:t>
            </w:r>
            <w:r w:rsidR="00113F9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соблюдения которых является предметом муниципального контроля.</w:t>
            </w:r>
          </w:p>
        </w:tc>
        <w:tc>
          <w:tcPr>
            <w:tcW w:w="1967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по мере необходимости)</w:t>
            </w:r>
          </w:p>
        </w:tc>
        <w:tc>
          <w:tcPr>
            <w:tcW w:w="2393" w:type="dxa"/>
          </w:tcPr>
          <w:p w:rsidR="00013C29" w:rsidRDefault="00013C29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Орьевского сельсовета.</w:t>
            </w:r>
          </w:p>
        </w:tc>
      </w:tr>
      <w:tr w:rsidR="00113F9A" w:rsidTr="00CC61A8">
        <w:trPr>
          <w:gridBefore w:val="1"/>
          <w:wBefore w:w="108" w:type="dxa"/>
          <w:trHeight w:val="6071"/>
        </w:trPr>
        <w:tc>
          <w:tcPr>
            <w:tcW w:w="851" w:type="dxa"/>
          </w:tcPr>
          <w:p w:rsidR="00113F9A" w:rsidRDefault="00CC61A8" w:rsidP="00CC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</w:t>
            </w:r>
          </w:p>
        </w:tc>
        <w:tc>
          <w:tcPr>
            <w:tcW w:w="4252" w:type="dxa"/>
          </w:tcPr>
          <w:p w:rsidR="00113F9A" w:rsidRDefault="00113F9A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посредством проведения разъяснительной работы в средствах массовой информации и иными способами.</w:t>
            </w:r>
          </w:p>
          <w:p w:rsidR="00113F9A" w:rsidRDefault="00113F9A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содержащих новых нормативных правовых актов, устанавливающих обязательные требования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внесенных изменениях в действующие акты, сроках и порядке вступления их в действие , а также рекомендации о проведении необходимых организационных , технических мероприятий, направленных на внедрение и обеспечения обязательных требований</w:t>
            </w:r>
          </w:p>
        </w:tc>
        <w:tc>
          <w:tcPr>
            <w:tcW w:w="1967" w:type="dxa"/>
          </w:tcPr>
          <w:p w:rsidR="00113F9A" w:rsidRDefault="00113F9A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93" w:type="dxa"/>
          </w:tcPr>
          <w:p w:rsidR="00113F9A" w:rsidRDefault="00113F9A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Орьевского сельсовета</w:t>
            </w:r>
          </w:p>
        </w:tc>
      </w:tr>
      <w:tr w:rsidR="00CC61A8" w:rsidTr="00CC61A8">
        <w:trPr>
          <w:gridBefore w:val="1"/>
          <w:wBefore w:w="108" w:type="dxa"/>
          <w:trHeight w:val="1421"/>
        </w:trPr>
        <w:tc>
          <w:tcPr>
            <w:tcW w:w="851" w:type="dxa"/>
          </w:tcPr>
          <w:p w:rsidR="00CC61A8" w:rsidRDefault="00CC61A8" w:rsidP="00CC6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C61A8" w:rsidRDefault="00CC61A8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Федерального закона № 294-ФЗ</w:t>
            </w:r>
          </w:p>
        </w:tc>
        <w:tc>
          <w:tcPr>
            <w:tcW w:w="1967" w:type="dxa"/>
          </w:tcPr>
          <w:p w:rsidR="00CC61A8" w:rsidRDefault="00CC61A8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93" w:type="dxa"/>
          </w:tcPr>
          <w:p w:rsidR="00CC61A8" w:rsidRDefault="00CC61A8" w:rsidP="00D32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Орьевского сельсовета</w:t>
            </w:r>
          </w:p>
        </w:tc>
      </w:tr>
    </w:tbl>
    <w:p w:rsidR="00013C29" w:rsidRPr="00131BBE" w:rsidRDefault="00013C29" w:rsidP="00CC61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013C29" w:rsidRPr="00131BBE" w:rsidSect="00AF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C7"/>
    <w:rsid w:val="00013C29"/>
    <w:rsid w:val="00101076"/>
    <w:rsid w:val="00113F9A"/>
    <w:rsid w:val="00131BBE"/>
    <w:rsid w:val="00277BEC"/>
    <w:rsid w:val="0073491E"/>
    <w:rsid w:val="0081080A"/>
    <w:rsid w:val="00833B8C"/>
    <w:rsid w:val="00884155"/>
    <w:rsid w:val="00AF56C7"/>
    <w:rsid w:val="00AF7006"/>
    <w:rsid w:val="00BB4946"/>
    <w:rsid w:val="00CC61A8"/>
    <w:rsid w:val="00D32AA5"/>
    <w:rsid w:val="00DB2BE1"/>
    <w:rsid w:val="00EF7DCD"/>
    <w:rsid w:val="00F6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74C56EB-BD85-446C-91A0-CA14B8A6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2018-05-15T02:02:00Z</cp:lastPrinted>
  <dcterms:created xsi:type="dcterms:W3CDTF">2018-05-21T09:02:00Z</dcterms:created>
  <dcterms:modified xsi:type="dcterms:W3CDTF">2018-05-21T09:02:00Z</dcterms:modified>
</cp:coreProperties>
</file>