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31" w:rsidRDefault="000E3C31" w:rsidP="000E3C31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0E3C31" w:rsidRDefault="000E3C31" w:rsidP="000E3C31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0E3C31" w:rsidRDefault="00E63465" w:rsidP="000E3C31">
      <w:pPr>
        <w:ind w:firstLine="708"/>
        <w:jc w:val="center"/>
        <w:rPr>
          <w:b/>
        </w:rPr>
      </w:pPr>
      <w:r>
        <w:rPr>
          <w:b/>
        </w:rPr>
        <w:t>за 12 месяцев 2015</w:t>
      </w:r>
      <w:r w:rsidR="000E3C31">
        <w:rPr>
          <w:b/>
        </w:rPr>
        <w:t xml:space="preserve"> год.</w:t>
      </w:r>
    </w:p>
    <w:p w:rsidR="000E3C31" w:rsidRDefault="000E3C31" w:rsidP="000E3C31">
      <w:pPr>
        <w:ind w:firstLine="708"/>
        <w:jc w:val="center"/>
        <w:rPr>
          <w:b/>
        </w:rPr>
      </w:pPr>
      <w:r>
        <w:rPr>
          <w:b/>
        </w:rPr>
        <w:t xml:space="preserve">(первый квартал, полугодие, </w:t>
      </w:r>
      <w:r w:rsidRPr="00E63465">
        <w:rPr>
          <w:b/>
        </w:rPr>
        <w:t>девять месяцев</w:t>
      </w:r>
      <w:r>
        <w:rPr>
          <w:b/>
        </w:rPr>
        <w:t xml:space="preserve">, </w:t>
      </w:r>
      <w:r w:rsidRPr="00E63465">
        <w:rPr>
          <w:b/>
          <w:u w:val="single"/>
        </w:rPr>
        <w:t>год</w:t>
      </w:r>
      <w:r>
        <w:rPr>
          <w:b/>
        </w:rPr>
        <w:t>)</w:t>
      </w:r>
    </w:p>
    <w:p w:rsidR="000E3C31" w:rsidRDefault="000E3C31" w:rsidP="000E3C31">
      <w:pPr>
        <w:rPr>
          <w:b/>
        </w:rPr>
      </w:pPr>
    </w:p>
    <w:p w:rsidR="000E3C31" w:rsidRDefault="000E3C31" w:rsidP="000E3C31">
      <w:pPr>
        <w:rPr>
          <w:b/>
        </w:rPr>
      </w:pPr>
    </w:p>
    <w:p w:rsidR="000E3C31" w:rsidRDefault="000E3C31" w:rsidP="000E3C31">
      <w:pPr>
        <w:ind w:firstLine="708"/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E3C31" w:rsidTr="000E3C31">
        <w:tc>
          <w:tcPr>
            <w:tcW w:w="3190" w:type="dxa"/>
          </w:tcPr>
          <w:p w:rsidR="000E3C31" w:rsidRDefault="000E3C31" w:rsidP="000E3C31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0E3C31" w:rsidRDefault="000E3C31" w:rsidP="000E3C31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0E3C31" w:rsidRDefault="000E3C31" w:rsidP="000E3C31">
            <w:pPr>
              <w:jc w:val="center"/>
            </w:pPr>
            <w:r>
              <w:t>Фактические расходы на заработную плату работников за отчетный период,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E3C31" w:rsidTr="000E3C31">
        <w:tc>
          <w:tcPr>
            <w:tcW w:w="3190" w:type="dxa"/>
          </w:tcPr>
          <w:p w:rsidR="000E3C31" w:rsidRDefault="000E3C31" w:rsidP="000E3C31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0E3C31" w:rsidRDefault="004E1F1E" w:rsidP="000E3C31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0E3C31" w:rsidRDefault="00E63465" w:rsidP="004E1F1E">
            <w:pPr>
              <w:jc w:val="center"/>
            </w:pPr>
            <w:r>
              <w:t>416,6</w:t>
            </w:r>
          </w:p>
        </w:tc>
      </w:tr>
    </w:tbl>
    <w:p w:rsidR="000E3C31" w:rsidRDefault="000E3C31" w:rsidP="000E3C31"/>
    <w:p w:rsidR="00294D51" w:rsidRDefault="00294D51"/>
    <w:p w:rsidR="00E63465" w:rsidRDefault="000E3C31">
      <w:r>
        <w:t xml:space="preserve">Глава </w:t>
      </w:r>
      <w:r w:rsidR="00E63465">
        <w:t>администрации</w:t>
      </w:r>
    </w:p>
    <w:p w:rsidR="000E3C31" w:rsidRDefault="000E3C31">
      <w:r>
        <w:t xml:space="preserve">Среднеагинского сельсовета                                    </w:t>
      </w:r>
      <w:r w:rsidR="00E63465">
        <w:t xml:space="preserve">                   </w:t>
      </w:r>
      <w:r>
        <w:t xml:space="preserve">  </w:t>
      </w:r>
      <w:r w:rsidR="00E63465">
        <w:t>Р.Ф.Наузников</w:t>
      </w:r>
    </w:p>
    <w:sectPr w:rsidR="000E3C3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C31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3C31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814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1F1E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E58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7CF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465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2014-09-11T01:42:00Z</dcterms:created>
  <dcterms:modified xsi:type="dcterms:W3CDTF">2016-01-26T08:10:00Z</dcterms:modified>
</cp:coreProperties>
</file>