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23" w:rsidRDefault="004D492B">
      <w:pPr>
        <w:pStyle w:val="10"/>
        <w:framePr w:w="9413" w:h="1109" w:hRule="exact" w:wrap="around" w:vAnchor="page" w:hAnchor="page" w:x="1251" w:y="1845"/>
        <w:shd w:val="clear" w:color="auto" w:fill="auto"/>
        <w:spacing w:after="61" w:line="480" w:lineRule="exact"/>
        <w:ind w:right="40"/>
      </w:pPr>
      <w:bookmarkStart w:id="0" w:name="bookmark0"/>
      <w:r>
        <w:t>АДМИНИСТРАЦИЯ</w:t>
      </w:r>
      <w:bookmarkEnd w:id="0"/>
    </w:p>
    <w:p w:rsidR="00B54623" w:rsidRDefault="004D492B">
      <w:pPr>
        <w:pStyle w:val="20"/>
        <w:framePr w:w="9413" w:h="1109" w:hRule="exact" w:wrap="around" w:vAnchor="page" w:hAnchor="page" w:x="1251" w:y="1845"/>
        <w:shd w:val="clear" w:color="auto" w:fill="auto"/>
        <w:spacing w:before="0" w:after="0" w:line="440" w:lineRule="exact"/>
        <w:ind w:right="40"/>
      </w:pPr>
      <w:bookmarkStart w:id="1" w:name="bookmark1"/>
      <w:r>
        <w:t>Саянского района</w:t>
      </w:r>
      <w:bookmarkEnd w:id="1"/>
    </w:p>
    <w:p w:rsidR="00B54623" w:rsidRDefault="004D492B" w:rsidP="004D492B">
      <w:pPr>
        <w:pStyle w:val="10"/>
        <w:framePr w:w="9413" w:h="10726" w:hRule="exact" w:wrap="around" w:vAnchor="page" w:hAnchor="page" w:x="1251" w:y="3644"/>
        <w:shd w:val="clear" w:color="auto" w:fill="auto"/>
        <w:spacing w:after="79" w:line="480" w:lineRule="exact"/>
        <w:ind w:right="2208"/>
      </w:pPr>
      <w:bookmarkStart w:id="2" w:name="bookmark2"/>
      <w:r>
        <w:t xml:space="preserve">                      </w:t>
      </w:r>
      <w:r>
        <w:t>ПОСТАНОВЛЕНИЕ</w:t>
      </w:r>
      <w:bookmarkEnd w:id="2"/>
    </w:p>
    <w:p w:rsidR="00B54623" w:rsidRDefault="004D492B" w:rsidP="004D492B">
      <w:pPr>
        <w:pStyle w:val="11"/>
        <w:framePr w:w="9413" w:h="10726" w:hRule="exact" w:wrap="around" w:vAnchor="page" w:hAnchor="page" w:x="1251" w:y="3644"/>
        <w:shd w:val="clear" w:color="auto" w:fill="auto"/>
        <w:spacing w:before="0" w:after="126" w:line="240" w:lineRule="exact"/>
        <w:ind w:right="2208"/>
      </w:pPr>
      <w:r>
        <w:t xml:space="preserve">                                         </w:t>
      </w:r>
      <w:r>
        <w:t>с. Агинское.</w:t>
      </w:r>
    </w:p>
    <w:p w:rsidR="00B54623" w:rsidRPr="004D492B" w:rsidRDefault="004D492B">
      <w:pPr>
        <w:pStyle w:val="30"/>
        <w:framePr w:w="9413" w:h="10726" w:hRule="exact" w:wrap="around" w:vAnchor="page" w:hAnchor="page" w:x="1251" w:y="3644"/>
        <w:shd w:val="clear" w:color="auto" w:fill="auto"/>
        <w:spacing w:before="0" w:after="435" w:line="500" w:lineRule="exact"/>
        <w:ind w:left="40"/>
        <w:rPr>
          <w:rFonts w:ascii="Times New Roman" w:hAnsi="Times New Roman" w:cs="Times New Roman"/>
          <w:b/>
          <w:sz w:val="28"/>
          <w:szCs w:val="28"/>
        </w:rPr>
      </w:pPr>
      <w:r w:rsidRPr="004D492B">
        <w:rPr>
          <w:rStyle w:val="3CordiaUPC25pt0pt"/>
          <w:rFonts w:ascii="Times New Roman" w:hAnsi="Times New Roman" w:cs="Times New Roman"/>
          <w:b w:val="0"/>
          <w:sz w:val="28"/>
          <w:szCs w:val="28"/>
        </w:rPr>
        <w:t>13.02.2015</w:t>
      </w:r>
    </w:p>
    <w:p w:rsidR="00B54623" w:rsidRDefault="004D492B">
      <w:pPr>
        <w:pStyle w:val="11"/>
        <w:framePr w:w="9413" w:h="10726" w:hRule="exact" w:wrap="around" w:vAnchor="page" w:hAnchor="page" w:x="1251" w:y="3644"/>
        <w:shd w:val="clear" w:color="auto" w:fill="auto"/>
        <w:spacing w:before="0" w:after="0" w:line="319" w:lineRule="exact"/>
        <w:ind w:left="40" w:right="2820"/>
        <w:jc w:val="left"/>
      </w:pPr>
      <w:r>
        <w:t>О внесении изменений в постановление</w:t>
      </w:r>
    </w:p>
    <w:p w:rsidR="00B54623" w:rsidRDefault="004D492B">
      <w:pPr>
        <w:pStyle w:val="11"/>
        <w:framePr w:w="9413" w:h="10726" w:hRule="exact" w:wrap="around" w:vAnchor="page" w:hAnchor="page" w:x="1251" w:y="3644"/>
        <w:shd w:val="clear" w:color="auto" w:fill="auto"/>
        <w:spacing w:before="0" w:after="300" w:line="319" w:lineRule="exact"/>
        <w:ind w:left="40" w:right="2820"/>
        <w:jc w:val="left"/>
      </w:pPr>
      <w:r>
        <w:t>Г</w:t>
      </w:r>
      <w:r>
        <w:t>лавы администрации Саянского района</w:t>
      </w:r>
      <w:r>
        <w:br/>
        <w:t>от 28.09.2011г. №527-п «О комиссии по соблюдению</w:t>
      </w:r>
      <w:r>
        <w:br/>
        <w:t>требований к служебному поведению муниципальных</w:t>
      </w:r>
      <w:r>
        <w:br/>
        <w:t xml:space="preserve">служащих и </w:t>
      </w:r>
      <w:r>
        <w:t>урегулированию конфликта интересов</w:t>
      </w:r>
      <w:r>
        <w:br/>
        <w:t>в администрации Саянского района»</w:t>
      </w:r>
    </w:p>
    <w:p w:rsidR="00B54623" w:rsidRDefault="004D492B">
      <w:pPr>
        <w:pStyle w:val="11"/>
        <w:framePr w:w="9413" w:h="10726" w:hRule="exact" w:wrap="around" w:vAnchor="page" w:hAnchor="page" w:x="1251" w:y="3644"/>
        <w:shd w:val="clear" w:color="auto" w:fill="auto"/>
        <w:spacing w:before="0" w:after="0" w:line="319" w:lineRule="exact"/>
        <w:ind w:left="40" w:right="20" w:firstLine="720"/>
        <w:jc w:val="both"/>
      </w:pPr>
      <w:r>
        <w:t>В связи с кадровыми изменениями в аппарате администрации Саянского района, в соответствии с Федеральным Законом от 25.12.2008г. №273-Ф3 «О противодействии коррупции», Законом Красноярског</w:t>
      </w:r>
      <w:r>
        <w:t>о края «О противодействии коррупции в Красноярском крае» от 07.07.2009г. №8-3610, руководствуясь статьей 81 Устава Муниципального образования Саянский район, ПОСТАНОВЛЯЮ:</w:t>
      </w:r>
    </w:p>
    <w:p w:rsidR="00B54623" w:rsidRDefault="004D492B">
      <w:pPr>
        <w:pStyle w:val="11"/>
        <w:framePr w:w="9413" w:h="10726" w:hRule="exact" w:wrap="around" w:vAnchor="page" w:hAnchor="page" w:x="1251" w:y="3644"/>
        <w:numPr>
          <w:ilvl w:val="0"/>
          <w:numId w:val="1"/>
        </w:numPr>
        <w:shd w:val="clear" w:color="auto" w:fill="auto"/>
        <w:spacing w:before="0" w:after="0" w:line="319" w:lineRule="exact"/>
        <w:ind w:left="40" w:right="20" w:firstLine="720"/>
        <w:jc w:val="both"/>
      </w:pPr>
      <w:r>
        <w:t xml:space="preserve"> В постановление администрации Саянского района от 28.09.2011г. №527-п «О комиссии по</w:t>
      </w:r>
      <w:r>
        <w:t xml:space="preserve"> соблюдению требований к служебному поведению муниципальных служащих и урегулированию конфликта интересов в администрации Саянского район» внести следующие изменения:</w:t>
      </w:r>
    </w:p>
    <w:p w:rsidR="00B54623" w:rsidRDefault="004D492B">
      <w:pPr>
        <w:pStyle w:val="11"/>
        <w:framePr w:w="9413" w:h="10726" w:hRule="exact" w:wrap="around" w:vAnchor="page" w:hAnchor="page" w:x="1251" w:y="3644"/>
        <w:numPr>
          <w:ilvl w:val="1"/>
          <w:numId w:val="1"/>
        </w:numPr>
        <w:shd w:val="clear" w:color="auto" w:fill="auto"/>
        <w:spacing w:before="0" w:after="0" w:line="319" w:lineRule="exact"/>
        <w:ind w:left="40" w:right="20" w:firstLine="720"/>
        <w:jc w:val="both"/>
      </w:pPr>
      <w:r>
        <w:t xml:space="preserve"> Исключить из состава комиссии по соблюдению требований к служебному поведению муниципаль</w:t>
      </w:r>
      <w:r>
        <w:t>ных служащих и урегулированию конфликта интересов в администрации Саянского района (дале</w:t>
      </w:r>
      <w:proofErr w:type="gramStart"/>
      <w:r>
        <w:t>е-</w:t>
      </w:r>
      <w:proofErr w:type="gramEnd"/>
      <w:r>
        <w:t xml:space="preserve"> комиссии) </w:t>
      </w:r>
      <w:proofErr w:type="spellStart"/>
      <w:r>
        <w:t>Корнющенко</w:t>
      </w:r>
      <w:proofErr w:type="spellEnd"/>
      <w:r>
        <w:t xml:space="preserve"> О.Н. -начальника организационно-правового отдела администрации района.</w:t>
      </w:r>
    </w:p>
    <w:p w:rsidR="00B54623" w:rsidRDefault="004D492B">
      <w:pPr>
        <w:pStyle w:val="11"/>
        <w:framePr w:w="9413" w:h="10726" w:hRule="exact" w:wrap="around" w:vAnchor="page" w:hAnchor="page" w:x="1251" w:y="3644"/>
        <w:numPr>
          <w:ilvl w:val="1"/>
          <w:numId w:val="1"/>
        </w:numPr>
        <w:shd w:val="clear" w:color="auto" w:fill="auto"/>
        <w:spacing w:before="0" w:after="0" w:line="319" w:lineRule="exact"/>
        <w:ind w:left="40" w:right="20" w:firstLine="720"/>
        <w:jc w:val="both"/>
      </w:pPr>
      <w:r>
        <w:t xml:space="preserve"> Включить в состав комиссии Королеву В.</w:t>
      </w:r>
      <w:r>
        <w:t>А.- начальника организационно-пра</w:t>
      </w:r>
      <w:r>
        <w:t>вового отдела администрации района.</w:t>
      </w:r>
    </w:p>
    <w:p w:rsidR="00B54623" w:rsidRDefault="004D492B">
      <w:pPr>
        <w:pStyle w:val="11"/>
        <w:framePr w:w="9413" w:h="10726" w:hRule="exact" w:wrap="around" w:vAnchor="page" w:hAnchor="page" w:x="1251" w:y="3644"/>
        <w:numPr>
          <w:ilvl w:val="0"/>
          <w:numId w:val="1"/>
        </w:numPr>
        <w:shd w:val="clear" w:color="auto" w:fill="auto"/>
        <w:spacing w:before="0" w:after="0" w:line="319" w:lineRule="exact"/>
        <w:ind w:left="40" w:right="2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54623" w:rsidRDefault="004D492B">
      <w:pPr>
        <w:pStyle w:val="11"/>
        <w:framePr w:w="9413" w:h="10726" w:hRule="exact" w:wrap="around" w:vAnchor="page" w:hAnchor="page" w:x="1251" w:y="3644"/>
        <w:numPr>
          <w:ilvl w:val="0"/>
          <w:numId w:val="1"/>
        </w:numPr>
        <w:shd w:val="clear" w:color="auto" w:fill="auto"/>
        <w:spacing w:before="0" w:after="0" w:line="319" w:lineRule="exact"/>
        <w:ind w:left="40" w:firstLine="720"/>
        <w:jc w:val="both"/>
      </w:pPr>
      <w:r>
        <w:t xml:space="preserve"> Постановление вступает в силу со дня подписания.</w:t>
      </w:r>
    </w:p>
    <w:p w:rsidR="00B54623" w:rsidRDefault="004D492B">
      <w:pPr>
        <w:pStyle w:val="40"/>
        <w:framePr w:wrap="around" w:vAnchor="page" w:hAnchor="page" w:x="9416" w:y="4859"/>
        <w:shd w:val="clear" w:color="auto" w:fill="auto"/>
        <w:spacing w:line="320" w:lineRule="exact"/>
        <w:ind w:left="100"/>
      </w:pPr>
      <w:r>
        <w:rPr>
          <w:rStyle w:val="415pt0pt"/>
        </w:rPr>
        <w:t xml:space="preserve">№ </w:t>
      </w:r>
      <w:r>
        <w:rPr>
          <w:rStyle w:val="41"/>
          <w:rFonts w:ascii="Times New Roman" w:hAnsi="Times New Roman" w:cs="Times New Roman"/>
          <w:iCs/>
          <w:sz w:val="28"/>
          <w:szCs w:val="28"/>
        </w:rPr>
        <w:t>120-п</w:t>
      </w:r>
    </w:p>
    <w:p w:rsidR="00B54623" w:rsidRDefault="004D492B">
      <w:pPr>
        <w:pStyle w:val="11"/>
        <w:framePr w:wrap="around" w:vAnchor="page" w:hAnchor="page" w:x="1251" w:y="15330"/>
        <w:shd w:val="clear" w:color="auto" w:fill="auto"/>
        <w:spacing w:before="0" w:after="0" w:line="240" w:lineRule="exact"/>
        <w:ind w:left="40"/>
        <w:jc w:val="left"/>
      </w:pPr>
      <w:r>
        <w:t>Г</w:t>
      </w:r>
      <w:r>
        <w:t>лава администрации района</w:t>
      </w:r>
    </w:p>
    <w:p w:rsidR="00B54623" w:rsidRDefault="004D492B">
      <w:pPr>
        <w:pStyle w:val="11"/>
        <w:framePr w:wrap="around" w:vAnchor="page" w:hAnchor="page" w:x="9008" w:y="15340"/>
        <w:shd w:val="clear" w:color="auto" w:fill="auto"/>
        <w:spacing w:before="0" w:after="0" w:line="240" w:lineRule="exact"/>
        <w:ind w:left="100"/>
        <w:jc w:val="left"/>
      </w:pPr>
      <w:r>
        <w:t>Т.Т. Подоляк</w:t>
      </w:r>
    </w:p>
    <w:p w:rsidR="00B54623" w:rsidRDefault="00B54623">
      <w:pPr>
        <w:rPr>
          <w:sz w:val="2"/>
          <w:szCs w:val="2"/>
        </w:rPr>
      </w:pPr>
    </w:p>
    <w:sectPr w:rsidR="00B54623" w:rsidSect="00B5462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23" w:rsidRDefault="00B54623" w:rsidP="00B54623">
      <w:r>
        <w:separator/>
      </w:r>
    </w:p>
  </w:endnote>
  <w:endnote w:type="continuationSeparator" w:id="0">
    <w:p w:rsidR="00B54623" w:rsidRDefault="00B54623" w:rsidP="00B5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23" w:rsidRDefault="00B54623"/>
  </w:footnote>
  <w:footnote w:type="continuationSeparator" w:id="0">
    <w:p w:rsidR="00B54623" w:rsidRDefault="00B546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84B"/>
    <w:multiLevelType w:val="multilevel"/>
    <w:tmpl w:val="C80C2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4623"/>
    <w:rsid w:val="004D492B"/>
    <w:rsid w:val="00B5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6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62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4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5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44"/>
      <w:szCs w:val="44"/>
      <w:u w:val="none"/>
    </w:rPr>
  </w:style>
  <w:style w:type="character" w:customStyle="1" w:styleId="a4">
    <w:name w:val="Основной текст_"/>
    <w:basedOn w:val="a0"/>
    <w:link w:val="11"/>
    <w:rsid w:val="00B5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sid w:val="00B5462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2"/>
      <w:sz w:val="36"/>
      <w:szCs w:val="36"/>
      <w:u w:val="none"/>
    </w:rPr>
  </w:style>
  <w:style w:type="character" w:customStyle="1" w:styleId="3CordiaUPC25pt0pt">
    <w:name w:val="Основной текст (3) + CordiaUPC;25 pt;Полужирный;Не курсив;Интервал 0 pt"/>
    <w:basedOn w:val="3"/>
    <w:rsid w:val="00B54623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B5462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546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"/>
      <w:sz w:val="32"/>
      <w:szCs w:val="32"/>
      <w:u w:val="none"/>
    </w:rPr>
  </w:style>
  <w:style w:type="character" w:customStyle="1" w:styleId="415pt0pt">
    <w:name w:val="Основной текст (4) + 15 pt;Не курсив;Интервал 0 pt"/>
    <w:basedOn w:val="4"/>
    <w:rsid w:val="00B5462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1">
    <w:name w:val="Основной текст (4)"/>
    <w:basedOn w:val="4"/>
    <w:rsid w:val="00B54623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5462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48"/>
      <w:szCs w:val="48"/>
    </w:rPr>
  </w:style>
  <w:style w:type="paragraph" w:customStyle="1" w:styleId="20">
    <w:name w:val="Основной текст (2)"/>
    <w:basedOn w:val="a"/>
    <w:link w:val="2"/>
    <w:rsid w:val="00B5462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spacing w:val="3"/>
      <w:sz w:val="44"/>
      <w:szCs w:val="44"/>
    </w:rPr>
  </w:style>
  <w:style w:type="paragraph" w:customStyle="1" w:styleId="11">
    <w:name w:val="Основной текст1"/>
    <w:basedOn w:val="a"/>
    <w:link w:val="a4"/>
    <w:rsid w:val="00B54623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B54623"/>
    <w:pPr>
      <w:shd w:val="clear" w:color="auto" w:fill="FFFFFF"/>
      <w:spacing w:before="360" w:after="600" w:line="0" w:lineRule="atLeast"/>
    </w:pPr>
    <w:rPr>
      <w:rFonts w:ascii="Century Schoolbook" w:eastAsia="Century Schoolbook" w:hAnsi="Century Schoolbook" w:cs="Century Schoolbook"/>
      <w:i/>
      <w:iCs/>
      <w:spacing w:val="-12"/>
      <w:sz w:val="36"/>
      <w:szCs w:val="36"/>
    </w:rPr>
  </w:style>
  <w:style w:type="paragraph" w:customStyle="1" w:styleId="40">
    <w:name w:val="Основной текст (4)"/>
    <w:basedOn w:val="a"/>
    <w:link w:val="4"/>
    <w:rsid w:val="00B5462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ДЛЯ ПРОСТЫХ СМЕРТНЫХ</cp:lastModifiedBy>
  <cp:revision>2</cp:revision>
  <dcterms:created xsi:type="dcterms:W3CDTF">2015-03-11T07:44:00Z</dcterms:created>
  <dcterms:modified xsi:type="dcterms:W3CDTF">2015-03-11T07:45:00Z</dcterms:modified>
</cp:coreProperties>
</file>