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62" w:rsidRPr="00817C62" w:rsidRDefault="00817C62" w:rsidP="00817C62">
      <w:pPr>
        <w:ind w:firstLine="709"/>
        <w:contextualSpacing/>
        <w:jc w:val="center"/>
        <w:rPr>
          <w:rFonts w:ascii="Arial" w:eastAsiaTheme="majorEastAsia" w:hAnsi="Arial" w:cs="Arial"/>
          <w:b/>
          <w:smallCaps/>
          <w:spacing w:val="5"/>
          <w:sz w:val="36"/>
          <w:szCs w:val="36"/>
          <w:lang w:eastAsia="en-US"/>
        </w:rPr>
      </w:pPr>
      <w:r w:rsidRPr="00817C62">
        <w:rPr>
          <w:rFonts w:ascii="Arial" w:eastAsiaTheme="majorEastAsia" w:hAnsi="Arial" w:cs="Arial"/>
          <w:b/>
          <w:smallCaps/>
          <w:spacing w:val="5"/>
          <w:sz w:val="36"/>
          <w:szCs w:val="36"/>
          <w:lang w:eastAsia="en-US"/>
        </w:rPr>
        <w:t>АДМИНИСТРАЦИЯ</w:t>
      </w:r>
    </w:p>
    <w:p w:rsidR="00817C62" w:rsidRPr="00817C62" w:rsidRDefault="00817C62" w:rsidP="00817C62">
      <w:pPr>
        <w:ind w:firstLine="709"/>
        <w:jc w:val="center"/>
        <w:rPr>
          <w:rFonts w:ascii="Arial" w:eastAsiaTheme="minorEastAsia" w:hAnsi="Arial" w:cs="Arial"/>
          <w:b/>
          <w:sz w:val="36"/>
          <w:szCs w:val="36"/>
        </w:rPr>
      </w:pPr>
      <w:r>
        <w:rPr>
          <w:rFonts w:ascii="Arial" w:eastAsiaTheme="minorEastAsia" w:hAnsi="Arial" w:cs="Arial"/>
          <w:b/>
          <w:sz w:val="36"/>
          <w:szCs w:val="36"/>
        </w:rPr>
        <w:t>ТИНСКОГО</w:t>
      </w:r>
      <w:r w:rsidRPr="00817C62">
        <w:rPr>
          <w:rFonts w:ascii="Arial" w:eastAsiaTheme="minorEastAsia" w:hAnsi="Arial" w:cs="Arial"/>
          <w:b/>
          <w:sz w:val="36"/>
          <w:szCs w:val="36"/>
        </w:rPr>
        <w:t xml:space="preserve"> СЕЛЬСОВЕТА</w:t>
      </w:r>
    </w:p>
    <w:p w:rsidR="00817C62" w:rsidRPr="00817C62" w:rsidRDefault="00817C62" w:rsidP="00817C62">
      <w:pPr>
        <w:ind w:firstLine="709"/>
        <w:jc w:val="center"/>
        <w:rPr>
          <w:rFonts w:ascii="Arial" w:eastAsiaTheme="minorEastAsia" w:hAnsi="Arial" w:cs="Arial"/>
          <w:b/>
          <w:sz w:val="36"/>
          <w:szCs w:val="36"/>
        </w:rPr>
      </w:pPr>
      <w:r w:rsidRPr="00817C62">
        <w:rPr>
          <w:rFonts w:ascii="Arial" w:eastAsiaTheme="minorEastAsia" w:hAnsi="Arial" w:cs="Arial"/>
          <w:b/>
          <w:sz w:val="36"/>
          <w:szCs w:val="36"/>
        </w:rPr>
        <w:t>ТИНСКОГО СЕЛЬСОВЕТА</w:t>
      </w:r>
    </w:p>
    <w:p w:rsidR="00817C62" w:rsidRPr="00817C62" w:rsidRDefault="00817C62" w:rsidP="00817C62">
      <w:pPr>
        <w:ind w:firstLine="709"/>
        <w:jc w:val="center"/>
        <w:rPr>
          <w:rFonts w:ascii="Arial" w:eastAsiaTheme="minorEastAsia" w:hAnsi="Arial" w:cs="Arial"/>
          <w:b/>
          <w:sz w:val="36"/>
          <w:szCs w:val="36"/>
        </w:rPr>
      </w:pPr>
      <w:r w:rsidRPr="00817C62">
        <w:rPr>
          <w:rFonts w:ascii="Arial" w:eastAsiaTheme="minorEastAsia" w:hAnsi="Arial" w:cs="Arial"/>
          <w:b/>
          <w:sz w:val="36"/>
          <w:szCs w:val="36"/>
        </w:rPr>
        <w:t>САЯНСКОГО РАЙОНА</w:t>
      </w:r>
    </w:p>
    <w:p w:rsidR="00817C62" w:rsidRPr="00817C62" w:rsidRDefault="00817C62" w:rsidP="00817C62">
      <w:pPr>
        <w:ind w:firstLine="709"/>
        <w:jc w:val="center"/>
        <w:rPr>
          <w:rFonts w:ascii="Arial" w:eastAsiaTheme="minorEastAsia" w:hAnsi="Arial" w:cs="Arial"/>
          <w:b/>
          <w:sz w:val="36"/>
          <w:szCs w:val="36"/>
        </w:rPr>
      </w:pPr>
    </w:p>
    <w:p w:rsidR="00817C62" w:rsidRDefault="00817C62" w:rsidP="00817C62">
      <w:pPr>
        <w:ind w:firstLine="709"/>
        <w:jc w:val="center"/>
        <w:rPr>
          <w:rFonts w:ascii="Arial" w:eastAsiaTheme="minorEastAsia" w:hAnsi="Arial" w:cs="Arial"/>
          <w:b/>
          <w:sz w:val="36"/>
          <w:szCs w:val="36"/>
        </w:rPr>
      </w:pPr>
      <w:r w:rsidRPr="00817C62">
        <w:rPr>
          <w:rFonts w:ascii="Arial" w:eastAsiaTheme="minorEastAsia" w:hAnsi="Arial" w:cs="Arial"/>
          <w:b/>
          <w:sz w:val="36"/>
          <w:szCs w:val="36"/>
        </w:rPr>
        <w:t>ПОСТАНОВЛЕНИЕ</w:t>
      </w:r>
    </w:p>
    <w:p w:rsidR="00817C62" w:rsidRPr="00817C62" w:rsidRDefault="00817C62" w:rsidP="00817C62">
      <w:pPr>
        <w:ind w:firstLine="709"/>
        <w:jc w:val="center"/>
        <w:rPr>
          <w:rFonts w:ascii="Arial" w:eastAsiaTheme="minorEastAsia" w:hAnsi="Arial" w:cs="Arial"/>
        </w:rPr>
      </w:pPr>
      <w:r w:rsidRPr="00817C62">
        <w:rPr>
          <w:rFonts w:ascii="Arial" w:eastAsiaTheme="minorEastAsia" w:hAnsi="Arial" w:cs="Arial"/>
        </w:rPr>
        <w:t>28.04.2020 д. Тинская № 12</w:t>
      </w:r>
    </w:p>
    <w:p w:rsidR="00817C62" w:rsidRDefault="00817C62" w:rsidP="00817C6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17C62">
        <w:rPr>
          <w:rFonts w:ascii="Arial" w:hAnsi="Arial" w:cs="Arial"/>
          <w:b/>
          <w:sz w:val="32"/>
          <w:szCs w:val="32"/>
        </w:rPr>
        <w:t>Об утверждении плана мероприятий</w:t>
      </w:r>
    </w:p>
    <w:p w:rsidR="00817C62" w:rsidRPr="00817C62" w:rsidRDefault="00817C62" w:rsidP="00817C6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17C62">
        <w:rPr>
          <w:rFonts w:ascii="Arial" w:hAnsi="Arial" w:cs="Arial"/>
          <w:b/>
          <w:sz w:val="32"/>
          <w:szCs w:val="32"/>
        </w:rPr>
        <w:t xml:space="preserve">по противодействию коррупции в администрации </w:t>
      </w:r>
      <w:r w:rsidRPr="00817C62">
        <w:rPr>
          <w:rFonts w:ascii="Arial" w:hAnsi="Arial" w:cs="Arial"/>
          <w:b/>
          <w:sz w:val="32"/>
          <w:szCs w:val="32"/>
        </w:rPr>
        <w:t>Тинского</w:t>
      </w:r>
      <w:r w:rsidRPr="00817C62">
        <w:rPr>
          <w:rFonts w:ascii="Arial" w:hAnsi="Arial" w:cs="Arial"/>
          <w:b/>
          <w:sz w:val="32"/>
          <w:szCs w:val="32"/>
        </w:rPr>
        <w:t xml:space="preserve"> сельсовета на 2020-2021 годы</w:t>
      </w:r>
    </w:p>
    <w:p w:rsidR="00817C62" w:rsidRPr="00817C62" w:rsidRDefault="00817C62" w:rsidP="00817C6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17C62" w:rsidRPr="00817C62" w:rsidRDefault="00817C62" w:rsidP="00817C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817C62">
        <w:rPr>
          <w:rFonts w:ascii="Arial" w:hAnsi="Arial" w:cs="Arial"/>
          <w:sz w:val="28"/>
          <w:szCs w:val="28"/>
        </w:rPr>
        <w:t xml:space="preserve">В соответствии с Федеральным законом от 25.12.2008 N 273-ФЗ "О противодействии коррупции", законом Красноярского края № 8-3610 «О противодействии коррупции в Красноярском крае», с Уставом </w:t>
      </w:r>
      <w:r>
        <w:rPr>
          <w:rFonts w:ascii="Arial" w:hAnsi="Arial" w:cs="Arial"/>
          <w:sz w:val="28"/>
          <w:szCs w:val="28"/>
        </w:rPr>
        <w:t>Тинского</w:t>
      </w:r>
      <w:r w:rsidRPr="00817C62">
        <w:rPr>
          <w:rFonts w:ascii="Arial" w:hAnsi="Arial" w:cs="Arial"/>
          <w:sz w:val="28"/>
          <w:szCs w:val="28"/>
        </w:rPr>
        <w:t xml:space="preserve"> сельсовета, в целях повышения эффективности по осуществлению мер по противодействию коррупции в администрации </w:t>
      </w:r>
      <w:r>
        <w:rPr>
          <w:rFonts w:ascii="Arial" w:hAnsi="Arial" w:cs="Arial"/>
          <w:sz w:val="28"/>
          <w:szCs w:val="28"/>
        </w:rPr>
        <w:t>Тинского</w:t>
      </w:r>
      <w:r w:rsidRPr="00817C62">
        <w:rPr>
          <w:rFonts w:ascii="Arial" w:hAnsi="Arial" w:cs="Arial"/>
          <w:sz w:val="28"/>
          <w:szCs w:val="28"/>
        </w:rPr>
        <w:t xml:space="preserve"> сельсовета</w:t>
      </w:r>
      <w:r>
        <w:rPr>
          <w:rFonts w:ascii="Arial" w:hAnsi="Arial" w:cs="Arial"/>
          <w:sz w:val="28"/>
          <w:szCs w:val="28"/>
        </w:rPr>
        <w:t>, администрация сельсовета</w:t>
      </w:r>
      <w:r w:rsidRPr="00817C62">
        <w:rPr>
          <w:rFonts w:ascii="Arial" w:hAnsi="Arial" w:cs="Arial"/>
          <w:sz w:val="28"/>
          <w:szCs w:val="28"/>
        </w:rPr>
        <w:t xml:space="preserve"> ПОСТАНОВЛЯ</w:t>
      </w:r>
      <w:r>
        <w:rPr>
          <w:rFonts w:ascii="Arial" w:hAnsi="Arial" w:cs="Arial"/>
          <w:sz w:val="28"/>
          <w:szCs w:val="28"/>
        </w:rPr>
        <w:t>ЕТ</w:t>
      </w:r>
      <w:r w:rsidRPr="00817C62">
        <w:rPr>
          <w:rFonts w:ascii="Arial" w:hAnsi="Arial" w:cs="Arial"/>
          <w:sz w:val="28"/>
          <w:szCs w:val="28"/>
        </w:rPr>
        <w:t>:</w:t>
      </w:r>
    </w:p>
    <w:p w:rsidR="00817C62" w:rsidRPr="00817C62" w:rsidRDefault="00817C62" w:rsidP="00817C62">
      <w:pPr>
        <w:pStyle w:val="a6"/>
        <w:numPr>
          <w:ilvl w:val="0"/>
          <w:numId w:val="1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817C62">
        <w:rPr>
          <w:rFonts w:ascii="Arial" w:hAnsi="Arial" w:cs="Arial"/>
          <w:sz w:val="28"/>
          <w:szCs w:val="28"/>
        </w:rPr>
        <w:t xml:space="preserve">Утвердить план мероприятий по противодействию коррупции в администрации </w:t>
      </w:r>
      <w:r>
        <w:rPr>
          <w:rFonts w:ascii="Arial" w:hAnsi="Arial" w:cs="Arial"/>
          <w:sz w:val="28"/>
          <w:szCs w:val="28"/>
        </w:rPr>
        <w:t>Тинского</w:t>
      </w:r>
      <w:r w:rsidRPr="00817C62">
        <w:rPr>
          <w:rFonts w:ascii="Arial" w:hAnsi="Arial" w:cs="Arial"/>
          <w:sz w:val="28"/>
          <w:szCs w:val="28"/>
        </w:rPr>
        <w:t xml:space="preserve"> сельсовета на 2020-2021 годы согласно приложению 1.</w:t>
      </w:r>
    </w:p>
    <w:p w:rsidR="00817C62" w:rsidRPr="00817C62" w:rsidRDefault="00817C62" w:rsidP="00817C62">
      <w:pPr>
        <w:pStyle w:val="a6"/>
        <w:numPr>
          <w:ilvl w:val="0"/>
          <w:numId w:val="1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17C62">
        <w:rPr>
          <w:rFonts w:ascii="Arial" w:hAnsi="Arial" w:cs="Arial"/>
          <w:color w:val="000000" w:themeColor="text1"/>
          <w:spacing w:val="2"/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r>
        <w:rPr>
          <w:rFonts w:ascii="Arial" w:hAnsi="Arial" w:cs="Arial"/>
          <w:color w:val="000000" w:themeColor="text1"/>
          <w:spacing w:val="2"/>
          <w:sz w:val="28"/>
          <w:szCs w:val="28"/>
        </w:rPr>
        <w:t>Вести Тинского сельсовета».</w:t>
      </w:r>
    </w:p>
    <w:p w:rsidR="00817C62" w:rsidRPr="00817C62" w:rsidRDefault="00817C62" w:rsidP="00817C62">
      <w:pPr>
        <w:pStyle w:val="a6"/>
        <w:numPr>
          <w:ilvl w:val="0"/>
          <w:numId w:val="1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817C62">
        <w:rPr>
          <w:rFonts w:ascii="Arial" w:hAnsi="Arial" w:cs="Arial"/>
          <w:color w:val="000000" w:themeColor="text1"/>
          <w:sz w:val="28"/>
          <w:szCs w:val="28"/>
        </w:rPr>
        <w:t>Контроль за</w:t>
      </w:r>
      <w:proofErr w:type="gramEnd"/>
      <w:r w:rsidRPr="00817C62">
        <w:rPr>
          <w:rFonts w:ascii="Arial" w:hAnsi="Arial" w:cs="Arial"/>
          <w:color w:val="000000" w:themeColor="text1"/>
          <w:sz w:val="28"/>
          <w:szCs w:val="28"/>
        </w:rPr>
        <w:t xml:space="preserve"> исполнением постановления </w:t>
      </w:r>
      <w:r>
        <w:rPr>
          <w:rFonts w:ascii="Arial" w:hAnsi="Arial" w:cs="Arial"/>
          <w:color w:val="000000" w:themeColor="text1"/>
          <w:sz w:val="28"/>
          <w:szCs w:val="28"/>
        </w:rPr>
        <w:t>возлагается на главу сельсовета</w:t>
      </w:r>
      <w:r w:rsidRPr="00817C6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17C62" w:rsidRP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17C62" w:rsidRPr="00817C62" w:rsidRDefault="00817C62" w:rsidP="00817C6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17C62" w:rsidRPr="00817C62" w:rsidRDefault="00817C62" w:rsidP="00817C62">
      <w:pPr>
        <w:ind w:firstLine="709"/>
        <w:jc w:val="both"/>
        <w:rPr>
          <w:rFonts w:ascii="Arial" w:hAnsi="Arial" w:cs="Arial"/>
          <w:color w:val="000000" w:themeColor="text1"/>
          <w:spacing w:val="3"/>
          <w:sz w:val="28"/>
          <w:szCs w:val="28"/>
        </w:rPr>
      </w:pPr>
      <w:r w:rsidRPr="00817C62">
        <w:rPr>
          <w:rFonts w:ascii="Arial" w:hAnsi="Arial" w:cs="Arial"/>
          <w:color w:val="000000" w:themeColor="text1"/>
          <w:sz w:val="28"/>
          <w:szCs w:val="28"/>
        </w:rPr>
        <w:t xml:space="preserve">Глава </w:t>
      </w:r>
      <w:r>
        <w:rPr>
          <w:rFonts w:ascii="Arial" w:hAnsi="Arial" w:cs="Arial"/>
          <w:color w:val="000000" w:themeColor="text1"/>
          <w:sz w:val="28"/>
          <w:szCs w:val="28"/>
        </w:rPr>
        <w:t>Тинского</w:t>
      </w:r>
      <w:r w:rsidRPr="00817C62">
        <w:rPr>
          <w:rFonts w:ascii="Arial" w:hAnsi="Arial" w:cs="Arial"/>
          <w:color w:val="000000" w:themeColor="text1"/>
          <w:sz w:val="28"/>
          <w:szCs w:val="28"/>
        </w:rPr>
        <w:t xml:space="preserve"> сельс</w:t>
      </w:r>
      <w:r>
        <w:rPr>
          <w:rFonts w:ascii="Arial" w:hAnsi="Arial" w:cs="Arial"/>
          <w:color w:val="000000" w:themeColor="text1"/>
          <w:sz w:val="28"/>
          <w:szCs w:val="28"/>
        </w:rPr>
        <w:t>овета              А.В. Бридов</w:t>
      </w:r>
    </w:p>
    <w:p w:rsidR="00817C62" w:rsidRP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P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P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P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P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P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P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</w:p>
    <w:p w:rsidR="00817C62" w:rsidRDefault="00817C62" w:rsidP="00817C62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3"/>
        </w:rPr>
      </w:pPr>
      <w:r w:rsidRPr="00817C62">
        <w:rPr>
          <w:rFonts w:ascii="Arial" w:hAnsi="Arial" w:cs="Arial"/>
          <w:color w:val="000000"/>
          <w:spacing w:val="3"/>
        </w:rPr>
        <w:lastRenderedPageBreak/>
        <w:t>Приложение № 1</w:t>
      </w:r>
    </w:p>
    <w:p w:rsidR="00817C62" w:rsidRDefault="00817C62" w:rsidP="00817C62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3"/>
        </w:rPr>
      </w:pPr>
      <w:r w:rsidRPr="00817C62">
        <w:rPr>
          <w:rFonts w:ascii="Arial" w:hAnsi="Arial" w:cs="Arial"/>
          <w:color w:val="000000"/>
          <w:spacing w:val="3"/>
        </w:rPr>
        <w:t>к постановлению администрации</w:t>
      </w:r>
      <w:r>
        <w:rPr>
          <w:rFonts w:ascii="Arial" w:hAnsi="Arial" w:cs="Arial"/>
          <w:color w:val="000000"/>
          <w:spacing w:val="3"/>
        </w:rPr>
        <w:t xml:space="preserve"> Тинского</w:t>
      </w:r>
      <w:r w:rsidRPr="00817C62">
        <w:rPr>
          <w:rFonts w:ascii="Arial" w:hAnsi="Arial" w:cs="Arial"/>
          <w:color w:val="000000"/>
          <w:spacing w:val="3"/>
        </w:rPr>
        <w:t xml:space="preserve"> сельсовета</w:t>
      </w:r>
    </w:p>
    <w:p w:rsidR="00817C62" w:rsidRPr="00817C62" w:rsidRDefault="00817C62" w:rsidP="00817C62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28.0</w:t>
      </w:r>
      <w:r w:rsidRPr="00817C62">
        <w:rPr>
          <w:rFonts w:ascii="Arial" w:hAnsi="Arial" w:cs="Arial"/>
          <w:color w:val="000000"/>
          <w:spacing w:val="3"/>
        </w:rPr>
        <w:t xml:space="preserve">4.2020 № </w:t>
      </w:r>
      <w:r>
        <w:rPr>
          <w:rFonts w:ascii="Arial" w:hAnsi="Arial" w:cs="Arial"/>
          <w:color w:val="000000"/>
          <w:spacing w:val="3"/>
        </w:rPr>
        <w:t>12</w:t>
      </w:r>
    </w:p>
    <w:p w:rsidR="00817C62" w:rsidRPr="00817C62" w:rsidRDefault="00817C62" w:rsidP="00817C62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color w:val="3C3C3C"/>
        </w:rPr>
      </w:pPr>
    </w:p>
    <w:p w:rsidR="00817C62" w:rsidRPr="00817C62" w:rsidRDefault="00817C62" w:rsidP="00817C6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817C62">
        <w:rPr>
          <w:rStyle w:val="a5"/>
          <w:rFonts w:ascii="Arial" w:hAnsi="Arial" w:cs="Arial"/>
          <w:color w:val="000000" w:themeColor="text1"/>
        </w:rPr>
        <w:t>План мероприятий</w:t>
      </w:r>
      <w:r>
        <w:rPr>
          <w:rStyle w:val="a5"/>
          <w:rFonts w:ascii="Arial" w:hAnsi="Arial" w:cs="Arial"/>
          <w:color w:val="000000" w:themeColor="text1"/>
        </w:rPr>
        <w:t xml:space="preserve"> </w:t>
      </w:r>
      <w:r w:rsidRPr="00817C62">
        <w:rPr>
          <w:rStyle w:val="a5"/>
          <w:rFonts w:ascii="Arial" w:hAnsi="Arial" w:cs="Arial"/>
          <w:color w:val="000000" w:themeColor="text1"/>
        </w:rPr>
        <w:t>по противодействию коррупции в администрации</w:t>
      </w:r>
      <w:r>
        <w:rPr>
          <w:rStyle w:val="a5"/>
          <w:rFonts w:ascii="Arial" w:hAnsi="Arial" w:cs="Arial"/>
          <w:color w:val="000000" w:themeColor="text1"/>
        </w:rPr>
        <w:t xml:space="preserve"> Тинского</w:t>
      </w:r>
      <w:r w:rsidRPr="00817C62">
        <w:rPr>
          <w:rStyle w:val="a5"/>
          <w:rFonts w:ascii="Arial" w:hAnsi="Arial" w:cs="Arial"/>
          <w:color w:val="000000" w:themeColor="text1"/>
        </w:rPr>
        <w:t xml:space="preserve"> сельсовета на 2020 – 2021 годы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71"/>
        <w:gridCol w:w="4674"/>
        <w:gridCol w:w="1800"/>
        <w:gridCol w:w="2340"/>
      </w:tblGrid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 xml:space="preserve">№ </w:t>
            </w:r>
            <w:proofErr w:type="gramStart"/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Срок исполнения (годы)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Ответственные исполнители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817C62" w:rsidRPr="00817C62" w:rsidTr="0081028E">
        <w:trPr>
          <w:trHeight w:val="880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1.1.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49397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1.2.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49397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Глава сельсовета</w:t>
            </w:r>
            <w:r w:rsidRPr="00817C62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1.3.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49397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Глава сельсовета</w:t>
            </w:r>
            <w:r w:rsidRPr="00817C62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17C62" w:rsidRPr="00817C62" w:rsidTr="0081028E">
        <w:trPr>
          <w:trHeight w:val="2140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1.4.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в администрации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в целях создания эффективной системы противодействия коррупции в органах местного самоуправления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Заместитель главы администрации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1.5.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Заместитель главы администрации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1.6.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49397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Глава сельсовета</w:t>
            </w:r>
            <w:r w:rsidRPr="00817C62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Доведение до лиц, замещающих должности муниципальной службы в администрации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</w:t>
            </w: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положений законодательства Российской Федерации о противодействии коррупции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49397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Заместитель главы сельсовета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2.2.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В течение года по мере необходимости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493972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2.3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Заместитель главы </w:t>
            </w:r>
            <w:r w:rsidR="00493972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(при наличии оснований)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493972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49397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 странице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официального веб-сайта Саянского района в информационно-телекоммуникационной сети Интернет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49397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Заместитель главы  сельсовета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2.6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Глава 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2.7.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</w:t>
            </w: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совершению коррупционных правонарушений.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Глава 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2.8.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Обеспечение соблюдения муниципальными служащими администрации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Кодекса этики и служебного поведения муниципальных служащих администрации 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Глава 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2.9.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Проведение аттестации муниципальных служащих администрации 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на соответствие замещаемой должности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2020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261FC9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2.10.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к  совершению коррупционных правонарушений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261FC9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Противодействие коррупции в сфере закупок товаров, работ,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3.1.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817C62">
              <w:rPr>
                <w:rFonts w:ascii="Arial" w:hAnsi="Arial" w:cs="Arial"/>
                <w:color w:val="000000" w:themeColor="text1"/>
              </w:rPr>
              <w:t>Контроль за</w:t>
            </w:r>
            <w:proofErr w:type="gramEnd"/>
            <w:r w:rsidRPr="00817C62">
              <w:rPr>
                <w:rFonts w:ascii="Arial" w:hAnsi="Arial" w:cs="Arial"/>
                <w:color w:val="000000" w:themeColor="text1"/>
              </w:rPr>
              <w:t xml:space="preserve"> соблюдением требований Федерального </w:t>
            </w:r>
            <w:hyperlink r:id="rId7" w:history="1">
              <w:r w:rsidRPr="00817C62">
                <w:rPr>
                  <w:rStyle w:val="a4"/>
                  <w:rFonts w:ascii="Arial" w:hAnsi="Arial" w:cs="Arial"/>
                  <w:color w:val="000000" w:themeColor="text1"/>
                </w:rPr>
                <w:t>закона</w:t>
              </w:r>
            </w:hyperlink>
            <w:r w:rsidRPr="00817C62">
              <w:rPr>
                <w:rFonts w:ascii="Arial" w:hAnsi="Arial" w:cs="Arial"/>
                <w:color w:val="000000" w:themeColor="text1"/>
              </w:rPr>
              <w:t> 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261FC9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3.2.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Обеспечение финансового контроля и </w:t>
            </w:r>
            <w:proofErr w:type="gramStart"/>
            <w:r w:rsidRPr="00817C62">
              <w:rPr>
                <w:rFonts w:ascii="Arial" w:hAnsi="Arial" w:cs="Arial"/>
                <w:color w:val="000000" w:themeColor="text1"/>
              </w:rPr>
              <w:t>контроля за</w:t>
            </w:r>
            <w:proofErr w:type="gramEnd"/>
            <w:r w:rsidRPr="00817C62">
              <w:rPr>
                <w:rFonts w:ascii="Arial" w:hAnsi="Arial" w:cs="Arial"/>
                <w:color w:val="000000" w:themeColor="text1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261FC9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3.3.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Мониторинг результативности использования бюджетных сре</w:t>
            </w:r>
            <w:proofErr w:type="gramStart"/>
            <w:r w:rsidRPr="00817C62">
              <w:rPr>
                <w:rFonts w:ascii="Arial" w:hAnsi="Arial" w:cs="Arial"/>
                <w:color w:val="000000" w:themeColor="text1"/>
              </w:rPr>
              <w:t>дств пр</w:t>
            </w:r>
            <w:proofErr w:type="gramEnd"/>
            <w:r w:rsidRPr="00817C62">
              <w:rPr>
                <w:rFonts w:ascii="Arial" w:hAnsi="Arial" w:cs="Arial"/>
                <w:color w:val="000000" w:themeColor="text1"/>
              </w:rPr>
              <w:t xml:space="preserve">и  осуществлении закупок товаров, работ, услуг для обеспечения муниципальных нужд </w:t>
            </w:r>
            <w:r w:rsidR="00261FC9"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 сельсовета путем конкурсов и аукционов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Главный бухгалтер 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3.4.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Размещение информации о проведении закупок товаров, работ, услуг для обеспечения муниципальных нужд на странице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официального веб-сайта Саянского района в информационно-телекоммуникационной сети Интернет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Заместитель главы сельсовета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3.5.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817C62">
              <w:rPr>
                <w:rFonts w:ascii="Arial" w:hAnsi="Arial" w:cs="Arial"/>
                <w:color w:val="000000" w:themeColor="text1"/>
              </w:rPr>
              <w:t>Контроль за</w:t>
            </w:r>
            <w:proofErr w:type="gramEnd"/>
            <w:r w:rsidRPr="00817C62">
              <w:rPr>
                <w:rFonts w:ascii="Arial" w:hAnsi="Arial" w:cs="Arial"/>
                <w:color w:val="000000" w:themeColor="text1"/>
              </w:rPr>
              <w:t xml:space="preserve"> сохранностью и использованием по назначению муниципального имущества.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Размещение информации в СМИ и на официальном сайте администрации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сельсовета: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-о возможности заключения договоров аренды муниципального недвижимого имущества;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-о приватизации муниципального имущества, их результатах;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Главный бухгалтер сельсовета</w:t>
            </w:r>
            <w:r w:rsidR="00817C62" w:rsidRPr="00817C6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Организация антикоррупционного образования и пропаганды,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формирование нетерпимого отношения к коррупции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4.1.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Включение вопросов на знание антикоррупционного законодательства при проведении аттестации муниципальных служащих администрации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2020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Заместитель главы </w:t>
            </w:r>
            <w:r w:rsidR="00261FC9">
              <w:rPr>
                <w:rFonts w:ascii="Arial" w:hAnsi="Arial" w:cs="Arial"/>
                <w:color w:val="000000" w:themeColor="text1"/>
              </w:rPr>
              <w:t>сельсовета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Обеспечение открытости и доступности деятельности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 xml:space="preserve">администрации </w:t>
            </w:r>
            <w:r>
              <w:rPr>
                <w:rStyle w:val="a5"/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 xml:space="preserve"> 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5.1.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Обеспечение своевременности и полноты размещения информации о деятельности администрации  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на странице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официального веб-сайта Саянского района в информационно-телекоммуникационной сети Интернет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Заместитель главы сельсовета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5.2.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Глава администрации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5.3.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Прием граждан по вопросам противодействия коррупции в администрации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Глава 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5.4.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Организация предоставления населению информации о бюджетном процессе в администрации  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на странице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официального веб-сайта </w:t>
            </w: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Саянского района в информационно-телекоммуникационной сети Интернет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261FC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Главный бухгалтер сельсовета</w:t>
            </w:r>
          </w:p>
        </w:tc>
      </w:tr>
      <w:tr w:rsidR="00817C62" w:rsidRPr="00817C62" w:rsidTr="0081028E">
        <w:trPr>
          <w:trHeight w:val="2116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lastRenderedPageBreak/>
              <w:t>5.5.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Размещение на  странице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официального веб-сайта Саянского района в информационно-телекоммуникационной сети Интернет,  административных регламентов предоставления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2020 - 2021,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по мере утверждения соответствующих административных регламентов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261FC9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Заместитель главы сельсовета</w:t>
            </w:r>
          </w:p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>Организационное обеспечение мероприятий по противодействию коррупции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6.1.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91231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 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91231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91231E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>
              <w:rPr>
                <w:rStyle w:val="a5"/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Style w:val="a5"/>
                <w:rFonts w:ascii="Arial" w:hAnsi="Arial" w:cs="Arial"/>
                <w:color w:val="000000" w:themeColor="text1"/>
              </w:rPr>
              <w:t xml:space="preserve"> сельсовета</w:t>
            </w:r>
          </w:p>
        </w:tc>
      </w:tr>
      <w:tr w:rsidR="00817C62" w:rsidRPr="00817C62" w:rsidTr="0081028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7.1.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91231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Привлечение общественности к обсуждению проекта  бюджета поселения, дополнений  и изменений к нему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91231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91231E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91231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7.2.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91231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91231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91231E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91231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7.3.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62" w:rsidRPr="00817C62" w:rsidRDefault="00817C62" w:rsidP="0091231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Обеспечение </w:t>
            </w:r>
            <w:r w:rsidR="0091231E">
              <w:rPr>
                <w:rFonts w:ascii="Arial" w:hAnsi="Arial" w:cs="Arial"/>
                <w:color w:val="000000" w:themeColor="text1"/>
              </w:rPr>
              <w:t>вза</w:t>
            </w:r>
            <w:r w:rsidRPr="00817C62">
              <w:rPr>
                <w:rFonts w:ascii="Arial" w:hAnsi="Arial" w:cs="Arial"/>
                <w:color w:val="000000" w:themeColor="text1"/>
              </w:rPr>
              <w:t>имодействия  администрации  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 со средствами массовой информации по вопросам противодействия 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91231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91231E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817C62" w:rsidRPr="00817C62" w:rsidTr="0091231E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7.4.</w:t>
            </w:r>
          </w:p>
        </w:tc>
        <w:tc>
          <w:tcPr>
            <w:tcW w:w="46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r>
              <w:rPr>
                <w:rFonts w:ascii="Arial" w:hAnsi="Arial" w:cs="Arial"/>
                <w:color w:val="000000" w:themeColor="text1"/>
              </w:rPr>
              <w:t>Тинского</w:t>
            </w:r>
            <w:r w:rsidRPr="00817C62">
              <w:rPr>
                <w:rFonts w:ascii="Arial" w:hAnsi="Arial" w:cs="Arial"/>
                <w:color w:val="000000" w:themeColor="text1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49397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C62" w:rsidRPr="00817C62" w:rsidRDefault="00817C62" w:rsidP="0091231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817C62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91231E">
              <w:rPr>
                <w:rFonts w:ascii="Arial" w:hAnsi="Arial" w:cs="Arial"/>
                <w:color w:val="000000" w:themeColor="text1"/>
              </w:rPr>
              <w:t>се</w:t>
            </w:r>
            <w:bookmarkStart w:id="0" w:name="_GoBack"/>
            <w:bookmarkEnd w:id="0"/>
            <w:r w:rsidR="0091231E">
              <w:rPr>
                <w:rFonts w:ascii="Arial" w:hAnsi="Arial" w:cs="Arial"/>
                <w:color w:val="000000" w:themeColor="text1"/>
              </w:rPr>
              <w:t>льсовета</w:t>
            </w:r>
          </w:p>
        </w:tc>
      </w:tr>
    </w:tbl>
    <w:p w:rsidR="00DA7B40" w:rsidRPr="00817C62" w:rsidRDefault="00DA7B40" w:rsidP="00817C62">
      <w:pPr>
        <w:ind w:firstLine="709"/>
        <w:jc w:val="both"/>
        <w:rPr>
          <w:rFonts w:ascii="Arial" w:hAnsi="Arial" w:cs="Arial"/>
        </w:rPr>
      </w:pPr>
    </w:p>
    <w:sectPr w:rsidR="00DA7B40" w:rsidRPr="00817C62" w:rsidSect="008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32D"/>
    <w:multiLevelType w:val="hybridMultilevel"/>
    <w:tmpl w:val="473A0AB8"/>
    <w:lvl w:ilvl="0" w:tplc="A99AEA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8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1FC9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93972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17C62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1231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1DB8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C62"/>
    <w:pPr>
      <w:spacing w:before="100" w:beforeAutospacing="1" w:after="100" w:afterAutospacing="1"/>
    </w:pPr>
  </w:style>
  <w:style w:type="character" w:styleId="a4">
    <w:name w:val="Hyperlink"/>
    <w:basedOn w:val="a0"/>
    <w:rsid w:val="00817C62"/>
    <w:rPr>
      <w:color w:val="0000FF"/>
      <w:u w:val="single"/>
    </w:rPr>
  </w:style>
  <w:style w:type="character" w:styleId="a5">
    <w:name w:val="Strong"/>
    <w:basedOn w:val="a0"/>
    <w:qFormat/>
    <w:rsid w:val="00817C62"/>
    <w:rPr>
      <w:b/>
      <w:bCs/>
    </w:rPr>
  </w:style>
  <w:style w:type="paragraph" w:styleId="a6">
    <w:name w:val="List Paragraph"/>
    <w:basedOn w:val="a"/>
    <w:uiPriority w:val="34"/>
    <w:qFormat/>
    <w:rsid w:val="0081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C62"/>
    <w:pPr>
      <w:spacing w:before="100" w:beforeAutospacing="1" w:after="100" w:afterAutospacing="1"/>
    </w:pPr>
  </w:style>
  <w:style w:type="character" w:styleId="a4">
    <w:name w:val="Hyperlink"/>
    <w:basedOn w:val="a0"/>
    <w:rsid w:val="00817C62"/>
    <w:rPr>
      <w:color w:val="0000FF"/>
      <w:u w:val="single"/>
    </w:rPr>
  </w:style>
  <w:style w:type="character" w:styleId="a5">
    <w:name w:val="Strong"/>
    <w:basedOn w:val="a0"/>
    <w:qFormat/>
    <w:rsid w:val="00817C62"/>
    <w:rPr>
      <w:b/>
      <w:bCs/>
    </w:rPr>
  </w:style>
  <w:style w:type="paragraph" w:styleId="a6">
    <w:name w:val="List Paragraph"/>
    <w:basedOn w:val="a"/>
    <w:uiPriority w:val="34"/>
    <w:qFormat/>
    <w:rsid w:val="0081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CBCC131CE284B04B7B5DA5F17D52E605A13F683FD4B8BDE42745E5Fu6U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3EAC-70C4-47A4-8558-A7B3C139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1436</Words>
  <Characters>8187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2020-05-18T05:49:00Z</dcterms:created>
  <dcterms:modified xsi:type="dcterms:W3CDTF">2020-05-18T06:41:00Z</dcterms:modified>
</cp:coreProperties>
</file>