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5" w:rsidRPr="00157E85" w:rsidRDefault="00157E85" w:rsidP="00157E85">
      <w:pPr>
        <w:shd w:val="clear" w:color="auto" w:fill="FFFFFF"/>
        <w:spacing w:line="442" w:lineRule="exact"/>
        <w:ind w:left="5"/>
        <w:jc w:val="center"/>
        <w:rPr>
          <w:rFonts w:ascii="Times New Roman" w:hAnsi="Times New Roman"/>
        </w:rPr>
      </w:pPr>
      <w:r w:rsidRPr="00157E85">
        <w:rPr>
          <w:rFonts w:ascii="Times New Roman" w:hAnsi="Times New Roman"/>
          <w:b/>
          <w:bCs/>
          <w:position w:val="4"/>
          <w:sz w:val="44"/>
          <w:szCs w:val="44"/>
        </w:rPr>
        <w:t>АДМИНИСТРАЦИЯ</w:t>
      </w:r>
    </w:p>
    <w:p w:rsidR="00157E85" w:rsidRPr="00157E85" w:rsidRDefault="00157E85" w:rsidP="00157E85">
      <w:pPr>
        <w:shd w:val="clear" w:color="auto" w:fill="FFFFFF"/>
        <w:spacing w:after="0" w:line="240" w:lineRule="auto"/>
        <w:ind w:left="2021" w:right="2026"/>
        <w:jc w:val="center"/>
        <w:rPr>
          <w:rFonts w:ascii="Times New Roman" w:hAnsi="Times New Roman"/>
        </w:rPr>
      </w:pPr>
      <w:r w:rsidRPr="00157E85">
        <w:rPr>
          <w:rFonts w:ascii="Times New Roman" w:hAnsi="Times New Roman"/>
          <w:spacing w:val="-19"/>
          <w:sz w:val="56"/>
          <w:szCs w:val="56"/>
        </w:rPr>
        <w:t xml:space="preserve">Саянского района </w:t>
      </w:r>
      <w:r w:rsidRPr="00157E85">
        <w:rPr>
          <w:rFonts w:ascii="Times New Roman" w:hAnsi="Times New Roman"/>
          <w:sz w:val="56"/>
          <w:szCs w:val="56"/>
        </w:rPr>
        <w:t>ПОСТАНОВЛЕНИЕ</w:t>
      </w:r>
    </w:p>
    <w:p w:rsidR="00157E85" w:rsidRPr="00157E85" w:rsidRDefault="00157E85" w:rsidP="00157E85">
      <w:pPr>
        <w:shd w:val="clear" w:color="auto" w:fill="FFFFFF"/>
        <w:spacing w:after="0" w:line="240" w:lineRule="auto"/>
        <w:ind w:left="10"/>
        <w:jc w:val="center"/>
        <w:rPr>
          <w:rFonts w:ascii="Times New Roman" w:hAnsi="Times New Roman"/>
        </w:rPr>
      </w:pPr>
      <w:r w:rsidRPr="00157E85">
        <w:rPr>
          <w:rFonts w:ascii="Times New Roman" w:hAnsi="Times New Roman"/>
          <w:spacing w:val="-11"/>
          <w:sz w:val="34"/>
          <w:szCs w:val="34"/>
        </w:rPr>
        <w:t>с, Агинское</w:t>
      </w:r>
    </w:p>
    <w:p w:rsidR="00157E85" w:rsidRPr="00157E85" w:rsidRDefault="00157E85" w:rsidP="00157E85">
      <w:pPr>
        <w:shd w:val="clear" w:color="auto" w:fill="FFFFFF"/>
        <w:spacing w:after="0" w:line="240" w:lineRule="auto"/>
        <w:ind w:left="7786"/>
        <w:rPr>
          <w:rFonts w:ascii="Times New Roman" w:hAnsi="Times New Roman"/>
        </w:rPr>
      </w:pPr>
    </w:p>
    <w:p w:rsidR="001C0DA2" w:rsidRDefault="001C0DA2" w:rsidP="000D074B">
      <w:pPr>
        <w:shd w:val="clear" w:color="auto" w:fill="FFFFFF"/>
        <w:spacing w:after="0" w:line="240" w:lineRule="auto"/>
        <w:ind w:left="5" w:right="-2"/>
        <w:rPr>
          <w:rFonts w:ascii="Times New Roman" w:hAnsi="Times New Roman"/>
          <w:sz w:val="28"/>
          <w:szCs w:val="28"/>
        </w:rPr>
      </w:pPr>
      <w:r>
        <w:rPr>
          <w:rFonts w:ascii="Times New Roman" w:hAnsi="Times New Roman"/>
          <w:sz w:val="28"/>
          <w:szCs w:val="28"/>
        </w:rPr>
        <w:t>29</w:t>
      </w:r>
      <w:r w:rsidR="000D074B">
        <w:rPr>
          <w:rFonts w:ascii="Times New Roman" w:hAnsi="Times New Roman"/>
          <w:sz w:val="28"/>
          <w:szCs w:val="28"/>
        </w:rPr>
        <w:t>.04.2013</w:t>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sidR="000D074B">
        <w:rPr>
          <w:rFonts w:ascii="Times New Roman" w:hAnsi="Times New Roman"/>
          <w:sz w:val="28"/>
          <w:szCs w:val="28"/>
        </w:rPr>
        <w:tab/>
      </w:r>
      <w:r>
        <w:rPr>
          <w:rFonts w:ascii="Times New Roman" w:hAnsi="Times New Roman"/>
          <w:sz w:val="28"/>
          <w:szCs w:val="28"/>
        </w:rPr>
        <w:t xml:space="preserve">№ </w:t>
      </w:r>
      <w:r w:rsidR="000D074B">
        <w:rPr>
          <w:rFonts w:ascii="Times New Roman" w:hAnsi="Times New Roman"/>
          <w:sz w:val="28"/>
          <w:szCs w:val="28"/>
        </w:rPr>
        <w:t>302-п</w:t>
      </w:r>
    </w:p>
    <w:p w:rsidR="00157E85" w:rsidRPr="00157E85" w:rsidRDefault="00157E85" w:rsidP="00157E85">
      <w:pPr>
        <w:shd w:val="clear" w:color="auto" w:fill="FFFFFF"/>
        <w:spacing w:after="0" w:line="240" w:lineRule="auto"/>
        <w:ind w:left="5" w:right="4147"/>
        <w:rPr>
          <w:rFonts w:ascii="Times New Roman" w:hAnsi="Times New Roman"/>
        </w:rPr>
      </w:pPr>
      <w:r w:rsidRPr="00157E85">
        <w:rPr>
          <w:rFonts w:ascii="Times New Roman" w:hAnsi="Times New Roman"/>
          <w:sz w:val="28"/>
          <w:szCs w:val="28"/>
        </w:rPr>
        <w:t>Об утверждении Порядка конкурсного распределения бюджета принимаемых обязательств в соответствии с эффек</w:t>
      </w:r>
      <w:r w:rsidRPr="00157E85">
        <w:rPr>
          <w:rFonts w:ascii="Times New Roman" w:hAnsi="Times New Roman"/>
          <w:sz w:val="28"/>
          <w:szCs w:val="28"/>
        </w:rPr>
        <w:softHyphen/>
        <w:t xml:space="preserve">тивностью планируемых мероприятий </w:t>
      </w:r>
      <w:r w:rsidRPr="00157E85">
        <w:rPr>
          <w:rFonts w:ascii="Times New Roman" w:hAnsi="Times New Roman"/>
          <w:spacing w:val="-2"/>
          <w:sz w:val="28"/>
          <w:szCs w:val="28"/>
        </w:rPr>
        <w:t xml:space="preserve">муниципального образования Саянский </w:t>
      </w:r>
      <w:r w:rsidRPr="00157E85">
        <w:rPr>
          <w:rFonts w:ascii="Times New Roman" w:hAnsi="Times New Roman"/>
          <w:sz w:val="28"/>
          <w:szCs w:val="28"/>
        </w:rPr>
        <w:t>район</w:t>
      </w:r>
    </w:p>
    <w:p w:rsidR="00157E85" w:rsidRPr="00157E85" w:rsidRDefault="00157E85" w:rsidP="00157E85">
      <w:pPr>
        <w:shd w:val="clear" w:color="auto" w:fill="FFFFFF"/>
        <w:spacing w:after="0" w:line="240" w:lineRule="auto"/>
        <w:ind w:left="5" w:firstLine="701"/>
        <w:jc w:val="both"/>
        <w:rPr>
          <w:rFonts w:ascii="Times New Roman" w:hAnsi="Times New Roman"/>
        </w:rPr>
      </w:pPr>
      <w:r w:rsidRPr="00157E85">
        <w:rPr>
          <w:rFonts w:ascii="Times New Roman" w:hAnsi="Times New Roman"/>
          <w:sz w:val="28"/>
          <w:szCs w:val="28"/>
        </w:rPr>
        <w:t>В соответствии с частью 3 статьи 174.2 Бюджетного кодекса Российской Федерации, статьей 81 Устава Саянского района, в целях повышения эффективности планируемых бюджетных ассигнований и качества управления бюджетными средствами главными распорядителями бюджетных средств, ПОСТАНОВЛЯЮ:</w:t>
      </w:r>
    </w:p>
    <w:p w:rsidR="00157E85" w:rsidRPr="00157E85" w:rsidRDefault="00157E85" w:rsidP="00157E85">
      <w:pPr>
        <w:shd w:val="clear" w:color="auto" w:fill="FFFFFF"/>
        <w:tabs>
          <w:tab w:val="left" w:pos="1219"/>
        </w:tabs>
        <w:spacing w:line="317" w:lineRule="exact"/>
        <w:ind w:left="10" w:firstLine="730"/>
        <w:jc w:val="both"/>
        <w:rPr>
          <w:rFonts w:ascii="Times New Roman" w:hAnsi="Times New Roman"/>
        </w:rPr>
      </w:pPr>
      <w:r w:rsidRPr="00157E85">
        <w:rPr>
          <w:rFonts w:ascii="Times New Roman" w:hAnsi="Times New Roman"/>
          <w:spacing w:val="-27"/>
          <w:sz w:val="28"/>
          <w:szCs w:val="28"/>
        </w:rPr>
        <w:t>1.</w:t>
      </w:r>
      <w:r w:rsidRPr="00157E85">
        <w:rPr>
          <w:rFonts w:ascii="Times New Roman" w:hAnsi="Times New Roman"/>
          <w:sz w:val="28"/>
          <w:szCs w:val="28"/>
        </w:rPr>
        <w:tab/>
        <w:t>Утвердить Порядок конкурсного распределения бюджета принимаемых обязательств в соответствии с эффективностью планируемых мероприятий муниципального образования Саянский район согласно приложению.</w:t>
      </w:r>
    </w:p>
    <w:p w:rsidR="00157E85" w:rsidRPr="00157E85" w:rsidRDefault="00157E85" w:rsidP="00157E85">
      <w:pPr>
        <w:shd w:val="clear" w:color="auto" w:fill="FFFFFF"/>
        <w:tabs>
          <w:tab w:val="left" w:pos="1315"/>
        </w:tabs>
        <w:spacing w:line="317" w:lineRule="exact"/>
        <w:ind w:left="5" w:firstLine="701"/>
        <w:jc w:val="both"/>
        <w:rPr>
          <w:rFonts w:ascii="Times New Roman" w:hAnsi="Times New Roman"/>
        </w:rPr>
      </w:pPr>
      <w:r w:rsidRPr="00157E85">
        <w:rPr>
          <w:rFonts w:ascii="Times New Roman" w:hAnsi="Times New Roman"/>
          <w:spacing w:val="-12"/>
          <w:sz w:val="28"/>
          <w:szCs w:val="28"/>
        </w:rPr>
        <w:t>2.</w:t>
      </w:r>
      <w:r w:rsidRPr="00157E85">
        <w:rPr>
          <w:rFonts w:ascii="Times New Roman" w:hAnsi="Times New Roman"/>
          <w:sz w:val="28"/>
          <w:szCs w:val="28"/>
        </w:rPr>
        <w:tab/>
        <w:t>Организационно-правовому отделу администрации района   (Ю.А. Баранникова) опубликовать данное постановление на официальном веб-сайте Саянского района в информационно-телекоммунативной сети Интернет.</w:t>
      </w:r>
    </w:p>
    <w:p w:rsidR="00157E85" w:rsidRPr="00157E85" w:rsidRDefault="00157E85" w:rsidP="00157E85">
      <w:pPr>
        <w:shd w:val="clear" w:color="auto" w:fill="FFFFFF"/>
        <w:tabs>
          <w:tab w:val="left" w:pos="1008"/>
        </w:tabs>
        <w:spacing w:line="317" w:lineRule="exact"/>
        <w:ind w:left="5" w:firstLine="706"/>
        <w:jc w:val="both"/>
        <w:rPr>
          <w:rFonts w:ascii="Times New Roman" w:hAnsi="Times New Roman"/>
        </w:rPr>
      </w:pPr>
      <w:r w:rsidRPr="00157E85">
        <w:rPr>
          <w:rFonts w:ascii="Times New Roman" w:hAnsi="Times New Roman"/>
          <w:spacing w:val="-15"/>
          <w:sz w:val="28"/>
          <w:szCs w:val="28"/>
        </w:rPr>
        <w:t>3.</w:t>
      </w:r>
      <w:r w:rsidRPr="00157E85">
        <w:rPr>
          <w:rFonts w:ascii="Times New Roman" w:hAnsi="Times New Roman"/>
          <w:sz w:val="28"/>
          <w:szCs w:val="28"/>
        </w:rPr>
        <w:tab/>
        <w:t>Контроль за исполнением настоящего постановления оставляю за собой.</w:t>
      </w:r>
    </w:p>
    <w:p w:rsidR="00157E85" w:rsidRPr="00157E85" w:rsidRDefault="00157E85" w:rsidP="00157E85">
      <w:pPr>
        <w:shd w:val="clear" w:color="auto" w:fill="FFFFFF"/>
        <w:spacing w:after="917" w:line="317" w:lineRule="exact"/>
        <w:ind w:left="552"/>
        <w:rPr>
          <w:rFonts w:ascii="Times New Roman" w:hAnsi="Times New Roman"/>
          <w:sz w:val="28"/>
          <w:szCs w:val="28"/>
        </w:rPr>
      </w:pPr>
      <w:r w:rsidRPr="00157E85">
        <w:rPr>
          <w:rFonts w:ascii="Times New Roman" w:hAnsi="Times New Roman"/>
          <w:sz w:val="28"/>
          <w:szCs w:val="28"/>
        </w:rPr>
        <w:t>4. Постановление вступает в силу со дня подписания.</w:t>
      </w:r>
    </w:p>
    <w:p w:rsidR="00157E85" w:rsidRPr="00157E85" w:rsidRDefault="00157E85" w:rsidP="000D074B">
      <w:pPr>
        <w:shd w:val="clear" w:color="auto" w:fill="FFFFFF"/>
        <w:spacing w:after="0" w:line="240" w:lineRule="auto"/>
        <w:rPr>
          <w:rFonts w:ascii="Times New Roman" w:hAnsi="Times New Roman"/>
          <w:sz w:val="28"/>
          <w:szCs w:val="28"/>
        </w:rPr>
      </w:pPr>
      <w:r w:rsidRPr="00157E85">
        <w:rPr>
          <w:rFonts w:ascii="Times New Roman" w:hAnsi="Times New Roman"/>
          <w:sz w:val="28"/>
          <w:szCs w:val="28"/>
        </w:rPr>
        <w:t>Исполняющий обязанности</w:t>
      </w:r>
    </w:p>
    <w:p w:rsidR="00AF7574" w:rsidRPr="00157E85" w:rsidRDefault="00157E85" w:rsidP="000D074B">
      <w:pPr>
        <w:spacing w:after="0" w:line="240" w:lineRule="auto"/>
        <w:rPr>
          <w:rFonts w:ascii="Times New Roman" w:hAnsi="Times New Roman"/>
          <w:sz w:val="24"/>
          <w:szCs w:val="24"/>
        </w:rPr>
      </w:pPr>
      <w:r w:rsidRPr="00157E85">
        <w:rPr>
          <w:rFonts w:ascii="Times New Roman" w:hAnsi="Times New Roman"/>
          <w:sz w:val="28"/>
          <w:szCs w:val="28"/>
        </w:rPr>
        <w:t>Главы администрации</w:t>
      </w:r>
      <w:r w:rsidRPr="00157E85">
        <w:rPr>
          <w:rFonts w:ascii="Times New Roman" w:hAnsi="Times New Roman"/>
          <w:sz w:val="28"/>
          <w:szCs w:val="28"/>
        </w:rPr>
        <w:tab/>
      </w:r>
      <w:r w:rsidRPr="00157E85">
        <w:rPr>
          <w:rFonts w:ascii="Times New Roman" w:hAnsi="Times New Roman"/>
          <w:sz w:val="28"/>
          <w:szCs w:val="28"/>
        </w:rPr>
        <w:tab/>
      </w:r>
      <w:r w:rsidRPr="00157E85">
        <w:rPr>
          <w:rFonts w:ascii="Times New Roman" w:hAnsi="Times New Roman"/>
          <w:sz w:val="28"/>
          <w:szCs w:val="28"/>
        </w:rPr>
        <w:tab/>
      </w:r>
      <w:r w:rsidRPr="00157E85">
        <w:rPr>
          <w:rFonts w:ascii="Times New Roman" w:hAnsi="Times New Roman"/>
          <w:sz w:val="28"/>
          <w:szCs w:val="28"/>
        </w:rPr>
        <w:tab/>
      </w:r>
      <w:r w:rsidRPr="00157E85">
        <w:rPr>
          <w:rFonts w:ascii="Times New Roman" w:hAnsi="Times New Roman"/>
          <w:sz w:val="28"/>
          <w:szCs w:val="28"/>
        </w:rPr>
        <w:tab/>
      </w:r>
      <w:r w:rsidRPr="00157E85">
        <w:rPr>
          <w:rFonts w:ascii="Times New Roman" w:hAnsi="Times New Roman"/>
          <w:sz w:val="28"/>
          <w:szCs w:val="28"/>
        </w:rPr>
        <w:tab/>
      </w:r>
      <w:r w:rsidRPr="00157E85">
        <w:rPr>
          <w:rFonts w:ascii="Times New Roman" w:hAnsi="Times New Roman"/>
          <w:sz w:val="28"/>
          <w:szCs w:val="28"/>
        </w:rPr>
        <w:tab/>
        <w:t>Е.А. Осипов</w:t>
      </w: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157E85" w:rsidRPr="00157E85" w:rsidRDefault="00157E85" w:rsidP="00F47309">
      <w:pPr>
        <w:spacing w:after="0" w:line="240" w:lineRule="auto"/>
        <w:ind w:left="5400"/>
        <w:rPr>
          <w:rFonts w:ascii="Times New Roman" w:hAnsi="Times New Roman"/>
          <w:sz w:val="24"/>
          <w:szCs w:val="24"/>
        </w:rPr>
      </w:pPr>
    </w:p>
    <w:p w:rsidR="007819AE" w:rsidRPr="002A51D2" w:rsidRDefault="009573F4" w:rsidP="009573F4">
      <w:pPr>
        <w:spacing w:after="0" w:line="240" w:lineRule="auto"/>
        <w:ind w:left="5040"/>
        <w:jc w:val="center"/>
        <w:rPr>
          <w:rFonts w:ascii="Times New Roman" w:hAnsi="Times New Roman"/>
          <w:sz w:val="28"/>
          <w:szCs w:val="28"/>
        </w:rPr>
      </w:pPr>
      <w:r>
        <w:rPr>
          <w:rFonts w:ascii="Times New Roman" w:hAnsi="Times New Roman"/>
          <w:sz w:val="28"/>
          <w:szCs w:val="28"/>
        </w:rPr>
        <w:t xml:space="preserve">                      П</w:t>
      </w:r>
      <w:r w:rsidR="0046649D" w:rsidRPr="002A51D2">
        <w:rPr>
          <w:rFonts w:ascii="Times New Roman" w:hAnsi="Times New Roman"/>
          <w:sz w:val="28"/>
          <w:szCs w:val="28"/>
        </w:rPr>
        <w:t>риложение  к</w:t>
      </w:r>
    </w:p>
    <w:p w:rsidR="0046649D" w:rsidRPr="002A51D2" w:rsidRDefault="009573F4" w:rsidP="009573F4">
      <w:pPr>
        <w:spacing w:after="0" w:line="240" w:lineRule="auto"/>
        <w:ind w:left="5040"/>
        <w:jc w:val="center"/>
        <w:rPr>
          <w:rFonts w:ascii="Times New Roman" w:hAnsi="Times New Roman"/>
          <w:sz w:val="28"/>
          <w:szCs w:val="28"/>
        </w:rPr>
      </w:pPr>
      <w:r>
        <w:rPr>
          <w:rFonts w:ascii="Times New Roman" w:hAnsi="Times New Roman"/>
          <w:sz w:val="28"/>
          <w:szCs w:val="28"/>
        </w:rPr>
        <w:t xml:space="preserve">                       </w:t>
      </w:r>
      <w:r w:rsidR="00D24A56">
        <w:rPr>
          <w:rFonts w:ascii="Times New Roman" w:hAnsi="Times New Roman"/>
          <w:sz w:val="28"/>
          <w:szCs w:val="28"/>
        </w:rPr>
        <w:t>п</w:t>
      </w:r>
      <w:r w:rsidR="007819AE" w:rsidRPr="002A51D2">
        <w:rPr>
          <w:rFonts w:ascii="Times New Roman" w:hAnsi="Times New Roman"/>
          <w:sz w:val="28"/>
          <w:szCs w:val="28"/>
        </w:rPr>
        <w:t>остановлени</w:t>
      </w:r>
      <w:r w:rsidR="0046649D" w:rsidRPr="002A51D2">
        <w:rPr>
          <w:rFonts w:ascii="Times New Roman" w:hAnsi="Times New Roman"/>
          <w:sz w:val="28"/>
          <w:szCs w:val="28"/>
        </w:rPr>
        <w:t xml:space="preserve">ю </w:t>
      </w:r>
    </w:p>
    <w:p w:rsidR="007819AE" w:rsidRPr="002A51D2" w:rsidRDefault="009573F4" w:rsidP="009573F4">
      <w:pPr>
        <w:spacing w:after="0" w:line="240" w:lineRule="auto"/>
        <w:ind w:left="5040"/>
        <w:jc w:val="center"/>
        <w:rPr>
          <w:rFonts w:ascii="Times New Roman" w:hAnsi="Times New Roman"/>
          <w:sz w:val="28"/>
          <w:szCs w:val="28"/>
        </w:rPr>
      </w:pPr>
      <w:r>
        <w:rPr>
          <w:rFonts w:ascii="Times New Roman" w:hAnsi="Times New Roman"/>
          <w:sz w:val="28"/>
          <w:szCs w:val="28"/>
        </w:rPr>
        <w:t xml:space="preserve">                       </w:t>
      </w:r>
      <w:r w:rsidR="007819AE" w:rsidRPr="002A51D2">
        <w:rPr>
          <w:rFonts w:ascii="Times New Roman" w:hAnsi="Times New Roman"/>
          <w:sz w:val="28"/>
          <w:szCs w:val="28"/>
        </w:rPr>
        <w:t>от</w:t>
      </w:r>
      <w:r w:rsidR="000920E4">
        <w:rPr>
          <w:rFonts w:ascii="Times New Roman" w:hAnsi="Times New Roman"/>
          <w:sz w:val="28"/>
          <w:szCs w:val="28"/>
        </w:rPr>
        <w:t xml:space="preserve"> </w:t>
      </w:r>
      <w:r>
        <w:rPr>
          <w:rFonts w:ascii="Times New Roman" w:hAnsi="Times New Roman"/>
          <w:sz w:val="28"/>
          <w:szCs w:val="28"/>
        </w:rPr>
        <w:t xml:space="preserve">         </w:t>
      </w:r>
      <w:r w:rsidR="00D24A56">
        <w:rPr>
          <w:rFonts w:ascii="Times New Roman" w:hAnsi="Times New Roman"/>
          <w:sz w:val="28"/>
          <w:szCs w:val="28"/>
        </w:rPr>
        <w:t xml:space="preserve">       </w:t>
      </w:r>
      <w:r w:rsidR="007819AE" w:rsidRPr="002A51D2">
        <w:rPr>
          <w:rFonts w:ascii="Times New Roman" w:hAnsi="Times New Roman"/>
          <w:sz w:val="28"/>
          <w:szCs w:val="28"/>
        </w:rPr>
        <w:t xml:space="preserve"> </w:t>
      </w:r>
      <w:r w:rsidR="001A2540" w:rsidRPr="002A51D2">
        <w:rPr>
          <w:rFonts w:ascii="Times New Roman" w:hAnsi="Times New Roman"/>
          <w:sz w:val="28"/>
          <w:szCs w:val="28"/>
        </w:rPr>
        <w:t>№</w:t>
      </w:r>
    </w:p>
    <w:p w:rsidR="007819AE" w:rsidRPr="002A51D2" w:rsidRDefault="007819AE" w:rsidP="00F47309">
      <w:pPr>
        <w:spacing w:after="0" w:line="240" w:lineRule="auto"/>
        <w:ind w:left="5400"/>
        <w:rPr>
          <w:rFonts w:ascii="Times New Roman" w:hAnsi="Times New Roman"/>
          <w:sz w:val="28"/>
          <w:szCs w:val="28"/>
        </w:rPr>
      </w:pPr>
    </w:p>
    <w:p w:rsidR="007819AE" w:rsidRPr="0046649D" w:rsidRDefault="007819AE" w:rsidP="00F47309">
      <w:pPr>
        <w:spacing w:after="0" w:line="240" w:lineRule="auto"/>
        <w:rPr>
          <w:rFonts w:ascii="Times New Roman" w:hAnsi="Times New Roman"/>
          <w:sz w:val="28"/>
          <w:szCs w:val="28"/>
        </w:rPr>
      </w:pPr>
    </w:p>
    <w:p w:rsidR="007819AE" w:rsidRPr="0046649D" w:rsidRDefault="007819AE" w:rsidP="00F47309">
      <w:pPr>
        <w:spacing w:after="0" w:line="240" w:lineRule="auto"/>
        <w:rPr>
          <w:rFonts w:ascii="Times New Roman" w:hAnsi="Times New Roman"/>
          <w:sz w:val="28"/>
          <w:szCs w:val="28"/>
        </w:rPr>
      </w:pPr>
    </w:p>
    <w:p w:rsidR="007819AE" w:rsidRPr="001A2540" w:rsidRDefault="007819AE" w:rsidP="00F47309">
      <w:pPr>
        <w:spacing w:after="0" w:line="240" w:lineRule="auto"/>
        <w:jc w:val="center"/>
        <w:rPr>
          <w:rFonts w:ascii="Times New Roman" w:hAnsi="Times New Roman"/>
          <w:sz w:val="28"/>
          <w:szCs w:val="28"/>
        </w:rPr>
      </w:pPr>
      <w:r w:rsidRPr="001A2540">
        <w:rPr>
          <w:rFonts w:ascii="Times New Roman" w:hAnsi="Times New Roman"/>
          <w:sz w:val="28"/>
          <w:szCs w:val="28"/>
        </w:rPr>
        <w:t xml:space="preserve">Порядок </w:t>
      </w:r>
    </w:p>
    <w:p w:rsidR="007819AE" w:rsidRPr="001A2540" w:rsidRDefault="0046649D" w:rsidP="00F47309">
      <w:pPr>
        <w:spacing w:after="0" w:line="240" w:lineRule="auto"/>
        <w:jc w:val="center"/>
        <w:rPr>
          <w:rFonts w:ascii="Times New Roman" w:hAnsi="Times New Roman"/>
          <w:sz w:val="28"/>
          <w:szCs w:val="28"/>
        </w:rPr>
      </w:pPr>
      <w:r w:rsidRPr="001A2540">
        <w:rPr>
          <w:rFonts w:ascii="Times New Roman" w:hAnsi="Times New Roman"/>
          <w:sz w:val="28"/>
          <w:szCs w:val="28"/>
        </w:rPr>
        <w:t>к</w:t>
      </w:r>
      <w:r w:rsidR="007819AE" w:rsidRPr="001A2540">
        <w:rPr>
          <w:rFonts w:ascii="Times New Roman" w:hAnsi="Times New Roman"/>
          <w:sz w:val="28"/>
          <w:szCs w:val="28"/>
        </w:rPr>
        <w:t>онкурсного распределения бюджета принимаемых  обязательств  в соответствии  с эффективностью планируемых  мероприят</w:t>
      </w:r>
      <w:r w:rsidR="00F47309" w:rsidRPr="001A2540">
        <w:rPr>
          <w:rFonts w:ascii="Times New Roman" w:hAnsi="Times New Roman"/>
          <w:sz w:val="28"/>
          <w:szCs w:val="28"/>
        </w:rPr>
        <w:t xml:space="preserve">ий  муниципального образования  </w:t>
      </w:r>
      <w:r w:rsidR="00AD47BC">
        <w:rPr>
          <w:rFonts w:ascii="Times New Roman" w:hAnsi="Times New Roman"/>
          <w:sz w:val="28"/>
          <w:szCs w:val="28"/>
        </w:rPr>
        <w:t>Саянского района</w:t>
      </w:r>
    </w:p>
    <w:p w:rsidR="007819AE" w:rsidRPr="0046649D" w:rsidRDefault="007819AE" w:rsidP="00F47309">
      <w:pPr>
        <w:spacing w:after="0" w:line="240" w:lineRule="auto"/>
        <w:jc w:val="both"/>
        <w:rPr>
          <w:rFonts w:ascii="Times New Roman" w:hAnsi="Times New Roman"/>
          <w:sz w:val="28"/>
          <w:szCs w:val="28"/>
        </w:rPr>
      </w:pPr>
    </w:p>
    <w:p w:rsidR="007819AE" w:rsidRPr="0046649D"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1. </w:t>
      </w:r>
      <w:r w:rsidR="007819AE" w:rsidRPr="0046649D">
        <w:rPr>
          <w:rFonts w:ascii="Times New Roman" w:hAnsi="Times New Roman"/>
          <w:sz w:val="28"/>
          <w:szCs w:val="28"/>
        </w:rPr>
        <w:t xml:space="preserve">Настоящий Порядок  </w:t>
      </w:r>
      <w:r w:rsidR="0008675D">
        <w:rPr>
          <w:rFonts w:ascii="Times New Roman" w:hAnsi="Times New Roman"/>
          <w:sz w:val="28"/>
          <w:szCs w:val="28"/>
        </w:rPr>
        <w:t xml:space="preserve">разработан  в целях  повышения  эффективности  принимаемых  обязательств и качества  управления  бюджетными средствами главными распорядителями  средств бюджета  муниципального образования </w:t>
      </w:r>
      <w:r w:rsidR="00AD47BC">
        <w:rPr>
          <w:rFonts w:ascii="Times New Roman" w:hAnsi="Times New Roman"/>
          <w:sz w:val="28"/>
          <w:szCs w:val="28"/>
        </w:rPr>
        <w:t>Саянского района</w:t>
      </w:r>
      <w:r w:rsidR="0008675D">
        <w:rPr>
          <w:rFonts w:ascii="Times New Roman" w:hAnsi="Times New Roman"/>
          <w:sz w:val="28"/>
          <w:szCs w:val="28"/>
        </w:rPr>
        <w:t xml:space="preserve"> </w:t>
      </w:r>
      <w:r w:rsidR="007819AE" w:rsidRPr="0046649D">
        <w:rPr>
          <w:rFonts w:ascii="Times New Roman" w:hAnsi="Times New Roman"/>
          <w:sz w:val="28"/>
          <w:szCs w:val="28"/>
        </w:rPr>
        <w:t>(далее – Порядок).</w:t>
      </w:r>
    </w:p>
    <w:p w:rsidR="007819AE" w:rsidRPr="0046649D"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2. </w:t>
      </w:r>
      <w:r w:rsidR="007819AE" w:rsidRPr="0046649D">
        <w:rPr>
          <w:rFonts w:ascii="Times New Roman" w:hAnsi="Times New Roman"/>
          <w:sz w:val="28"/>
          <w:szCs w:val="28"/>
        </w:rPr>
        <w:t>Проведение  конкурсного  распределения  бюджета принимаемых  обязательств в соответствии  с эффективностью  планируемых  мероприятий (далее конкурсное  распределение) осуществляется</w:t>
      </w:r>
      <w:r w:rsidR="00A727AA" w:rsidRPr="0046649D">
        <w:rPr>
          <w:rFonts w:ascii="Times New Roman" w:hAnsi="Times New Roman"/>
          <w:sz w:val="28"/>
          <w:szCs w:val="28"/>
        </w:rPr>
        <w:t xml:space="preserve"> </w:t>
      </w:r>
      <w:r w:rsidR="00EB5EB6">
        <w:rPr>
          <w:rFonts w:ascii="Times New Roman" w:hAnsi="Times New Roman"/>
          <w:sz w:val="28"/>
          <w:szCs w:val="28"/>
        </w:rPr>
        <w:t xml:space="preserve">комиссией </w:t>
      </w:r>
      <w:r w:rsidR="002A51D2">
        <w:rPr>
          <w:rFonts w:ascii="Times New Roman" w:hAnsi="Times New Roman"/>
          <w:sz w:val="28"/>
          <w:szCs w:val="28"/>
        </w:rPr>
        <w:t xml:space="preserve">в </w:t>
      </w:r>
      <w:r w:rsidR="00E34165">
        <w:rPr>
          <w:rFonts w:ascii="Times New Roman" w:hAnsi="Times New Roman"/>
          <w:sz w:val="28"/>
          <w:szCs w:val="28"/>
        </w:rPr>
        <w:t>состав</w:t>
      </w:r>
      <w:r w:rsidR="002A51D2">
        <w:rPr>
          <w:rFonts w:ascii="Times New Roman" w:hAnsi="Times New Roman"/>
          <w:sz w:val="28"/>
          <w:szCs w:val="28"/>
        </w:rPr>
        <w:t>е</w:t>
      </w:r>
      <w:r w:rsidR="005D6584">
        <w:rPr>
          <w:rFonts w:ascii="Times New Roman" w:hAnsi="Times New Roman"/>
          <w:sz w:val="28"/>
          <w:szCs w:val="28"/>
        </w:rPr>
        <w:t>, согласно приложению</w:t>
      </w:r>
      <w:r w:rsidR="008358F7">
        <w:rPr>
          <w:rFonts w:ascii="Times New Roman" w:hAnsi="Times New Roman"/>
          <w:sz w:val="28"/>
          <w:szCs w:val="28"/>
        </w:rPr>
        <w:t xml:space="preserve"> </w:t>
      </w:r>
      <w:r w:rsidR="00EB5EB6">
        <w:rPr>
          <w:rFonts w:ascii="Times New Roman" w:hAnsi="Times New Roman"/>
          <w:sz w:val="28"/>
          <w:szCs w:val="28"/>
        </w:rPr>
        <w:t>1 к</w:t>
      </w:r>
      <w:r w:rsidR="001B3C6E">
        <w:rPr>
          <w:rFonts w:ascii="Times New Roman" w:hAnsi="Times New Roman"/>
          <w:sz w:val="28"/>
          <w:szCs w:val="28"/>
        </w:rPr>
        <w:t xml:space="preserve"> настоящему</w:t>
      </w:r>
      <w:r w:rsidR="00EB5EB6">
        <w:rPr>
          <w:rFonts w:ascii="Times New Roman" w:hAnsi="Times New Roman"/>
          <w:sz w:val="28"/>
          <w:szCs w:val="28"/>
        </w:rPr>
        <w:t xml:space="preserve"> порядку</w:t>
      </w:r>
      <w:r w:rsidR="00C52456">
        <w:rPr>
          <w:rFonts w:ascii="Times New Roman" w:hAnsi="Times New Roman"/>
          <w:sz w:val="28"/>
          <w:szCs w:val="28"/>
        </w:rPr>
        <w:t>.</w:t>
      </w:r>
      <w:r w:rsidR="00F47309" w:rsidRPr="0046649D">
        <w:rPr>
          <w:rFonts w:ascii="Times New Roman" w:hAnsi="Times New Roman"/>
          <w:sz w:val="28"/>
          <w:szCs w:val="28"/>
        </w:rPr>
        <w:t xml:space="preserve"> </w:t>
      </w:r>
    </w:p>
    <w:p w:rsidR="007819AE"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3. </w:t>
      </w:r>
      <w:r w:rsidR="007819AE" w:rsidRPr="0046649D">
        <w:rPr>
          <w:rFonts w:ascii="Times New Roman" w:hAnsi="Times New Roman"/>
          <w:sz w:val="28"/>
          <w:szCs w:val="28"/>
        </w:rPr>
        <w:t>Конкурсное   распределение  осуществляется  при условии наличия  бюджетных ресурсов  на реализацию  вновь  принимаемых</w:t>
      </w:r>
      <w:r w:rsidR="00B01A54">
        <w:rPr>
          <w:rFonts w:ascii="Times New Roman" w:hAnsi="Times New Roman"/>
          <w:sz w:val="28"/>
          <w:szCs w:val="28"/>
        </w:rPr>
        <w:t xml:space="preserve"> обязательств, в пределах  имеющихся  бюджетных ресурсов на указанные  цели</w:t>
      </w:r>
      <w:r w:rsidR="00E34165">
        <w:rPr>
          <w:rFonts w:ascii="Times New Roman" w:hAnsi="Times New Roman"/>
          <w:sz w:val="28"/>
          <w:szCs w:val="28"/>
        </w:rPr>
        <w:t>.</w:t>
      </w:r>
    </w:p>
    <w:p w:rsidR="00BB263B" w:rsidRPr="0046649D"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4. </w:t>
      </w:r>
      <w:r w:rsidR="00BB263B">
        <w:rPr>
          <w:rFonts w:ascii="Times New Roman" w:hAnsi="Times New Roman"/>
          <w:sz w:val="28"/>
          <w:szCs w:val="28"/>
        </w:rPr>
        <w:t>Участники  конкурсного распределения для участия  в конкурсе в срок до 1</w:t>
      </w:r>
      <w:r w:rsidR="00AD47BC">
        <w:rPr>
          <w:rFonts w:ascii="Times New Roman" w:hAnsi="Times New Roman"/>
          <w:sz w:val="28"/>
          <w:szCs w:val="28"/>
        </w:rPr>
        <w:t>5</w:t>
      </w:r>
      <w:r w:rsidR="00BB263B">
        <w:rPr>
          <w:rFonts w:ascii="Times New Roman" w:hAnsi="Times New Roman"/>
          <w:sz w:val="28"/>
          <w:szCs w:val="28"/>
        </w:rPr>
        <w:t xml:space="preserve"> </w:t>
      </w:r>
      <w:r w:rsidR="00AD47BC">
        <w:rPr>
          <w:rFonts w:ascii="Times New Roman" w:hAnsi="Times New Roman"/>
          <w:sz w:val="28"/>
          <w:szCs w:val="28"/>
        </w:rPr>
        <w:t>сентяб</w:t>
      </w:r>
      <w:r w:rsidR="009573F4">
        <w:rPr>
          <w:rFonts w:ascii="Times New Roman" w:hAnsi="Times New Roman"/>
          <w:sz w:val="28"/>
          <w:szCs w:val="28"/>
        </w:rPr>
        <w:t>ря</w:t>
      </w:r>
      <w:r w:rsidR="003035E8">
        <w:rPr>
          <w:rFonts w:ascii="Times New Roman" w:hAnsi="Times New Roman"/>
          <w:sz w:val="28"/>
          <w:szCs w:val="28"/>
        </w:rPr>
        <w:t xml:space="preserve"> </w:t>
      </w:r>
      <w:r w:rsidR="00BB263B">
        <w:rPr>
          <w:rFonts w:ascii="Times New Roman" w:hAnsi="Times New Roman"/>
          <w:sz w:val="28"/>
          <w:szCs w:val="28"/>
        </w:rPr>
        <w:t xml:space="preserve">текущего  финансового </w:t>
      </w:r>
      <w:r w:rsidR="00E34165">
        <w:rPr>
          <w:rFonts w:ascii="Times New Roman" w:hAnsi="Times New Roman"/>
          <w:sz w:val="28"/>
          <w:szCs w:val="28"/>
        </w:rPr>
        <w:t xml:space="preserve">года </w:t>
      </w:r>
      <w:r w:rsidR="00EB5EB6">
        <w:rPr>
          <w:rFonts w:ascii="Times New Roman" w:hAnsi="Times New Roman"/>
          <w:sz w:val="28"/>
          <w:szCs w:val="28"/>
        </w:rPr>
        <w:t xml:space="preserve"> пред</w:t>
      </w:r>
      <w:r w:rsidR="00BB263B">
        <w:rPr>
          <w:rFonts w:ascii="Times New Roman" w:hAnsi="Times New Roman"/>
          <w:sz w:val="28"/>
          <w:szCs w:val="28"/>
        </w:rPr>
        <w:t xml:space="preserve">ставляют  </w:t>
      </w:r>
      <w:r w:rsidR="00E34165">
        <w:rPr>
          <w:rFonts w:ascii="Times New Roman" w:hAnsi="Times New Roman"/>
          <w:sz w:val="28"/>
          <w:szCs w:val="28"/>
        </w:rPr>
        <w:t xml:space="preserve">комиссии </w:t>
      </w:r>
      <w:r w:rsidR="00BB263B">
        <w:rPr>
          <w:rFonts w:ascii="Times New Roman" w:hAnsi="Times New Roman"/>
          <w:sz w:val="28"/>
          <w:szCs w:val="28"/>
        </w:rPr>
        <w:t xml:space="preserve">обоснование  бюджетных   ассигнований  на исполнение  принимаемых   обязательств  на  очередной  финансовый год и плановый период. </w:t>
      </w:r>
    </w:p>
    <w:p w:rsidR="007819AE" w:rsidRPr="0046649D"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5. </w:t>
      </w:r>
      <w:r w:rsidR="007819AE" w:rsidRPr="0046649D">
        <w:rPr>
          <w:rFonts w:ascii="Times New Roman" w:hAnsi="Times New Roman"/>
          <w:sz w:val="28"/>
          <w:szCs w:val="28"/>
        </w:rPr>
        <w:t>В ходе  конкурсного распределения оценивается  эффективность  планируемых  мероприятий</w:t>
      </w:r>
      <w:r w:rsidR="002A51D2">
        <w:rPr>
          <w:rFonts w:ascii="Times New Roman" w:hAnsi="Times New Roman"/>
          <w:sz w:val="28"/>
          <w:szCs w:val="28"/>
        </w:rPr>
        <w:t>,</w:t>
      </w:r>
      <w:r w:rsidR="007819AE" w:rsidRPr="0046649D">
        <w:rPr>
          <w:rFonts w:ascii="Times New Roman" w:hAnsi="Times New Roman"/>
          <w:sz w:val="28"/>
          <w:szCs w:val="28"/>
        </w:rPr>
        <w:t xml:space="preserve"> при этом  мероприятия разделяются на: </w:t>
      </w:r>
    </w:p>
    <w:p w:rsidR="007819AE" w:rsidRPr="0046649D" w:rsidRDefault="007819AE" w:rsidP="001A2540">
      <w:pPr>
        <w:spacing w:after="0" w:line="240" w:lineRule="auto"/>
        <w:ind w:firstLine="705"/>
        <w:jc w:val="both"/>
        <w:rPr>
          <w:rFonts w:ascii="Times New Roman" w:hAnsi="Times New Roman"/>
          <w:sz w:val="28"/>
          <w:szCs w:val="28"/>
        </w:rPr>
      </w:pPr>
      <w:r w:rsidRPr="0046649D">
        <w:rPr>
          <w:rFonts w:ascii="Times New Roman" w:hAnsi="Times New Roman"/>
          <w:sz w:val="28"/>
          <w:szCs w:val="28"/>
        </w:rPr>
        <w:t>-  мероприятия, требующие выделения бюджетных ассигнований только в очередном финансовом году;</w:t>
      </w:r>
    </w:p>
    <w:p w:rsidR="007819AE" w:rsidRPr="0046649D" w:rsidRDefault="007819AE" w:rsidP="001A2540">
      <w:pPr>
        <w:pStyle w:val="a3"/>
        <w:shd w:val="clear" w:color="auto" w:fill="FFFFFF"/>
        <w:spacing w:before="0" w:beforeAutospacing="0" w:after="0" w:afterAutospacing="0"/>
        <w:ind w:firstLine="705"/>
        <w:jc w:val="both"/>
        <w:rPr>
          <w:sz w:val="28"/>
          <w:szCs w:val="28"/>
        </w:rPr>
      </w:pPr>
      <w:r w:rsidRPr="0046649D">
        <w:rPr>
          <w:sz w:val="28"/>
          <w:szCs w:val="28"/>
        </w:rPr>
        <w:t>-  мероприятия, включаемые в состав действующих обязательств и (или) приводящие к увеличению объема действующих обязательств последующих лет планового периода (увеличение действующих или введение новых видов публичных нормативных обязательств, создание новых муниципальных учреждений, принятие новых долгосрочных целевых программ, муниципальных правовых актов, устанавливающих новые расходные обязательства, и т.д.).</w:t>
      </w:r>
    </w:p>
    <w:p w:rsidR="007819AE" w:rsidRPr="0046649D" w:rsidRDefault="001A2540"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lastRenderedPageBreak/>
        <w:t xml:space="preserve">6. </w:t>
      </w:r>
      <w:r w:rsidR="007819AE" w:rsidRPr="0046649D">
        <w:rPr>
          <w:rFonts w:ascii="Times New Roman" w:hAnsi="Times New Roman"/>
          <w:sz w:val="28"/>
          <w:szCs w:val="28"/>
        </w:rPr>
        <w:t>Предложение для участия в конкурсном распределении должно содержать:</w:t>
      </w:r>
    </w:p>
    <w:p w:rsidR="007819AE" w:rsidRPr="0046649D" w:rsidRDefault="00BB263B" w:rsidP="001A2540">
      <w:pPr>
        <w:pStyle w:val="1"/>
        <w:tabs>
          <w:tab w:val="left" w:pos="1560"/>
        </w:tabs>
        <w:spacing w:after="0" w:line="240" w:lineRule="auto"/>
        <w:ind w:left="0" w:firstLine="705"/>
        <w:jc w:val="both"/>
        <w:rPr>
          <w:rFonts w:ascii="Times New Roman" w:hAnsi="Times New Roman"/>
          <w:sz w:val="28"/>
          <w:szCs w:val="28"/>
        </w:rPr>
      </w:pPr>
      <w:r>
        <w:rPr>
          <w:rFonts w:ascii="Times New Roman" w:hAnsi="Times New Roman"/>
          <w:sz w:val="28"/>
          <w:szCs w:val="28"/>
        </w:rPr>
        <w:t>6</w:t>
      </w:r>
      <w:r w:rsidR="007819AE" w:rsidRPr="0046649D">
        <w:rPr>
          <w:rFonts w:ascii="Times New Roman" w:hAnsi="Times New Roman"/>
          <w:sz w:val="28"/>
          <w:szCs w:val="28"/>
        </w:rPr>
        <w:t>.1.</w:t>
      </w:r>
      <w:r w:rsidR="0046649D">
        <w:rPr>
          <w:rFonts w:ascii="Times New Roman" w:hAnsi="Times New Roman"/>
          <w:sz w:val="28"/>
          <w:szCs w:val="28"/>
        </w:rPr>
        <w:t xml:space="preserve"> Нормативный</w:t>
      </w:r>
      <w:r w:rsidR="007819AE" w:rsidRPr="0046649D">
        <w:rPr>
          <w:rFonts w:ascii="Times New Roman" w:hAnsi="Times New Roman"/>
          <w:sz w:val="28"/>
          <w:szCs w:val="28"/>
        </w:rPr>
        <w:t xml:space="preserve"> акт (проект </w:t>
      </w:r>
      <w:r w:rsidR="0046649D">
        <w:rPr>
          <w:rFonts w:ascii="Times New Roman" w:hAnsi="Times New Roman"/>
          <w:sz w:val="28"/>
          <w:szCs w:val="28"/>
        </w:rPr>
        <w:t xml:space="preserve">нормативного </w:t>
      </w:r>
      <w:r w:rsidR="007819AE" w:rsidRPr="0046649D">
        <w:rPr>
          <w:rFonts w:ascii="Times New Roman" w:hAnsi="Times New Roman"/>
          <w:sz w:val="28"/>
          <w:szCs w:val="28"/>
        </w:rPr>
        <w:t xml:space="preserve"> акта), предусматривающий  новое расходное   обязательство.</w:t>
      </w:r>
    </w:p>
    <w:p w:rsidR="003035E8" w:rsidRDefault="003035E8" w:rsidP="003035E8">
      <w:pPr>
        <w:autoSpaceDE w:val="0"/>
        <w:autoSpaceDN w:val="0"/>
        <w:adjustRightInd w:val="0"/>
        <w:ind w:firstLine="540"/>
        <w:outlineLvl w:val="0"/>
      </w:pPr>
      <w:r>
        <w:rPr>
          <w:rFonts w:ascii="Times New Roman" w:hAnsi="Times New Roman"/>
          <w:sz w:val="28"/>
          <w:szCs w:val="28"/>
        </w:rPr>
        <w:t xml:space="preserve"> </w:t>
      </w:r>
      <w:r w:rsidR="00BB263B">
        <w:rPr>
          <w:rFonts w:ascii="Times New Roman" w:hAnsi="Times New Roman"/>
          <w:sz w:val="28"/>
          <w:szCs w:val="28"/>
        </w:rPr>
        <w:t>6</w:t>
      </w:r>
      <w:r w:rsidR="007819AE" w:rsidRPr="0046649D">
        <w:rPr>
          <w:rFonts w:ascii="Times New Roman" w:hAnsi="Times New Roman"/>
          <w:sz w:val="28"/>
          <w:szCs w:val="28"/>
        </w:rPr>
        <w:t xml:space="preserve">.2. </w:t>
      </w:r>
      <w:r>
        <w:rPr>
          <w:rFonts w:ascii="Times New Roman" w:hAnsi="Times New Roman"/>
          <w:sz w:val="28"/>
          <w:szCs w:val="28"/>
        </w:rPr>
        <w:t>И</w:t>
      </w:r>
      <w:r w:rsidRPr="003035E8">
        <w:rPr>
          <w:rFonts w:ascii="Times New Roman" w:hAnsi="Times New Roman"/>
          <w:sz w:val="28"/>
          <w:szCs w:val="28"/>
        </w:rPr>
        <w:t xml:space="preserve">нформацию, представленную по форме согласно приложению  </w:t>
      </w:r>
      <w:r>
        <w:rPr>
          <w:rFonts w:ascii="Times New Roman" w:hAnsi="Times New Roman"/>
          <w:sz w:val="28"/>
          <w:szCs w:val="28"/>
        </w:rPr>
        <w:t xml:space="preserve">2 </w:t>
      </w:r>
      <w:r w:rsidRPr="003035E8">
        <w:rPr>
          <w:rFonts w:ascii="Times New Roman" w:hAnsi="Times New Roman"/>
          <w:sz w:val="28"/>
          <w:szCs w:val="28"/>
        </w:rPr>
        <w:t xml:space="preserve"> к настоящему Порядку и содержащую:</w:t>
      </w:r>
      <w:r>
        <w:t xml:space="preserve"> </w:t>
      </w:r>
    </w:p>
    <w:p w:rsidR="003035E8" w:rsidRDefault="003035E8" w:rsidP="001A2540">
      <w:pPr>
        <w:pStyle w:val="1"/>
        <w:tabs>
          <w:tab w:val="left" w:pos="1560"/>
        </w:tabs>
        <w:spacing w:after="0" w:line="240" w:lineRule="auto"/>
        <w:ind w:left="0" w:firstLine="705"/>
        <w:jc w:val="both"/>
        <w:rPr>
          <w:rFonts w:ascii="Times New Roman" w:hAnsi="Times New Roman"/>
          <w:sz w:val="28"/>
          <w:szCs w:val="28"/>
        </w:rPr>
      </w:pPr>
    </w:p>
    <w:p w:rsidR="007819AE" w:rsidRPr="0046649D" w:rsidRDefault="003035E8" w:rsidP="001A2540">
      <w:pPr>
        <w:pStyle w:val="1"/>
        <w:tabs>
          <w:tab w:val="left" w:pos="1560"/>
        </w:tabs>
        <w:spacing w:after="0" w:line="240" w:lineRule="auto"/>
        <w:ind w:left="0" w:firstLine="705"/>
        <w:jc w:val="both"/>
        <w:rPr>
          <w:rFonts w:ascii="Times New Roman" w:hAnsi="Times New Roman"/>
          <w:sz w:val="28"/>
          <w:szCs w:val="28"/>
        </w:rPr>
      </w:pPr>
      <w:r>
        <w:rPr>
          <w:rFonts w:ascii="Times New Roman" w:hAnsi="Times New Roman"/>
          <w:sz w:val="28"/>
          <w:szCs w:val="28"/>
        </w:rPr>
        <w:t>- п</w:t>
      </w:r>
      <w:r w:rsidR="007819AE" w:rsidRPr="0046649D">
        <w:rPr>
          <w:rFonts w:ascii="Times New Roman" w:hAnsi="Times New Roman"/>
          <w:sz w:val="28"/>
          <w:szCs w:val="28"/>
        </w:rPr>
        <w:t>оказатели эффективности  планируемых  мероприятий, включая показатели  экономической и социальной эффективности.</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w:t>
      </w:r>
      <w:r w:rsidR="001A2540">
        <w:rPr>
          <w:rFonts w:ascii="Times New Roman" w:hAnsi="Times New Roman"/>
          <w:sz w:val="28"/>
          <w:szCs w:val="28"/>
        </w:rPr>
        <w:t xml:space="preserve"> </w:t>
      </w:r>
      <w:r>
        <w:rPr>
          <w:rFonts w:ascii="Times New Roman" w:hAnsi="Times New Roman"/>
          <w:sz w:val="28"/>
          <w:szCs w:val="28"/>
        </w:rPr>
        <w:t>к</w:t>
      </w:r>
      <w:r w:rsidR="007819AE" w:rsidRPr="0046649D">
        <w:rPr>
          <w:rFonts w:ascii="Times New Roman" w:hAnsi="Times New Roman"/>
          <w:sz w:val="28"/>
          <w:szCs w:val="28"/>
        </w:rPr>
        <w:t>оличественные показатели, включая контингент и численность  граждан, которые могут воспользоваться   результатами  планируемых мероприятий.</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w:t>
      </w:r>
      <w:r w:rsidR="001A2540">
        <w:rPr>
          <w:rFonts w:ascii="Times New Roman" w:hAnsi="Times New Roman"/>
          <w:sz w:val="28"/>
          <w:szCs w:val="28"/>
        </w:rPr>
        <w:t xml:space="preserve"> </w:t>
      </w:r>
      <w:r>
        <w:rPr>
          <w:rFonts w:ascii="Times New Roman" w:hAnsi="Times New Roman"/>
          <w:sz w:val="28"/>
          <w:szCs w:val="28"/>
        </w:rPr>
        <w:t>о</w:t>
      </w:r>
      <w:r w:rsidR="007819AE" w:rsidRPr="0046649D">
        <w:rPr>
          <w:rFonts w:ascii="Times New Roman" w:hAnsi="Times New Roman"/>
          <w:sz w:val="28"/>
          <w:szCs w:val="28"/>
        </w:rPr>
        <w:t>боснованную сумму затрат на реализацию  каждого мероприятия на очередной финансовый год и плановый период.</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w:t>
      </w:r>
      <w:r w:rsidR="001A2540">
        <w:rPr>
          <w:rFonts w:ascii="Times New Roman" w:hAnsi="Times New Roman"/>
          <w:sz w:val="28"/>
          <w:szCs w:val="28"/>
        </w:rPr>
        <w:t xml:space="preserve"> </w:t>
      </w:r>
      <w:r>
        <w:rPr>
          <w:rFonts w:ascii="Times New Roman" w:hAnsi="Times New Roman"/>
          <w:sz w:val="28"/>
          <w:szCs w:val="28"/>
        </w:rPr>
        <w:t>и</w:t>
      </w:r>
      <w:r w:rsidR="007819AE" w:rsidRPr="0046649D">
        <w:rPr>
          <w:rFonts w:ascii="Times New Roman" w:hAnsi="Times New Roman"/>
          <w:sz w:val="28"/>
          <w:szCs w:val="28"/>
        </w:rPr>
        <w:t>нформацию о возможности  оптимизации действующих  расходных  обязательств, в связи  с реализацией вновь принимаемых  расходных  обязательств.</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п</w:t>
      </w:r>
      <w:r w:rsidR="007819AE" w:rsidRPr="0046649D">
        <w:rPr>
          <w:rFonts w:ascii="Times New Roman" w:hAnsi="Times New Roman"/>
          <w:sz w:val="28"/>
          <w:szCs w:val="28"/>
        </w:rPr>
        <w:t>оказатели, включая качественные, которые должны быть</w:t>
      </w:r>
      <w:r w:rsidR="00F47309" w:rsidRPr="0046649D">
        <w:rPr>
          <w:rFonts w:ascii="Times New Roman" w:hAnsi="Times New Roman"/>
          <w:sz w:val="28"/>
          <w:szCs w:val="28"/>
        </w:rPr>
        <w:t>,</w:t>
      </w:r>
      <w:r w:rsidR="007819AE" w:rsidRPr="0046649D">
        <w:rPr>
          <w:rFonts w:ascii="Times New Roman" w:hAnsi="Times New Roman"/>
          <w:sz w:val="28"/>
          <w:szCs w:val="28"/>
        </w:rPr>
        <w:t xml:space="preserve">  достигнуты в ходе реализации планируемых  мероприятий.</w:t>
      </w:r>
    </w:p>
    <w:p w:rsidR="007819AE" w:rsidRPr="0046649D" w:rsidRDefault="00510863"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7</w:t>
      </w:r>
      <w:r w:rsidR="001A2540">
        <w:rPr>
          <w:rFonts w:ascii="Times New Roman" w:hAnsi="Times New Roman"/>
          <w:sz w:val="28"/>
          <w:szCs w:val="28"/>
        </w:rPr>
        <w:t xml:space="preserve">. </w:t>
      </w:r>
      <w:r w:rsidR="007819AE" w:rsidRPr="0046649D">
        <w:rPr>
          <w:rFonts w:ascii="Times New Roman" w:hAnsi="Times New Roman"/>
          <w:sz w:val="28"/>
          <w:szCs w:val="28"/>
        </w:rPr>
        <w:t>В ходе  конкурсного  распределения учитывается следующая приоритетность:</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7</w:t>
      </w:r>
      <w:r w:rsidR="00BB263B">
        <w:rPr>
          <w:rFonts w:ascii="Times New Roman" w:hAnsi="Times New Roman"/>
          <w:sz w:val="28"/>
          <w:szCs w:val="28"/>
        </w:rPr>
        <w:t xml:space="preserve">.1. </w:t>
      </w:r>
      <w:r w:rsidR="007819AE" w:rsidRPr="0046649D">
        <w:rPr>
          <w:rFonts w:ascii="Times New Roman" w:hAnsi="Times New Roman"/>
          <w:sz w:val="28"/>
          <w:szCs w:val="28"/>
        </w:rPr>
        <w:t>Предложения, имеющие наивысшие  показатели экономической и социальной эффективности, не требующие значительных затрат, при этом контингент и численность граждан, которые  смогут  воспользоваться  результатами планируемых мероприятий,  будут  являться  наибольшими.</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7</w:t>
      </w:r>
      <w:r w:rsidR="001A2540">
        <w:rPr>
          <w:rFonts w:ascii="Times New Roman" w:hAnsi="Times New Roman"/>
          <w:sz w:val="28"/>
          <w:szCs w:val="28"/>
        </w:rPr>
        <w:t xml:space="preserve">.2. </w:t>
      </w:r>
      <w:r w:rsidR="007819AE" w:rsidRPr="0046649D">
        <w:rPr>
          <w:rFonts w:ascii="Times New Roman" w:hAnsi="Times New Roman"/>
          <w:sz w:val="28"/>
          <w:szCs w:val="28"/>
        </w:rPr>
        <w:t>Предложения, имеющие наивысшие показатели  экономической эффективности, при этом их реализация   будет  способствовать  оптимизации  действующих  расходных  обязательств.</w:t>
      </w:r>
    </w:p>
    <w:p w:rsidR="007819AE"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8</w:t>
      </w:r>
      <w:r w:rsidR="001A2540">
        <w:rPr>
          <w:rFonts w:ascii="Times New Roman" w:hAnsi="Times New Roman"/>
          <w:sz w:val="28"/>
          <w:szCs w:val="28"/>
        </w:rPr>
        <w:t xml:space="preserve">. </w:t>
      </w:r>
      <w:r w:rsidR="007819AE" w:rsidRPr="0046649D">
        <w:rPr>
          <w:rFonts w:ascii="Times New Roman" w:hAnsi="Times New Roman"/>
          <w:sz w:val="28"/>
          <w:szCs w:val="28"/>
        </w:rPr>
        <w:t>В случае  если средств на реализацию</w:t>
      </w:r>
      <w:r w:rsidR="00EB5EB6">
        <w:rPr>
          <w:rFonts w:ascii="Times New Roman" w:hAnsi="Times New Roman"/>
          <w:sz w:val="28"/>
          <w:szCs w:val="28"/>
        </w:rPr>
        <w:t>,</w:t>
      </w:r>
      <w:r w:rsidR="007819AE" w:rsidRPr="0046649D">
        <w:rPr>
          <w:rFonts w:ascii="Times New Roman" w:hAnsi="Times New Roman"/>
          <w:sz w:val="28"/>
          <w:szCs w:val="28"/>
        </w:rPr>
        <w:t xml:space="preserve"> отобранных в результате конкурсного распределения</w:t>
      </w:r>
      <w:r w:rsidR="0046649D">
        <w:rPr>
          <w:rFonts w:ascii="Times New Roman" w:hAnsi="Times New Roman"/>
          <w:sz w:val="28"/>
          <w:szCs w:val="28"/>
        </w:rPr>
        <w:t xml:space="preserve">   предложений  недостаточно,  </w:t>
      </w:r>
      <w:r w:rsidR="00E34165">
        <w:rPr>
          <w:rFonts w:ascii="Times New Roman" w:hAnsi="Times New Roman"/>
          <w:sz w:val="28"/>
          <w:szCs w:val="28"/>
        </w:rPr>
        <w:t xml:space="preserve">бюджетная  комиссия </w:t>
      </w:r>
      <w:r w:rsidR="007819AE" w:rsidRPr="0046649D">
        <w:rPr>
          <w:rFonts w:ascii="Times New Roman" w:hAnsi="Times New Roman"/>
          <w:sz w:val="28"/>
          <w:szCs w:val="28"/>
        </w:rPr>
        <w:t>направляет</w:t>
      </w:r>
      <w:r w:rsidR="00E34165">
        <w:rPr>
          <w:rFonts w:ascii="Times New Roman" w:hAnsi="Times New Roman"/>
          <w:sz w:val="28"/>
          <w:szCs w:val="28"/>
        </w:rPr>
        <w:t xml:space="preserve"> г</w:t>
      </w:r>
      <w:r w:rsidR="00E34165" w:rsidRPr="0046649D">
        <w:rPr>
          <w:rFonts w:ascii="Times New Roman" w:hAnsi="Times New Roman"/>
          <w:sz w:val="28"/>
          <w:szCs w:val="28"/>
        </w:rPr>
        <w:t>лавным распорядителям бюджетных средств</w:t>
      </w:r>
      <w:r w:rsidR="007819AE" w:rsidRPr="0046649D">
        <w:rPr>
          <w:rFonts w:ascii="Times New Roman" w:hAnsi="Times New Roman"/>
          <w:sz w:val="28"/>
          <w:szCs w:val="28"/>
        </w:rPr>
        <w:t xml:space="preserve">   обращение  об оптимизации расходов на их реализацию. </w:t>
      </w:r>
    </w:p>
    <w:p w:rsidR="00BB263B" w:rsidRDefault="00BB263B"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 xml:space="preserve"> </w:t>
      </w:r>
      <w:r w:rsidR="007819AE" w:rsidRPr="0046649D">
        <w:rPr>
          <w:rFonts w:ascii="Times New Roman" w:hAnsi="Times New Roman"/>
          <w:sz w:val="28"/>
          <w:szCs w:val="28"/>
        </w:rPr>
        <w:t>При положительном рассмотрении</w:t>
      </w:r>
      <w:r>
        <w:rPr>
          <w:rFonts w:ascii="Times New Roman" w:hAnsi="Times New Roman"/>
          <w:sz w:val="28"/>
          <w:szCs w:val="28"/>
        </w:rPr>
        <w:t xml:space="preserve">   обращения</w:t>
      </w:r>
      <w:r w:rsidR="00F9432E">
        <w:rPr>
          <w:rFonts w:ascii="Times New Roman" w:hAnsi="Times New Roman"/>
          <w:sz w:val="28"/>
          <w:szCs w:val="28"/>
        </w:rPr>
        <w:t>,</w:t>
      </w:r>
      <w:r>
        <w:rPr>
          <w:rFonts w:ascii="Times New Roman" w:hAnsi="Times New Roman"/>
          <w:sz w:val="28"/>
          <w:szCs w:val="28"/>
        </w:rPr>
        <w:t xml:space="preserve">  соответствующими г</w:t>
      </w:r>
      <w:r w:rsidR="007819AE" w:rsidRPr="0046649D">
        <w:rPr>
          <w:rFonts w:ascii="Times New Roman" w:hAnsi="Times New Roman"/>
          <w:sz w:val="28"/>
          <w:szCs w:val="28"/>
        </w:rPr>
        <w:t>лавными распорядителями бюджетных средств</w:t>
      </w:r>
      <w:r w:rsidR="00F9432E">
        <w:rPr>
          <w:rFonts w:ascii="Times New Roman" w:hAnsi="Times New Roman"/>
          <w:sz w:val="28"/>
          <w:szCs w:val="28"/>
        </w:rPr>
        <w:t>,</w:t>
      </w:r>
      <w:r w:rsidR="007819AE" w:rsidRPr="0046649D">
        <w:rPr>
          <w:rFonts w:ascii="Times New Roman" w:hAnsi="Times New Roman"/>
          <w:sz w:val="28"/>
          <w:szCs w:val="28"/>
        </w:rPr>
        <w:t xml:space="preserve"> данное  предложение  учитывается при распределении  бюджетных ассигнований на вновь  принимаемые обязательства.</w:t>
      </w:r>
    </w:p>
    <w:p w:rsidR="00F47309" w:rsidRPr="0046649D" w:rsidRDefault="003035E8" w:rsidP="001A2540">
      <w:pPr>
        <w:pStyle w:val="1"/>
        <w:spacing w:after="0" w:line="240" w:lineRule="auto"/>
        <w:ind w:left="0" w:firstLine="705"/>
        <w:jc w:val="both"/>
        <w:rPr>
          <w:rFonts w:ascii="Times New Roman" w:hAnsi="Times New Roman"/>
          <w:sz w:val="28"/>
          <w:szCs w:val="28"/>
        </w:rPr>
      </w:pPr>
      <w:r>
        <w:rPr>
          <w:rFonts w:ascii="Times New Roman" w:hAnsi="Times New Roman"/>
          <w:sz w:val="28"/>
          <w:szCs w:val="28"/>
        </w:rPr>
        <w:t>9</w:t>
      </w:r>
      <w:r w:rsidR="00BB263B">
        <w:rPr>
          <w:rFonts w:ascii="Times New Roman" w:hAnsi="Times New Roman"/>
          <w:sz w:val="28"/>
          <w:szCs w:val="28"/>
        </w:rPr>
        <w:t xml:space="preserve">. </w:t>
      </w:r>
      <w:r w:rsidR="003D05CB">
        <w:rPr>
          <w:rFonts w:ascii="Times New Roman" w:hAnsi="Times New Roman"/>
          <w:sz w:val="28"/>
          <w:szCs w:val="28"/>
        </w:rPr>
        <w:t>По  р</w:t>
      </w:r>
      <w:r w:rsidR="007819AE" w:rsidRPr="0046649D">
        <w:rPr>
          <w:rFonts w:ascii="Times New Roman" w:hAnsi="Times New Roman"/>
          <w:sz w:val="28"/>
          <w:szCs w:val="28"/>
        </w:rPr>
        <w:t>езультат</w:t>
      </w:r>
      <w:r w:rsidR="003D05CB">
        <w:rPr>
          <w:rFonts w:ascii="Times New Roman" w:hAnsi="Times New Roman"/>
          <w:sz w:val="28"/>
          <w:szCs w:val="28"/>
        </w:rPr>
        <w:t xml:space="preserve">ам </w:t>
      </w:r>
      <w:r w:rsidR="007819AE" w:rsidRPr="0046649D">
        <w:rPr>
          <w:rFonts w:ascii="Times New Roman" w:hAnsi="Times New Roman"/>
          <w:sz w:val="28"/>
          <w:szCs w:val="28"/>
        </w:rPr>
        <w:t xml:space="preserve"> конкурсного  распределения   </w:t>
      </w:r>
      <w:r w:rsidR="003D05CB">
        <w:rPr>
          <w:rFonts w:ascii="Times New Roman" w:hAnsi="Times New Roman"/>
          <w:sz w:val="28"/>
          <w:szCs w:val="28"/>
        </w:rPr>
        <w:t>формируется перечень</w:t>
      </w:r>
      <w:r w:rsidR="007819AE" w:rsidRPr="0046649D">
        <w:rPr>
          <w:rFonts w:ascii="Times New Roman" w:hAnsi="Times New Roman"/>
          <w:sz w:val="28"/>
          <w:szCs w:val="28"/>
        </w:rPr>
        <w:t xml:space="preserve"> принимаемых  обязательств</w:t>
      </w:r>
      <w:r w:rsidR="003D05CB">
        <w:rPr>
          <w:rFonts w:ascii="Times New Roman" w:hAnsi="Times New Roman"/>
          <w:sz w:val="28"/>
          <w:szCs w:val="28"/>
        </w:rPr>
        <w:t>, который направляется</w:t>
      </w:r>
      <w:r w:rsidR="007819AE" w:rsidRPr="0046649D">
        <w:rPr>
          <w:rFonts w:ascii="Times New Roman" w:hAnsi="Times New Roman"/>
          <w:sz w:val="28"/>
          <w:szCs w:val="28"/>
        </w:rPr>
        <w:t xml:space="preserve">  главе </w:t>
      </w:r>
      <w:r w:rsidR="00AD47BC">
        <w:rPr>
          <w:rFonts w:ascii="Times New Roman" w:hAnsi="Times New Roman"/>
          <w:sz w:val="28"/>
          <w:szCs w:val="28"/>
        </w:rPr>
        <w:t>администрации Саянского района</w:t>
      </w:r>
      <w:r w:rsidR="007819AE" w:rsidRPr="0046649D">
        <w:rPr>
          <w:rFonts w:ascii="Times New Roman" w:hAnsi="Times New Roman"/>
          <w:sz w:val="28"/>
          <w:szCs w:val="28"/>
        </w:rPr>
        <w:t xml:space="preserve">  для решения вопроса  о включении в проект бюджета  очередного финансового  года и на плановый  период</w:t>
      </w:r>
      <w:r w:rsidR="00F47309" w:rsidRPr="0046649D">
        <w:rPr>
          <w:rFonts w:ascii="Times New Roman" w:hAnsi="Times New Roman"/>
          <w:sz w:val="28"/>
          <w:szCs w:val="28"/>
        </w:rPr>
        <w:t>.</w:t>
      </w:r>
    </w:p>
    <w:p w:rsidR="007819AE" w:rsidRPr="0046649D" w:rsidRDefault="007819AE" w:rsidP="001A2540">
      <w:pPr>
        <w:pStyle w:val="1"/>
        <w:spacing w:after="0" w:line="240" w:lineRule="auto"/>
        <w:ind w:left="0" w:firstLine="705"/>
        <w:jc w:val="both"/>
        <w:rPr>
          <w:rFonts w:ascii="Times New Roman" w:hAnsi="Times New Roman"/>
          <w:sz w:val="28"/>
          <w:szCs w:val="28"/>
        </w:rPr>
      </w:pPr>
    </w:p>
    <w:p w:rsidR="00716AD8" w:rsidRPr="0046649D" w:rsidRDefault="00716AD8" w:rsidP="00F47309">
      <w:pPr>
        <w:pStyle w:val="1"/>
        <w:spacing w:after="0" w:line="240" w:lineRule="auto"/>
        <w:ind w:left="0"/>
        <w:jc w:val="both"/>
        <w:rPr>
          <w:rFonts w:ascii="Times New Roman" w:hAnsi="Times New Roman"/>
          <w:sz w:val="28"/>
          <w:szCs w:val="28"/>
        </w:rPr>
      </w:pPr>
    </w:p>
    <w:p w:rsidR="007819AE" w:rsidRPr="0046649D" w:rsidRDefault="007819AE" w:rsidP="00F47309">
      <w:pPr>
        <w:pStyle w:val="1"/>
        <w:spacing w:after="0" w:line="240" w:lineRule="auto"/>
        <w:ind w:left="0"/>
        <w:jc w:val="both"/>
        <w:rPr>
          <w:rFonts w:ascii="Times New Roman" w:hAnsi="Times New Roman"/>
          <w:sz w:val="28"/>
          <w:szCs w:val="28"/>
        </w:rPr>
      </w:pPr>
    </w:p>
    <w:p w:rsidR="007819AE" w:rsidRDefault="007819AE" w:rsidP="00F47309">
      <w:pPr>
        <w:spacing w:after="0" w:line="240" w:lineRule="auto"/>
        <w:jc w:val="both"/>
        <w:rPr>
          <w:rFonts w:ascii="Times New Roman" w:hAnsi="Times New Roman"/>
          <w:sz w:val="28"/>
          <w:szCs w:val="28"/>
          <w:highlight w:val="yellow"/>
        </w:rPr>
      </w:pPr>
    </w:p>
    <w:p w:rsidR="005D6584" w:rsidRDefault="005D6584" w:rsidP="00F47309">
      <w:pPr>
        <w:spacing w:after="0" w:line="240" w:lineRule="auto"/>
        <w:jc w:val="both"/>
        <w:rPr>
          <w:rFonts w:ascii="Times New Roman" w:hAnsi="Times New Roman"/>
          <w:sz w:val="28"/>
          <w:szCs w:val="28"/>
          <w:highlight w:val="yellow"/>
        </w:rPr>
      </w:pPr>
    </w:p>
    <w:p w:rsidR="005D6584" w:rsidRDefault="005D6584" w:rsidP="00F47309">
      <w:pPr>
        <w:spacing w:after="0" w:line="240" w:lineRule="auto"/>
        <w:jc w:val="both"/>
        <w:rPr>
          <w:rFonts w:ascii="Times New Roman" w:hAnsi="Times New Roman"/>
          <w:sz w:val="28"/>
          <w:szCs w:val="28"/>
          <w:highlight w:val="yellow"/>
        </w:rPr>
      </w:pPr>
    </w:p>
    <w:p w:rsidR="005D6584" w:rsidRDefault="005D6584" w:rsidP="00F47309">
      <w:pPr>
        <w:spacing w:after="0" w:line="240" w:lineRule="auto"/>
        <w:jc w:val="both"/>
        <w:rPr>
          <w:rFonts w:ascii="Times New Roman" w:hAnsi="Times New Roman"/>
          <w:sz w:val="28"/>
          <w:szCs w:val="28"/>
          <w:highlight w:val="yellow"/>
        </w:rPr>
      </w:pPr>
    </w:p>
    <w:p w:rsidR="00AD47BC" w:rsidRDefault="00AD47BC" w:rsidP="00F47309">
      <w:pPr>
        <w:spacing w:after="0" w:line="240" w:lineRule="auto"/>
        <w:jc w:val="both"/>
        <w:rPr>
          <w:rFonts w:ascii="Times New Roman" w:hAnsi="Times New Roman"/>
          <w:sz w:val="28"/>
          <w:szCs w:val="28"/>
          <w:highlight w:val="yellow"/>
        </w:rPr>
      </w:pPr>
    </w:p>
    <w:p w:rsidR="005D6584" w:rsidRDefault="005D6584" w:rsidP="00F47309">
      <w:pPr>
        <w:spacing w:after="0" w:line="240" w:lineRule="auto"/>
        <w:jc w:val="both"/>
        <w:rPr>
          <w:rFonts w:ascii="Times New Roman" w:hAnsi="Times New Roman"/>
          <w:sz w:val="28"/>
          <w:szCs w:val="28"/>
          <w:highlight w:val="yellow"/>
        </w:rPr>
      </w:pPr>
    </w:p>
    <w:p w:rsidR="003035E8" w:rsidRDefault="003035E8" w:rsidP="00EB5EB6">
      <w:pPr>
        <w:spacing w:after="0" w:line="240" w:lineRule="auto"/>
        <w:ind w:left="4860"/>
        <w:rPr>
          <w:rFonts w:ascii="Times New Roman" w:hAnsi="Times New Roman"/>
          <w:sz w:val="28"/>
          <w:szCs w:val="28"/>
        </w:rPr>
      </w:pPr>
    </w:p>
    <w:p w:rsidR="008358F7" w:rsidRDefault="003035E8" w:rsidP="00EB5EB6">
      <w:pPr>
        <w:spacing w:after="0" w:line="240" w:lineRule="auto"/>
        <w:ind w:left="4860"/>
        <w:rPr>
          <w:rFonts w:ascii="Times New Roman" w:hAnsi="Times New Roman"/>
          <w:sz w:val="28"/>
          <w:szCs w:val="28"/>
        </w:rPr>
      </w:pPr>
      <w:r>
        <w:rPr>
          <w:rFonts w:ascii="Times New Roman" w:hAnsi="Times New Roman"/>
          <w:sz w:val="28"/>
          <w:szCs w:val="28"/>
        </w:rPr>
        <w:t xml:space="preserve"> </w:t>
      </w:r>
      <w:r w:rsidR="005D6584" w:rsidRPr="002A51D2">
        <w:rPr>
          <w:rFonts w:ascii="Times New Roman" w:hAnsi="Times New Roman"/>
          <w:sz w:val="28"/>
          <w:szCs w:val="28"/>
        </w:rPr>
        <w:t>Приложение</w:t>
      </w:r>
      <w:r w:rsidR="005D6584">
        <w:rPr>
          <w:rFonts w:ascii="Times New Roman" w:hAnsi="Times New Roman"/>
          <w:sz w:val="28"/>
          <w:szCs w:val="28"/>
        </w:rPr>
        <w:t xml:space="preserve"> </w:t>
      </w:r>
      <w:r w:rsidR="00EB5EB6">
        <w:rPr>
          <w:rFonts w:ascii="Times New Roman" w:hAnsi="Times New Roman"/>
          <w:sz w:val="28"/>
          <w:szCs w:val="28"/>
        </w:rPr>
        <w:t>1</w:t>
      </w:r>
    </w:p>
    <w:p w:rsidR="00EB5EB6" w:rsidRPr="001A2540" w:rsidRDefault="005D6584" w:rsidP="00EB5EB6">
      <w:pPr>
        <w:spacing w:after="0" w:line="240" w:lineRule="auto"/>
        <w:ind w:left="4860"/>
        <w:rPr>
          <w:rFonts w:ascii="Times New Roman" w:hAnsi="Times New Roman"/>
          <w:sz w:val="28"/>
          <w:szCs w:val="28"/>
        </w:rPr>
      </w:pPr>
      <w:r>
        <w:rPr>
          <w:rFonts w:ascii="Times New Roman" w:hAnsi="Times New Roman"/>
          <w:sz w:val="28"/>
          <w:szCs w:val="28"/>
        </w:rPr>
        <w:t xml:space="preserve"> к </w:t>
      </w:r>
      <w:r w:rsidR="00E468E2">
        <w:rPr>
          <w:rFonts w:ascii="Times New Roman" w:hAnsi="Times New Roman"/>
          <w:sz w:val="28"/>
          <w:szCs w:val="28"/>
        </w:rPr>
        <w:t>Поряд</w:t>
      </w:r>
      <w:r w:rsidR="00EB5EB6" w:rsidRPr="001A2540">
        <w:rPr>
          <w:rFonts w:ascii="Times New Roman" w:hAnsi="Times New Roman"/>
          <w:sz w:val="28"/>
          <w:szCs w:val="28"/>
        </w:rPr>
        <w:t>к</w:t>
      </w:r>
      <w:r w:rsidR="00EB5EB6">
        <w:rPr>
          <w:rFonts w:ascii="Times New Roman" w:hAnsi="Times New Roman"/>
          <w:sz w:val="28"/>
          <w:szCs w:val="28"/>
        </w:rPr>
        <w:t>у ко</w:t>
      </w:r>
      <w:r w:rsidR="00EB5EB6" w:rsidRPr="001A2540">
        <w:rPr>
          <w:rFonts w:ascii="Times New Roman" w:hAnsi="Times New Roman"/>
          <w:sz w:val="28"/>
          <w:szCs w:val="28"/>
        </w:rPr>
        <w:t>нкурсного распределения бюджета принимаемых  обязательств</w:t>
      </w:r>
      <w:r w:rsidR="008358F7">
        <w:rPr>
          <w:rFonts w:ascii="Times New Roman" w:hAnsi="Times New Roman"/>
          <w:sz w:val="28"/>
          <w:szCs w:val="28"/>
        </w:rPr>
        <w:t>,</w:t>
      </w:r>
      <w:r w:rsidR="00EB5EB6" w:rsidRPr="001A2540">
        <w:rPr>
          <w:rFonts w:ascii="Times New Roman" w:hAnsi="Times New Roman"/>
          <w:sz w:val="28"/>
          <w:szCs w:val="28"/>
        </w:rPr>
        <w:t xml:space="preserve">  в соответствии  с эффективностью планируемых  мероприятий  муниципального образования  </w:t>
      </w:r>
      <w:r w:rsidR="00AD47BC">
        <w:rPr>
          <w:rFonts w:ascii="Times New Roman" w:hAnsi="Times New Roman"/>
          <w:sz w:val="28"/>
          <w:szCs w:val="28"/>
        </w:rPr>
        <w:t>Саянского района</w:t>
      </w:r>
    </w:p>
    <w:p w:rsidR="00F2032F" w:rsidRPr="002A51D2" w:rsidRDefault="00F2032F" w:rsidP="00EB5EB6">
      <w:pPr>
        <w:spacing w:after="0" w:line="240" w:lineRule="auto"/>
        <w:ind w:left="5040"/>
        <w:rPr>
          <w:rFonts w:ascii="Times New Roman" w:hAnsi="Times New Roman"/>
          <w:sz w:val="28"/>
          <w:szCs w:val="28"/>
        </w:rPr>
      </w:pPr>
    </w:p>
    <w:p w:rsidR="00F2032F" w:rsidRDefault="005D6584" w:rsidP="005D6584">
      <w:pPr>
        <w:spacing w:after="0" w:line="240" w:lineRule="auto"/>
        <w:jc w:val="center"/>
        <w:rPr>
          <w:rFonts w:ascii="Times New Roman" w:hAnsi="Times New Roman"/>
          <w:sz w:val="28"/>
          <w:szCs w:val="28"/>
        </w:rPr>
      </w:pPr>
      <w:r w:rsidRPr="005D6584">
        <w:rPr>
          <w:rFonts w:ascii="Times New Roman" w:hAnsi="Times New Roman"/>
          <w:sz w:val="28"/>
          <w:szCs w:val="28"/>
        </w:rPr>
        <w:t>С</w:t>
      </w:r>
      <w:r>
        <w:rPr>
          <w:rFonts w:ascii="Times New Roman" w:hAnsi="Times New Roman"/>
          <w:sz w:val="28"/>
          <w:szCs w:val="28"/>
        </w:rPr>
        <w:t xml:space="preserve">остав   </w:t>
      </w:r>
    </w:p>
    <w:p w:rsidR="00F2032F" w:rsidRDefault="005D6584" w:rsidP="00F2032F">
      <w:pPr>
        <w:spacing w:after="0" w:line="240" w:lineRule="auto"/>
        <w:jc w:val="center"/>
        <w:rPr>
          <w:rFonts w:ascii="Times New Roman" w:hAnsi="Times New Roman"/>
          <w:sz w:val="28"/>
          <w:szCs w:val="28"/>
        </w:rPr>
      </w:pPr>
      <w:r>
        <w:rPr>
          <w:rFonts w:ascii="Times New Roman" w:hAnsi="Times New Roman"/>
          <w:sz w:val="28"/>
          <w:szCs w:val="28"/>
        </w:rPr>
        <w:t xml:space="preserve"> комиссии </w:t>
      </w:r>
      <w:r w:rsidR="00F2032F">
        <w:rPr>
          <w:rFonts w:ascii="Times New Roman" w:hAnsi="Times New Roman"/>
          <w:sz w:val="28"/>
          <w:szCs w:val="28"/>
        </w:rPr>
        <w:t xml:space="preserve">по </w:t>
      </w:r>
      <w:r w:rsidR="00F2032F" w:rsidRPr="001A2540">
        <w:rPr>
          <w:rFonts w:ascii="Times New Roman" w:hAnsi="Times New Roman"/>
          <w:sz w:val="28"/>
          <w:szCs w:val="28"/>
        </w:rPr>
        <w:t>конкурсно</w:t>
      </w:r>
      <w:r w:rsidR="00F2032F">
        <w:rPr>
          <w:rFonts w:ascii="Times New Roman" w:hAnsi="Times New Roman"/>
          <w:sz w:val="28"/>
          <w:szCs w:val="28"/>
        </w:rPr>
        <w:t>му</w:t>
      </w:r>
      <w:r w:rsidR="00F2032F" w:rsidRPr="001A2540">
        <w:rPr>
          <w:rFonts w:ascii="Times New Roman" w:hAnsi="Times New Roman"/>
          <w:sz w:val="28"/>
          <w:szCs w:val="28"/>
        </w:rPr>
        <w:t xml:space="preserve"> распределени</w:t>
      </w:r>
      <w:r w:rsidR="00F2032F">
        <w:rPr>
          <w:rFonts w:ascii="Times New Roman" w:hAnsi="Times New Roman"/>
          <w:sz w:val="28"/>
          <w:szCs w:val="28"/>
        </w:rPr>
        <w:t>ю</w:t>
      </w:r>
      <w:r w:rsidR="00F2032F" w:rsidRPr="001A2540">
        <w:rPr>
          <w:rFonts w:ascii="Times New Roman" w:hAnsi="Times New Roman"/>
          <w:sz w:val="28"/>
          <w:szCs w:val="28"/>
        </w:rPr>
        <w:t xml:space="preserve"> бюджета </w:t>
      </w:r>
    </w:p>
    <w:p w:rsidR="00F2032F" w:rsidRDefault="00F2032F" w:rsidP="00F2032F">
      <w:pPr>
        <w:spacing w:after="0" w:line="240" w:lineRule="auto"/>
        <w:jc w:val="center"/>
        <w:rPr>
          <w:rFonts w:ascii="Times New Roman" w:hAnsi="Times New Roman"/>
          <w:sz w:val="28"/>
          <w:szCs w:val="28"/>
        </w:rPr>
      </w:pPr>
      <w:r w:rsidRPr="001A2540">
        <w:rPr>
          <w:rFonts w:ascii="Times New Roman" w:hAnsi="Times New Roman"/>
          <w:sz w:val="28"/>
          <w:szCs w:val="28"/>
        </w:rPr>
        <w:t xml:space="preserve">принимаемых  обязательств  в соответствии  с эффективностью </w:t>
      </w:r>
    </w:p>
    <w:p w:rsidR="00F2032F" w:rsidRPr="001A2540" w:rsidRDefault="00F2032F" w:rsidP="00F2032F">
      <w:pPr>
        <w:spacing w:after="0" w:line="240" w:lineRule="auto"/>
        <w:jc w:val="center"/>
        <w:rPr>
          <w:rFonts w:ascii="Times New Roman" w:hAnsi="Times New Roman"/>
          <w:sz w:val="28"/>
          <w:szCs w:val="28"/>
        </w:rPr>
      </w:pPr>
      <w:r w:rsidRPr="001A2540">
        <w:rPr>
          <w:rFonts w:ascii="Times New Roman" w:hAnsi="Times New Roman"/>
          <w:sz w:val="28"/>
          <w:szCs w:val="28"/>
        </w:rPr>
        <w:t xml:space="preserve">планируемых  мероприятий  муниципального образования  </w:t>
      </w:r>
      <w:r w:rsidR="00AE217A">
        <w:rPr>
          <w:rFonts w:ascii="Times New Roman" w:hAnsi="Times New Roman"/>
          <w:sz w:val="28"/>
          <w:szCs w:val="28"/>
        </w:rPr>
        <w:t>Саянского района</w:t>
      </w:r>
    </w:p>
    <w:p w:rsidR="007626A9" w:rsidRDefault="007626A9" w:rsidP="005D6584">
      <w:pPr>
        <w:spacing w:after="0" w:line="240" w:lineRule="auto"/>
        <w:jc w:val="center"/>
        <w:rPr>
          <w:rFonts w:ascii="Times New Roman" w:hAnsi="Times New Roman"/>
          <w:sz w:val="28"/>
          <w:szCs w:val="28"/>
        </w:rPr>
      </w:pPr>
    </w:p>
    <w:tbl>
      <w:tblPr>
        <w:tblW w:w="0" w:type="auto"/>
        <w:tblLook w:val="01E0"/>
      </w:tblPr>
      <w:tblGrid>
        <w:gridCol w:w="4608"/>
        <w:gridCol w:w="5104"/>
      </w:tblGrid>
      <w:tr w:rsidR="005D6584" w:rsidRPr="001B3C6E" w:rsidTr="001B3C6E">
        <w:tc>
          <w:tcPr>
            <w:tcW w:w="4608" w:type="dxa"/>
            <w:shd w:val="clear" w:color="auto" w:fill="auto"/>
          </w:tcPr>
          <w:p w:rsidR="005D6584" w:rsidRPr="001B3C6E" w:rsidRDefault="0091652F" w:rsidP="001B3C6E">
            <w:pPr>
              <w:spacing w:after="0" w:line="240" w:lineRule="auto"/>
              <w:rPr>
                <w:rFonts w:ascii="Times New Roman" w:hAnsi="Times New Roman"/>
                <w:sz w:val="28"/>
                <w:szCs w:val="28"/>
              </w:rPr>
            </w:pPr>
            <w:r w:rsidRPr="001B3C6E">
              <w:rPr>
                <w:rFonts w:ascii="Times New Roman" w:hAnsi="Times New Roman"/>
                <w:sz w:val="28"/>
                <w:szCs w:val="28"/>
              </w:rPr>
              <w:t>Председатель комиссии:</w:t>
            </w:r>
          </w:p>
          <w:p w:rsidR="006478CB" w:rsidRDefault="006478CB" w:rsidP="001B3C6E">
            <w:pPr>
              <w:spacing w:after="0" w:line="240" w:lineRule="auto"/>
              <w:rPr>
                <w:rFonts w:ascii="Times New Roman" w:hAnsi="Times New Roman"/>
                <w:sz w:val="28"/>
                <w:szCs w:val="28"/>
              </w:rPr>
            </w:pPr>
          </w:p>
          <w:p w:rsidR="006478CB" w:rsidRPr="006478CB" w:rsidRDefault="006478CB" w:rsidP="006478CB">
            <w:pPr>
              <w:rPr>
                <w:rFonts w:ascii="Times New Roman" w:hAnsi="Times New Roman"/>
                <w:sz w:val="28"/>
                <w:szCs w:val="28"/>
              </w:rPr>
            </w:pPr>
          </w:p>
        </w:tc>
        <w:tc>
          <w:tcPr>
            <w:tcW w:w="5104" w:type="dxa"/>
            <w:shd w:val="clear" w:color="auto" w:fill="auto"/>
          </w:tcPr>
          <w:p w:rsidR="006478CB" w:rsidRDefault="00060D7E" w:rsidP="001B3C6E">
            <w:pPr>
              <w:spacing w:after="0" w:line="240" w:lineRule="auto"/>
              <w:ind w:left="184"/>
              <w:rPr>
                <w:rFonts w:ascii="Times New Roman" w:hAnsi="Times New Roman"/>
                <w:sz w:val="28"/>
                <w:szCs w:val="28"/>
              </w:rPr>
            </w:pPr>
            <w:r>
              <w:rPr>
                <w:rFonts w:ascii="Times New Roman" w:hAnsi="Times New Roman"/>
                <w:sz w:val="28"/>
                <w:szCs w:val="28"/>
              </w:rPr>
              <w:t>И.о.г</w:t>
            </w:r>
            <w:r w:rsidR="006478CB">
              <w:rPr>
                <w:rFonts w:ascii="Times New Roman" w:hAnsi="Times New Roman"/>
                <w:sz w:val="28"/>
                <w:szCs w:val="28"/>
              </w:rPr>
              <w:t>лав</w:t>
            </w:r>
            <w:r>
              <w:rPr>
                <w:rFonts w:ascii="Times New Roman" w:hAnsi="Times New Roman"/>
                <w:sz w:val="28"/>
                <w:szCs w:val="28"/>
              </w:rPr>
              <w:t>ы</w:t>
            </w:r>
            <w:r w:rsidR="006478CB">
              <w:rPr>
                <w:rFonts w:ascii="Times New Roman" w:hAnsi="Times New Roman"/>
                <w:sz w:val="28"/>
                <w:szCs w:val="28"/>
              </w:rPr>
              <w:t xml:space="preserve"> </w:t>
            </w:r>
            <w:r w:rsidR="00AE217A">
              <w:rPr>
                <w:rFonts w:ascii="Times New Roman" w:hAnsi="Times New Roman"/>
                <w:sz w:val="28"/>
                <w:szCs w:val="28"/>
              </w:rPr>
              <w:t>администрации района</w:t>
            </w:r>
          </w:p>
          <w:p w:rsidR="00212049" w:rsidRDefault="00060D7E" w:rsidP="001B3C6E">
            <w:pPr>
              <w:spacing w:after="0" w:line="240" w:lineRule="auto"/>
              <w:ind w:left="184"/>
              <w:rPr>
                <w:rFonts w:ascii="Times New Roman" w:hAnsi="Times New Roman"/>
                <w:sz w:val="28"/>
                <w:szCs w:val="28"/>
              </w:rPr>
            </w:pPr>
            <w:r>
              <w:rPr>
                <w:rFonts w:ascii="Times New Roman" w:hAnsi="Times New Roman"/>
                <w:sz w:val="28"/>
                <w:szCs w:val="28"/>
              </w:rPr>
              <w:t>Осипов Егор Александрович</w:t>
            </w:r>
          </w:p>
          <w:p w:rsidR="0091652F" w:rsidRPr="001B3C6E" w:rsidRDefault="0091652F" w:rsidP="00060D7E">
            <w:pPr>
              <w:spacing w:after="0" w:line="240" w:lineRule="auto"/>
              <w:ind w:left="184"/>
              <w:rPr>
                <w:rFonts w:ascii="Times New Roman" w:hAnsi="Times New Roman"/>
                <w:sz w:val="28"/>
                <w:szCs w:val="28"/>
              </w:rPr>
            </w:pPr>
          </w:p>
        </w:tc>
      </w:tr>
      <w:tr w:rsidR="005D6584" w:rsidRPr="001B3C6E" w:rsidTr="001B3C6E">
        <w:tc>
          <w:tcPr>
            <w:tcW w:w="4608" w:type="dxa"/>
            <w:shd w:val="clear" w:color="auto" w:fill="auto"/>
          </w:tcPr>
          <w:p w:rsidR="0091652F" w:rsidRPr="001B3C6E" w:rsidRDefault="0091652F" w:rsidP="001B3C6E">
            <w:pPr>
              <w:spacing w:after="0" w:line="240" w:lineRule="auto"/>
              <w:rPr>
                <w:rFonts w:ascii="Times New Roman" w:hAnsi="Times New Roman"/>
                <w:sz w:val="28"/>
                <w:szCs w:val="28"/>
              </w:rPr>
            </w:pPr>
          </w:p>
          <w:p w:rsidR="0091652F" w:rsidRPr="001B3C6E" w:rsidRDefault="006478CB" w:rsidP="001B3C6E">
            <w:pPr>
              <w:spacing w:after="0" w:line="240" w:lineRule="auto"/>
              <w:rPr>
                <w:rFonts w:ascii="Times New Roman" w:hAnsi="Times New Roman"/>
                <w:sz w:val="28"/>
                <w:szCs w:val="28"/>
              </w:rPr>
            </w:pPr>
            <w:r>
              <w:rPr>
                <w:rFonts w:ascii="Times New Roman" w:hAnsi="Times New Roman"/>
                <w:sz w:val="28"/>
                <w:szCs w:val="28"/>
              </w:rPr>
              <w:t>Члены комиссии:</w:t>
            </w:r>
          </w:p>
        </w:tc>
        <w:tc>
          <w:tcPr>
            <w:tcW w:w="5104" w:type="dxa"/>
            <w:shd w:val="clear" w:color="auto" w:fill="auto"/>
          </w:tcPr>
          <w:p w:rsidR="005D6584" w:rsidRPr="001B3C6E" w:rsidRDefault="005D6584" w:rsidP="001B3C6E">
            <w:pPr>
              <w:spacing w:after="0" w:line="240" w:lineRule="auto"/>
              <w:ind w:left="184"/>
              <w:rPr>
                <w:rFonts w:ascii="Times New Roman" w:hAnsi="Times New Roman"/>
                <w:sz w:val="28"/>
                <w:szCs w:val="28"/>
              </w:rPr>
            </w:pPr>
          </w:p>
          <w:p w:rsidR="00F2032F" w:rsidRDefault="00F2032F" w:rsidP="00AE217A">
            <w:pPr>
              <w:spacing w:after="0" w:line="240" w:lineRule="auto"/>
              <w:ind w:left="184"/>
              <w:rPr>
                <w:rFonts w:ascii="Times New Roman" w:hAnsi="Times New Roman"/>
                <w:sz w:val="28"/>
                <w:szCs w:val="28"/>
              </w:rPr>
            </w:pPr>
            <w:r w:rsidRPr="001B3C6E">
              <w:rPr>
                <w:rFonts w:ascii="Times New Roman" w:hAnsi="Times New Roman"/>
                <w:sz w:val="28"/>
                <w:szCs w:val="28"/>
              </w:rPr>
              <w:t xml:space="preserve">Заместитель главы    </w:t>
            </w:r>
            <w:r w:rsidR="00AE217A">
              <w:rPr>
                <w:rFonts w:ascii="Times New Roman" w:hAnsi="Times New Roman"/>
                <w:sz w:val="28"/>
                <w:szCs w:val="28"/>
              </w:rPr>
              <w:t>администрации района</w:t>
            </w:r>
            <w:r w:rsidR="00AE217A" w:rsidRPr="001B3C6E">
              <w:rPr>
                <w:rFonts w:ascii="Times New Roman" w:hAnsi="Times New Roman"/>
                <w:sz w:val="28"/>
                <w:szCs w:val="28"/>
              </w:rPr>
              <w:t xml:space="preserve"> </w:t>
            </w:r>
            <w:r w:rsidR="00AE217A">
              <w:rPr>
                <w:rFonts w:ascii="Times New Roman" w:hAnsi="Times New Roman"/>
                <w:sz w:val="28"/>
                <w:szCs w:val="28"/>
              </w:rPr>
              <w:t xml:space="preserve">по </w:t>
            </w:r>
            <w:r w:rsidRPr="001B3C6E">
              <w:rPr>
                <w:rFonts w:ascii="Times New Roman" w:hAnsi="Times New Roman"/>
                <w:sz w:val="28"/>
                <w:szCs w:val="28"/>
              </w:rPr>
              <w:t>социальным вопроса</w:t>
            </w:r>
            <w:r w:rsidR="00AE217A">
              <w:rPr>
                <w:rFonts w:ascii="Times New Roman" w:hAnsi="Times New Roman"/>
                <w:sz w:val="28"/>
                <w:szCs w:val="28"/>
              </w:rPr>
              <w:t>м</w:t>
            </w:r>
          </w:p>
          <w:p w:rsidR="00060D7E" w:rsidRDefault="00060D7E" w:rsidP="00AE217A">
            <w:pPr>
              <w:spacing w:after="0" w:line="240" w:lineRule="auto"/>
              <w:ind w:left="184"/>
              <w:rPr>
                <w:rFonts w:ascii="Times New Roman" w:hAnsi="Times New Roman"/>
                <w:sz w:val="28"/>
                <w:szCs w:val="28"/>
              </w:rPr>
            </w:pPr>
            <w:r>
              <w:rPr>
                <w:rFonts w:ascii="Times New Roman" w:hAnsi="Times New Roman"/>
                <w:sz w:val="28"/>
                <w:szCs w:val="28"/>
              </w:rPr>
              <w:t>Хлебникова Татьяна Васильевна;</w:t>
            </w:r>
          </w:p>
          <w:p w:rsidR="00AE217A" w:rsidRPr="001B3C6E" w:rsidRDefault="00AE217A" w:rsidP="00AE217A">
            <w:pPr>
              <w:spacing w:after="0" w:line="240" w:lineRule="auto"/>
              <w:ind w:left="184"/>
              <w:rPr>
                <w:rFonts w:ascii="Times New Roman" w:hAnsi="Times New Roman"/>
                <w:sz w:val="28"/>
                <w:szCs w:val="28"/>
              </w:rPr>
            </w:pPr>
          </w:p>
        </w:tc>
      </w:tr>
      <w:tr w:rsidR="0091652F" w:rsidRPr="001B3C6E" w:rsidTr="001B3C6E">
        <w:tc>
          <w:tcPr>
            <w:tcW w:w="4608" w:type="dxa"/>
            <w:shd w:val="clear" w:color="auto" w:fill="auto"/>
          </w:tcPr>
          <w:p w:rsidR="0091652F" w:rsidRPr="001B3C6E" w:rsidRDefault="0091652F" w:rsidP="001B3C6E">
            <w:pPr>
              <w:spacing w:after="0" w:line="240" w:lineRule="auto"/>
              <w:rPr>
                <w:rFonts w:ascii="Times New Roman" w:hAnsi="Times New Roman"/>
                <w:sz w:val="28"/>
                <w:szCs w:val="28"/>
              </w:rPr>
            </w:pPr>
          </w:p>
        </w:tc>
        <w:tc>
          <w:tcPr>
            <w:tcW w:w="5104" w:type="dxa"/>
            <w:shd w:val="clear" w:color="auto" w:fill="auto"/>
          </w:tcPr>
          <w:p w:rsidR="00060D7E" w:rsidRDefault="00AE217A" w:rsidP="00AE217A">
            <w:pPr>
              <w:spacing w:after="0" w:line="240" w:lineRule="auto"/>
              <w:ind w:left="184"/>
              <w:rPr>
                <w:rFonts w:ascii="Times New Roman" w:hAnsi="Times New Roman"/>
                <w:sz w:val="28"/>
                <w:szCs w:val="28"/>
              </w:rPr>
            </w:pPr>
            <w:r w:rsidRPr="001B3C6E">
              <w:rPr>
                <w:rFonts w:ascii="Times New Roman" w:hAnsi="Times New Roman"/>
                <w:sz w:val="28"/>
                <w:szCs w:val="28"/>
              </w:rPr>
              <w:t xml:space="preserve">Заместитель главы    </w:t>
            </w:r>
            <w:r>
              <w:rPr>
                <w:rFonts w:ascii="Times New Roman" w:hAnsi="Times New Roman"/>
                <w:sz w:val="28"/>
                <w:szCs w:val="28"/>
              </w:rPr>
              <w:t>администрации района</w:t>
            </w:r>
            <w:r w:rsidRPr="001B3C6E">
              <w:rPr>
                <w:rFonts w:ascii="Times New Roman" w:hAnsi="Times New Roman"/>
                <w:sz w:val="28"/>
                <w:szCs w:val="28"/>
              </w:rPr>
              <w:t xml:space="preserve"> </w:t>
            </w:r>
            <w:r>
              <w:rPr>
                <w:rFonts w:ascii="Times New Roman" w:hAnsi="Times New Roman"/>
                <w:sz w:val="28"/>
                <w:szCs w:val="28"/>
              </w:rPr>
              <w:t>по обеспечению безопасности и жизнедеятельности</w:t>
            </w:r>
          </w:p>
          <w:p w:rsidR="00F2032F" w:rsidRPr="001B3C6E" w:rsidRDefault="00060D7E" w:rsidP="00060D7E">
            <w:pPr>
              <w:spacing w:after="0" w:line="240" w:lineRule="auto"/>
              <w:ind w:left="184"/>
              <w:rPr>
                <w:rFonts w:ascii="Times New Roman" w:hAnsi="Times New Roman"/>
                <w:sz w:val="28"/>
                <w:szCs w:val="28"/>
              </w:rPr>
            </w:pPr>
            <w:r>
              <w:rPr>
                <w:rFonts w:ascii="Times New Roman" w:hAnsi="Times New Roman"/>
                <w:sz w:val="28"/>
                <w:szCs w:val="28"/>
              </w:rPr>
              <w:t>Чудаков Вячеслав Адамович</w:t>
            </w:r>
            <w:r w:rsidR="00AE217A">
              <w:rPr>
                <w:rFonts w:ascii="Times New Roman" w:hAnsi="Times New Roman"/>
                <w:sz w:val="28"/>
                <w:szCs w:val="28"/>
              </w:rPr>
              <w:t>;</w:t>
            </w:r>
          </w:p>
        </w:tc>
      </w:tr>
      <w:tr w:rsidR="0091652F" w:rsidRPr="001B3C6E" w:rsidTr="001B3C6E">
        <w:tc>
          <w:tcPr>
            <w:tcW w:w="4608" w:type="dxa"/>
            <w:shd w:val="clear" w:color="auto" w:fill="auto"/>
          </w:tcPr>
          <w:p w:rsidR="0091652F" w:rsidRPr="001B3C6E" w:rsidRDefault="0091652F" w:rsidP="001B3C6E">
            <w:pPr>
              <w:spacing w:after="0" w:line="240" w:lineRule="auto"/>
              <w:rPr>
                <w:rFonts w:ascii="Times New Roman" w:hAnsi="Times New Roman"/>
                <w:sz w:val="28"/>
                <w:szCs w:val="28"/>
              </w:rPr>
            </w:pPr>
          </w:p>
        </w:tc>
        <w:tc>
          <w:tcPr>
            <w:tcW w:w="5104" w:type="dxa"/>
            <w:shd w:val="clear" w:color="auto" w:fill="auto"/>
          </w:tcPr>
          <w:p w:rsidR="00A44AD4" w:rsidRPr="001B3C6E" w:rsidRDefault="00A44AD4" w:rsidP="001B3C6E">
            <w:pPr>
              <w:spacing w:after="0" w:line="240" w:lineRule="auto"/>
              <w:ind w:left="184"/>
              <w:rPr>
                <w:rFonts w:ascii="Times New Roman" w:hAnsi="Times New Roman"/>
                <w:sz w:val="28"/>
                <w:szCs w:val="28"/>
              </w:rPr>
            </w:pPr>
          </w:p>
          <w:p w:rsidR="00060D7E" w:rsidRDefault="00AE217A" w:rsidP="00AE217A">
            <w:pPr>
              <w:spacing w:after="0" w:line="240" w:lineRule="auto"/>
              <w:ind w:left="184"/>
              <w:rPr>
                <w:rFonts w:ascii="Times New Roman" w:hAnsi="Times New Roman"/>
                <w:sz w:val="28"/>
                <w:szCs w:val="28"/>
              </w:rPr>
            </w:pPr>
            <w:r>
              <w:rPr>
                <w:rFonts w:ascii="Times New Roman" w:hAnsi="Times New Roman"/>
                <w:sz w:val="28"/>
                <w:szCs w:val="28"/>
              </w:rPr>
              <w:t>Руководитель</w:t>
            </w:r>
            <w:r w:rsidR="00F2032F" w:rsidRPr="001B3C6E">
              <w:rPr>
                <w:rFonts w:ascii="Times New Roman" w:hAnsi="Times New Roman"/>
                <w:sz w:val="28"/>
                <w:szCs w:val="28"/>
              </w:rPr>
              <w:t xml:space="preserve"> МКУ </w:t>
            </w:r>
            <w:r>
              <w:rPr>
                <w:rFonts w:ascii="Times New Roman" w:hAnsi="Times New Roman"/>
                <w:sz w:val="28"/>
                <w:szCs w:val="28"/>
              </w:rPr>
              <w:t xml:space="preserve"> ФЭУ администрации Саянского района</w:t>
            </w:r>
          </w:p>
          <w:p w:rsidR="0091652F" w:rsidRPr="001B3C6E" w:rsidRDefault="00060D7E" w:rsidP="00AE217A">
            <w:pPr>
              <w:spacing w:after="0" w:line="240" w:lineRule="auto"/>
              <w:ind w:left="184"/>
              <w:rPr>
                <w:rFonts w:ascii="Times New Roman" w:hAnsi="Times New Roman"/>
                <w:sz w:val="28"/>
                <w:szCs w:val="28"/>
              </w:rPr>
            </w:pPr>
            <w:r>
              <w:rPr>
                <w:rFonts w:ascii="Times New Roman" w:hAnsi="Times New Roman"/>
                <w:sz w:val="28"/>
                <w:szCs w:val="28"/>
              </w:rPr>
              <w:t>Хохлова Наталья Ивановна</w:t>
            </w:r>
            <w:r w:rsidR="00AE217A">
              <w:rPr>
                <w:rFonts w:ascii="Times New Roman" w:hAnsi="Times New Roman"/>
                <w:sz w:val="28"/>
                <w:szCs w:val="28"/>
              </w:rPr>
              <w:t>;</w:t>
            </w:r>
          </w:p>
        </w:tc>
      </w:tr>
      <w:tr w:rsidR="007626A9" w:rsidRPr="001B3C6E" w:rsidTr="001B3C6E">
        <w:tc>
          <w:tcPr>
            <w:tcW w:w="4608" w:type="dxa"/>
            <w:shd w:val="clear" w:color="auto" w:fill="auto"/>
          </w:tcPr>
          <w:p w:rsidR="007626A9" w:rsidRPr="001B3C6E" w:rsidRDefault="007626A9" w:rsidP="001B3C6E">
            <w:pPr>
              <w:spacing w:after="0" w:line="240" w:lineRule="auto"/>
              <w:rPr>
                <w:rFonts w:ascii="Times New Roman" w:hAnsi="Times New Roman"/>
                <w:sz w:val="28"/>
                <w:szCs w:val="28"/>
              </w:rPr>
            </w:pPr>
          </w:p>
        </w:tc>
        <w:tc>
          <w:tcPr>
            <w:tcW w:w="5104" w:type="dxa"/>
            <w:shd w:val="clear" w:color="auto" w:fill="auto"/>
          </w:tcPr>
          <w:p w:rsidR="00AE217A" w:rsidRDefault="00AE217A" w:rsidP="001B3C6E">
            <w:pPr>
              <w:spacing w:after="0" w:line="240" w:lineRule="auto"/>
              <w:ind w:left="184"/>
              <w:rPr>
                <w:rFonts w:ascii="Times New Roman" w:hAnsi="Times New Roman"/>
                <w:sz w:val="28"/>
                <w:szCs w:val="28"/>
              </w:rPr>
            </w:pPr>
            <w:r>
              <w:rPr>
                <w:rFonts w:ascii="Times New Roman" w:hAnsi="Times New Roman"/>
                <w:sz w:val="28"/>
                <w:szCs w:val="28"/>
              </w:rPr>
              <w:t xml:space="preserve"> </w:t>
            </w:r>
          </w:p>
          <w:p w:rsidR="00AE217A" w:rsidRPr="001B3C6E" w:rsidRDefault="00AE217A" w:rsidP="00212049">
            <w:pPr>
              <w:spacing w:after="0" w:line="240" w:lineRule="auto"/>
              <w:ind w:left="184"/>
              <w:rPr>
                <w:rFonts w:ascii="Times New Roman" w:hAnsi="Times New Roman"/>
                <w:sz w:val="28"/>
                <w:szCs w:val="28"/>
              </w:rPr>
            </w:pPr>
            <w:r>
              <w:rPr>
                <w:rFonts w:ascii="Times New Roman" w:hAnsi="Times New Roman"/>
                <w:sz w:val="28"/>
                <w:szCs w:val="28"/>
              </w:rPr>
              <w:t xml:space="preserve">Депутаты </w:t>
            </w:r>
            <w:r w:rsidR="00D24A56">
              <w:rPr>
                <w:rFonts w:ascii="Times New Roman" w:hAnsi="Times New Roman"/>
                <w:sz w:val="28"/>
                <w:szCs w:val="28"/>
              </w:rPr>
              <w:t xml:space="preserve"> Саянского районного </w:t>
            </w:r>
            <w:r w:rsidR="00212049">
              <w:rPr>
                <w:rFonts w:ascii="Times New Roman" w:hAnsi="Times New Roman"/>
                <w:sz w:val="28"/>
                <w:szCs w:val="28"/>
              </w:rPr>
              <w:t>С</w:t>
            </w:r>
            <w:r w:rsidR="00D24A56">
              <w:rPr>
                <w:rFonts w:ascii="Times New Roman" w:hAnsi="Times New Roman"/>
                <w:sz w:val="28"/>
                <w:szCs w:val="28"/>
              </w:rPr>
              <w:t>овета (по согласованию)</w:t>
            </w:r>
          </w:p>
        </w:tc>
      </w:tr>
      <w:tr w:rsidR="007626A9" w:rsidRPr="001B3C6E" w:rsidTr="001B3C6E">
        <w:tc>
          <w:tcPr>
            <w:tcW w:w="4608" w:type="dxa"/>
            <w:shd w:val="clear" w:color="auto" w:fill="auto"/>
          </w:tcPr>
          <w:p w:rsidR="007626A9" w:rsidRPr="001B3C6E" w:rsidRDefault="007626A9" w:rsidP="001B3C6E">
            <w:pPr>
              <w:spacing w:after="0" w:line="240" w:lineRule="auto"/>
              <w:rPr>
                <w:rFonts w:ascii="Times New Roman" w:hAnsi="Times New Roman"/>
                <w:sz w:val="28"/>
                <w:szCs w:val="28"/>
              </w:rPr>
            </w:pPr>
          </w:p>
        </w:tc>
        <w:tc>
          <w:tcPr>
            <w:tcW w:w="5104" w:type="dxa"/>
            <w:shd w:val="clear" w:color="auto" w:fill="auto"/>
          </w:tcPr>
          <w:p w:rsidR="000C539F" w:rsidRPr="001B3C6E" w:rsidRDefault="000C539F" w:rsidP="001B3C6E">
            <w:pPr>
              <w:spacing w:after="0" w:line="240" w:lineRule="auto"/>
              <w:ind w:left="184"/>
              <w:rPr>
                <w:rFonts w:ascii="Times New Roman" w:hAnsi="Times New Roman"/>
                <w:sz w:val="28"/>
                <w:szCs w:val="28"/>
              </w:rPr>
            </w:pPr>
          </w:p>
          <w:p w:rsidR="007626A9" w:rsidRPr="001B3C6E" w:rsidRDefault="007626A9" w:rsidP="001B3C6E">
            <w:pPr>
              <w:spacing w:after="0" w:line="240" w:lineRule="auto"/>
              <w:ind w:left="184"/>
              <w:rPr>
                <w:rFonts w:ascii="Times New Roman" w:hAnsi="Times New Roman"/>
                <w:sz w:val="28"/>
                <w:szCs w:val="28"/>
              </w:rPr>
            </w:pPr>
          </w:p>
        </w:tc>
      </w:tr>
      <w:tr w:rsidR="007626A9" w:rsidRPr="001B3C6E" w:rsidTr="001B3C6E">
        <w:tc>
          <w:tcPr>
            <w:tcW w:w="4608" w:type="dxa"/>
            <w:shd w:val="clear" w:color="auto" w:fill="auto"/>
          </w:tcPr>
          <w:p w:rsidR="007626A9" w:rsidRPr="001B3C6E" w:rsidRDefault="007626A9" w:rsidP="001B3C6E">
            <w:pPr>
              <w:spacing w:after="0" w:line="240" w:lineRule="auto"/>
              <w:rPr>
                <w:rFonts w:ascii="Times New Roman" w:hAnsi="Times New Roman"/>
                <w:sz w:val="28"/>
                <w:szCs w:val="28"/>
              </w:rPr>
            </w:pPr>
          </w:p>
        </w:tc>
        <w:tc>
          <w:tcPr>
            <w:tcW w:w="5104" w:type="dxa"/>
            <w:shd w:val="clear" w:color="auto" w:fill="auto"/>
          </w:tcPr>
          <w:p w:rsidR="000C539F" w:rsidRPr="001B3C6E" w:rsidRDefault="000C539F" w:rsidP="001B3C6E">
            <w:pPr>
              <w:spacing w:after="0" w:line="240" w:lineRule="auto"/>
              <w:ind w:left="184"/>
              <w:rPr>
                <w:rFonts w:ascii="Times New Roman" w:hAnsi="Times New Roman"/>
                <w:sz w:val="28"/>
                <w:szCs w:val="28"/>
              </w:rPr>
            </w:pPr>
          </w:p>
          <w:p w:rsidR="007626A9" w:rsidRPr="001B3C6E" w:rsidRDefault="007626A9" w:rsidP="001B3C6E">
            <w:pPr>
              <w:spacing w:after="0" w:line="240" w:lineRule="auto"/>
              <w:ind w:left="184"/>
              <w:rPr>
                <w:rFonts w:ascii="Times New Roman" w:hAnsi="Times New Roman"/>
                <w:sz w:val="28"/>
                <w:szCs w:val="28"/>
              </w:rPr>
            </w:pPr>
          </w:p>
        </w:tc>
      </w:tr>
      <w:tr w:rsidR="007626A9" w:rsidRPr="001B3C6E" w:rsidTr="001B3C6E">
        <w:tc>
          <w:tcPr>
            <w:tcW w:w="4608" w:type="dxa"/>
            <w:shd w:val="clear" w:color="auto" w:fill="auto"/>
          </w:tcPr>
          <w:p w:rsidR="007626A9" w:rsidRPr="001B3C6E" w:rsidRDefault="007626A9" w:rsidP="001B3C6E">
            <w:pPr>
              <w:spacing w:after="0" w:line="240" w:lineRule="auto"/>
              <w:rPr>
                <w:rFonts w:ascii="Times New Roman" w:hAnsi="Times New Roman"/>
                <w:sz w:val="28"/>
                <w:szCs w:val="28"/>
              </w:rPr>
            </w:pPr>
          </w:p>
          <w:p w:rsidR="00EB5EB6" w:rsidRPr="001B3C6E" w:rsidRDefault="00E468E2" w:rsidP="001B3C6E">
            <w:pPr>
              <w:spacing w:after="0" w:line="240" w:lineRule="auto"/>
              <w:ind w:left="184"/>
              <w:rPr>
                <w:rFonts w:ascii="Times New Roman" w:hAnsi="Times New Roman"/>
                <w:sz w:val="28"/>
                <w:szCs w:val="28"/>
              </w:rPr>
            </w:pPr>
            <w:r w:rsidRPr="001B3C6E">
              <w:rPr>
                <w:rFonts w:ascii="Times New Roman" w:hAnsi="Times New Roman"/>
                <w:sz w:val="28"/>
                <w:szCs w:val="28"/>
              </w:rPr>
              <w:t>Секретарь комиссии:</w:t>
            </w:r>
          </w:p>
        </w:tc>
        <w:tc>
          <w:tcPr>
            <w:tcW w:w="5104" w:type="dxa"/>
            <w:shd w:val="clear" w:color="auto" w:fill="auto"/>
          </w:tcPr>
          <w:p w:rsidR="007626A9" w:rsidRPr="001B3C6E" w:rsidRDefault="007626A9" w:rsidP="001B3C6E">
            <w:pPr>
              <w:spacing w:after="0" w:line="240" w:lineRule="auto"/>
              <w:ind w:left="184"/>
              <w:rPr>
                <w:rFonts w:ascii="Times New Roman" w:hAnsi="Times New Roman"/>
                <w:sz w:val="28"/>
                <w:szCs w:val="28"/>
              </w:rPr>
            </w:pPr>
          </w:p>
          <w:p w:rsidR="00E468E2" w:rsidRDefault="00A009F2" w:rsidP="00D24A56">
            <w:pPr>
              <w:spacing w:after="0" w:line="240" w:lineRule="auto"/>
              <w:ind w:left="184"/>
              <w:rPr>
                <w:rFonts w:ascii="Times New Roman" w:hAnsi="Times New Roman"/>
                <w:sz w:val="28"/>
                <w:szCs w:val="28"/>
              </w:rPr>
            </w:pPr>
            <w:r>
              <w:rPr>
                <w:rFonts w:ascii="Times New Roman" w:hAnsi="Times New Roman"/>
                <w:sz w:val="28"/>
                <w:szCs w:val="28"/>
              </w:rPr>
              <w:t>Начальник отдела развития территорий</w:t>
            </w:r>
          </w:p>
          <w:p w:rsidR="00060D7E" w:rsidRPr="001B3C6E" w:rsidRDefault="00060D7E" w:rsidP="00D24A56">
            <w:pPr>
              <w:spacing w:after="0" w:line="240" w:lineRule="auto"/>
              <w:ind w:left="184"/>
              <w:rPr>
                <w:rFonts w:ascii="Times New Roman" w:hAnsi="Times New Roman"/>
                <w:sz w:val="28"/>
                <w:szCs w:val="28"/>
              </w:rPr>
            </w:pPr>
            <w:r>
              <w:rPr>
                <w:rFonts w:ascii="Times New Roman" w:hAnsi="Times New Roman"/>
                <w:sz w:val="28"/>
                <w:szCs w:val="28"/>
              </w:rPr>
              <w:t>Юрченко Елена Викторовна</w:t>
            </w:r>
          </w:p>
        </w:tc>
      </w:tr>
    </w:tbl>
    <w:p w:rsidR="006478CB" w:rsidRDefault="006478CB" w:rsidP="008358F7">
      <w:pPr>
        <w:pStyle w:val="1"/>
        <w:spacing w:after="0" w:line="240" w:lineRule="auto"/>
        <w:ind w:left="0"/>
        <w:jc w:val="both"/>
        <w:rPr>
          <w:rFonts w:ascii="Times New Roman" w:hAnsi="Times New Roman"/>
          <w:sz w:val="28"/>
          <w:szCs w:val="28"/>
        </w:rPr>
      </w:pPr>
    </w:p>
    <w:sectPr w:rsidR="006478CB" w:rsidSect="001B3C6E">
      <w:footerReference w:type="default" r:id="rId8"/>
      <w:pgSz w:w="11906" w:h="16838"/>
      <w:pgMar w:top="1134" w:right="851"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D26" w:rsidRDefault="00B66D26" w:rsidP="001B3C6E">
      <w:pPr>
        <w:spacing w:after="0" w:line="240" w:lineRule="auto"/>
      </w:pPr>
      <w:r>
        <w:separator/>
      </w:r>
    </w:p>
  </w:endnote>
  <w:endnote w:type="continuationSeparator" w:id="1">
    <w:p w:rsidR="00B66D26" w:rsidRDefault="00B66D26" w:rsidP="001B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6E" w:rsidRDefault="001B3C6E">
    <w:pPr>
      <w:pStyle w:val="a8"/>
      <w:jc w:val="right"/>
    </w:pPr>
  </w:p>
  <w:p w:rsidR="001B3C6E" w:rsidRDefault="001B3C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D26" w:rsidRDefault="00B66D26" w:rsidP="001B3C6E">
      <w:pPr>
        <w:spacing w:after="0" w:line="240" w:lineRule="auto"/>
      </w:pPr>
      <w:r>
        <w:separator/>
      </w:r>
    </w:p>
  </w:footnote>
  <w:footnote w:type="continuationSeparator" w:id="1">
    <w:p w:rsidR="00B66D26" w:rsidRDefault="00B66D26" w:rsidP="001B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29F"/>
    <w:multiLevelType w:val="hybridMultilevel"/>
    <w:tmpl w:val="0646F252"/>
    <w:lvl w:ilvl="0" w:tplc="E5B627B8">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B530FA5"/>
    <w:multiLevelType w:val="multilevel"/>
    <w:tmpl w:val="C6BCA274"/>
    <w:lvl w:ilvl="0">
      <w:start w:val="5"/>
      <w:numFmt w:val="decimal"/>
      <w:lvlText w:val="%1."/>
      <w:lvlJc w:val="left"/>
      <w:pPr>
        <w:ind w:left="390" w:hanging="39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0C5964BC"/>
    <w:multiLevelType w:val="multilevel"/>
    <w:tmpl w:val="B4C2E8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6A90E1A"/>
    <w:multiLevelType w:val="hybridMultilevel"/>
    <w:tmpl w:val="1C12222E"/>
    <w:lvl w:ilvl="0" w:tplc="322059D8">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0D64A92"/>
    <w:multiLevelType w:val="multilevel"/>
    <w:tmpl w:val="163089C2"/>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65E24DD4"/>
    <w:multiLevelType w:val="multilevel"/>
    <w:tmpl w:val="CF64B746"/>
    <w:lvl w:ilvl="0">
      <w:start w:val="1"/>
      <w:numFmt w:val="decimal"/>
      <w:lvlText w:val="%1."/>
      <w:lvlJc w:val="left"/>
      <w:pPr>
        <w:ind w:left="1260" w:hanging="360"/>
      </w:pPr>
      <w:rPr>
        <w:rFonts w:ascii="Times New Roman" w:eastAsia="Times New Roman" w:hAnsi="Times New Roman" w:cs="Times New Roman"/>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
    <w:nsid w:val="7A253867"/>
    <w:multiLevelType w:val="multilevel"/>
    <w:tmpl w:val="329E64A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01022E"/>
    <w:rsid w:val="000011F2"/>
    <w:rsid w:val="0001022E"/>
    <w:rsid w:val="0001299A"/>
    <w:rsid w:val="000467F3"/>
    <w:rsid w:val="00060D7E"/>
    <w:rsid w:val="0008675D"/>
    <w:rsid w:val="00090AD7"/>
    <w:rsid w:val="000920E4"/>
    <w:rsid w:val="000C539F"/>
    <w:rsid w:val="000D074B"/>
    <w:rsid w:val="00104108"/>
    <w:rsid w:val="00157E85"/>
    <w:rsid w:val="00173FBE"/>
    <w:rsid w:val="001A2540"/>
    <w:rsid w:val="001B3C6E"/>
    <w:rsid w:val="001C0DA2"/>
    <w:rsid w:val="001F3B09"/>
    <w:rsid w:val="00206104"/>
    <w:rsid w:val="00212049"/>
    <w:rsid w:val="00222815"/>
    <w:rsid w:val="00256699"/>
    <w:rsid w:val="00276452"/>
    <w:rsid w:val="002A51D2"/>
    <w:rsid w:val="002F67A2"/>
    <w:rsid w:val="003035E8"/>
    <w:rsid w:val="00337EE0"/>
    <w:rsid w:val="003D05CB"/>
    <w:rsid w:val="003E39FC"/>
    <w:rsid w:val="00416FF9"/>
    <w:rsid w:val="0046649D"/>
    <w:rsid w:val="004B7A38"/>
    <w:rsid w:val="004E0EB5"/>
    <w:rsid w:val="005052E3"/>
    <w:rsid w:val="00510863"/>
    <w:rsid w:val="005662D1"/>
    <w:rsid w:val="00566371"/>
    <w:rsid w:val="00577E1C"/>
    <w:rsid w:val="005D6584"/>
    <w:rsid w:val="00606427"/>
    <w:rsid w:val="006478CB"/>
    <w:rsid w:val="007132D9"/>
    <w:rsid w:val="00716AD8"/>
    <w:rsid w:val="00757A07"/>
    <w:rsid w:val="007626A9"/>
    <w:rsid w:val="007819AE"/>
    <w:rsid w:val="007B2BCA"/>
    <w:rsid w:val="008007BE"/>
    <w:rsid w:val="00824C21"/>
    <w:rsid w:val="008273C5"/>
    <w:rsid w:val="008358F7"/>
    <w:rsid w:val="00841E3E"/>
    <w:rsid w:val="00856D03"/>
    <w:rsid w:val="00874101"/>
    <w:rsid w:val="008B674E"/>
    <w:rsid w:val="008D3FCB"/>
    <w:rsid w:val="00900D86"/>
    <w:rsid w:val="009117AC"/>
    <w:rsid w:val="00914707"/>
    <w:rsid w:val="0091652F"/>
    <w:rsid w:val="009573F4"/>
    <w:rsid w:val="009913FB"/>
    <w:rsid w:val="009D111E"/>
    <w:rsid w:val="00A009F2"/>
    <w:rsid w:val="00A121F7"/>
    <w:rsid w:val="00A44AD4"/>
    <w:rsid w:val="00A6364B"/>
    <w:rsid w:val="00A727AA"/>
    <w:rsid w:val="00A77945"/>
    <w:rsid w:val="00AB045B"/>
    <w:rsid w:val="00AB79FD"/>
    <w:rsid w:val="00AD47BC"/>
    <w:rsid w:val="00AE217A"/>
    <w:rsid w:val="00AF7574"/>
    <w:rsid w:val="00B01A54"/>
    <w:rsid w:val="00B55BEB"/>
    <w:rsid w:val="00B6442B"/>
    <w:rsid w:val="00B66D26"/>
    <w:rsid w:val="00B745A8"/>
    <w:rsid w:val="00BB263B"/>
    <w:rsid w:val="00C52456"/>
    <w:rsid w:val="00C75EC6"/>
    <w:rsid w:val="00D24A56"/>
    <w:rsid w:val="00D357A3"/>
    <w:rsid w:val="00D83B65"/>
    <w:rsid w:val="00DD1FF8"/>
    <w:rsid w:val="00E34165"/>
    <w:rsid w:val="00E468E2"/>
    <w:rsid w:val="00E476A6"/>
    <w:rsid w:val="00E53A8B"/>
    <w:rsid w:val="00EA18AD"/>
    <w:rsid w:val="00EB5EB6"/>
    <w:rsid w:val="00EF6275"/>
    <w:rsid w:val="00F2032F"/>
    <w:rsid w:val="00F25793"/>
    <w:rsid w:val="00F47309"/>
    <w:rsid w:val="00F9432E"/>
    <w:rsid w:val="00FC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1F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1022E"/>
    <w:pPr>
      <w:ind w:left="720"/>
    </w:pPr>
  </w:style>
  <w:style w:type="paragraph" w:styleId="a3">
    <w:name w:val="Normal (Web)"/>
    <w:basedOn w:val="a"/>
    <w:semiHidden/>
    <w:rsid w:val="00EF6275"/>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semiHidden/>
    <w:rsid w:val="00AF7574"/>
    <w:rPr>
      <w:rFonts w:ascii="Tahoma" w:hAnsi="Tahoma" w:cs="Tahoma"/>
      <w:sz w:val="16"/>
      <w:szCs w:val="16"/>
    </w:rPr>
  </w:style>
  <w:style w:type="table" w:styleId="a5">
    <w:name w:val="Table Grid"/>
    <w:basedOn w:val="a1"/>
    <w:locked/>
    <w:rsid w:val="005D65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1B3C6E"/>
    <w:pPr>
      <w:tabs>
        <w:tab w:val="center" w:pos="4677"/>
        <w:tab w:val="right" w:pos="9355"/>
      </w:tabs>
    </w:pPr>
  </w:style>
  <w:style w:type="character" w:customStyle="1" w:styleId="a7">
    <w:name w:val="Верхний колонтитул Знак"/>
    <w:link w:val="a6"/>
    <w:rsid w:val="001B3C6E"/>
    <w:rPr>
      <w:rFonts w:eastAsia="Times New Roman"/>
      <w:sz w:val="22"/>
      <w:szCs w:val="22"/>
      <w:lang w:eastAsia="en-US"/>
    </w:rPr>
  </w:style>
  <w:style w:type="paragraph" w:styleId="a8">
    <w:name w:val="footer"/>
    <w:basedOn w:val="a"/>
    <w:link w:val="a9"/>
    <w:uiPriority w:val="99"/>
    <w:rsid w:val="001B3C6E"/>
    <w:pPr>
      <w:tabs>
        <w:tab w:val="center" w:pos="4677"/>
        <w:tab w:val="right" w:pos="9355"/>
      </w:tabs>
    </w:pPr>
  </w:style>
  <w:style w:type="character" w:customStyle="1" w:styleId="a9">
    <w:name w:val="Нижний колонтитул Знак"/>
    <w:link w:val="a8"/>
    <w:uiPriority w:val="99"/>
    <w:rsid w:val="001B3C6E"/>
    <w:rPr>
      <w:rFonts w:eastAsia="Times New Roman"/>
      <w:sz w:val="22"/>
      <w:szCs w:val="22"/>
      <w:lang w:eastAsia="en-US"/>
    </w:rPr>
  </w:style>
  <w:style w:type="paragraph" w:styleId="aa">
    <w:name w:val="List Paragraph"/>
    <w:basedOn w:val="a"/>
    <w:uiPriority w:val="34"/>
    <w:qFormat/>
    <w:rsid w:val="000D074B"/>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701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0B5C-FDC5-4F82-AD06-71C0224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Папа</dc:creator>
  <cp:keywords/>
  <dc:description/>
  <cp:lastModifiedBy>комп</cp:lastModifiedBy>
  <cp:revision>2</cp:revision>
  <cp:lastPrinted>2013-04-29T08:29:00Z</cp:lastPrinted>
  <dcterms:created xsi:type="dcterms:W3CDTF">2013-05-06T04:25:00Z</dcterms:created>
  <dcterms:modified xsi:type="dcterms:W3CDTF">2013-05-06T04:25:00Z</dcterms:modified>
</cp:coreProperties>
</file>