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4F" w:rsidRDefault="00A33C4F" w:rsidP="00A33C4F">
      <w:pPr>
        <w:pStyle w:val="a3"/>
      </w:pPr>
      <w:r>
        <w:t>АДМИНИСТРАЦИЯ</w:t>
      </w:r>
    </w:p>
    <w:p w:rsidR="00A33C4F" w:rsidRDefault="00A33C4F" w:rsidP="00A33C4F">
      <w:pPr>
        <w:jc w:val="center"/>
        <w:rPr>
          <w:sz w:val="52"/>
        </w:rPr>
      </w:pPr>
      <w:r>
        <w:rPr>
          <w:sz w:val="52"/>
        </w:rPr>
        <w:t>Саянского района</w:t>
      </w:r>
    </w:p>
    <w:p w:rsidR="00A33C4F" w:rsidRPr="00EE24FC" w:rsidRDefault="00A33C4F" w:rsidP="00A33C4F">
      <w:pPr>
        <w:jc w:val="center"/>
        <w:rPr>
          <w:b/>
          <w:sz w:val="44"/>
          <w:szCs w:val="44"/>
        </w:rPr>
      </w:pPr>
    </w:p>
    <w:p w:rsidR="00A33C4F" w:rsidRDefault="00A33C4F" w:rsidP="00A33C4F">
      <w:pPr>
        <w:jc w:val="center"/>
        <w:rPr>
          <w:b/>
          <w:sz w:val="56"/>
        </w:rPr>
      </w:pPr>
      <w:r>
        <w:rPr>
          <w:b/>
          <w:sz w:val="56"/>
        </w:rPr>
        <w:t>ПОСТАНОВЛЕНИЕ</w:t>
      </w:r>
    </w:p>
    <w:p w:rsidR="00A33C4F" w:rsidRDefault="00A33C4F" w:rsidP="00A33C4F">
      <w:pPr>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A33C4F" w:rsidTr="00A33C4F">
        <w:tc>
          <w:tcPr>
            <w:tcW w:w="3284" w:type="dxa"/>
          </w:tcPr>
          <w:p w:rsidR="00A33C4F" w:rsidRPr="0077473E" w:rsidRDefault="00090150" w:rsidP="00A33C4F">
            <w:pPr>
              <w:rPr>
                <w:sz w:val="28"/>
                <w:szCs w:val="28"/>
              </w:rPr>
            </w:pPr>
            <w:r>
              <w:rPr>
                <w:sz w:val="32"/>
              </w:rPr>
              <w:t>04.12.2015</w:t>
            </w:r>
          </w:p>
        </w:tc>
        <w:tc>
          <w:tcPr>
            <w:tcW w:w="3285" w:type="dxa"/>
          </w:tcPr>
          <w:p w:rsidR="00A33C4F" w:rsidRPr="00A33C4F" w:rsidRDefault="00A33C4F" w:rsidP="00A33C4F">
            <w:pPr>
              <w:jc w:val="center"/>
              <w:rPr>
                <w:sz w:val="32"/>
              </w:rPr>
            </w:pPr>
            <w:r>
              <w:rPr>
                <w:sz w:val="32"/>
              </w:rPr>
              <w:t>с. Агинское</w:t>
            </w:r>
          </w:p>
        </w:tc>
        <w:tc>
          <w:tcPr>
            <w:tcW w:w="3285" w:type="dxa"/>
          </w:tcPr>
          <w:p w:rsidR="00A33C4F" w:rsidRDefault="00A33C4F" w:rsidP="00090150">
            <w:pPr>
              <w:jc w:val="right"/>
              <w:rPr>
                <w:sz w:val="28"/>
                <w:szCs w:val="28"/>
              </w:rPr>
            </w:pPr>
            <w:r>
              <w:rPr>
                <w:sz w:val="32"/>
              </w:rPr>
              <w:t xml:space="preserve">№ </w:t>
            </w:r>
            <w:r w:rsidR="00090150">
              <w:rPr>
                <w:sz w:val="32"/>
              </w:rPr>
              <w:t>492-п</w:t>
            </w:r>
          </w:p>
        </w:tc>
      </w:tr>
    </w:tbl>
    <w:p w:rsidR="00A33C4F" w:rsidRPr="00573320" w:rsidRDefault="00A33C4F" w:rsidP="00A33C4F">
      <w:pPr>
        <w:rPr>
          <w:sz w:val="27"/>
          <w:szCs w:val="27"/>
        </w:rPr>
      </w:pPr>
      <w:r w:rsidRPr="00573320">
        <w:rPr>
          <w:sz w:val="27"/>
          <w:szCs w:val="27"/>
        </w:rPr>
        <w:t xml:space="preserve">                            </w:t>
      </w:r>
    </w:p>
    <w:p w:rsidR="00630BD5" w:rsidRPr="00630BD5" w:rsidRDefault="00630BD5" w:rsidP="00EE24FC">
      <w:pPr>
        <w:ind w:right="4251"/>
        <w:rPr>
          <w:sz w:val="26"/>
          <w:szCs w:val="26"/>
        </w:rPr>
      </w:pPr>
      <w:r w:rsidRPr="00630BD5">
        <w:rPr>
          <w:sz w:val="26"/>
          <w:szCs w:val="26"/>
        </w:rPr>
        <w:t>Об утверждении Положения об оплате труда работников муниципального казенного учреждения  «Отдел культуры администрации</w:t>
      </w:r>
      <w:r w:rsidR="00EE24FC">
        <w:rPr>
          <w:sz w:val="26"/>
          <w:szCs w:val="26"/>
        </w:rPr>
        <w:t xml:space="preserve"> </w:t>
      </w:r>
      <w:r w:rsidRPr="00630BD5">
        <w:rPr>
          <w:sz w:val="26"/>
          <w:szCs w:val="26"/>
        </w:rPr>
        <w:t>Саянского района»</w:t>
      </w:r>
    </w:p>
    <w:p w:rsidR="00573320" w:rsidRPr="0083567A" w:rsidRDefault="00573320" w:rsidP="00573320">
      <w:pPr>
        <w:ind w:right="3968"/>
        <w:rPr>
          <w:sz w:val="27"/>
          <w:szCs w:val="27"/>
        </w:rPr>
      </w:pPr>
    </w:p>
    <w:p w:rsidR="00630BD5" w:rsidRPr="00EE24FC" w:rsidRDefault="00630BD5" w:rsidP="00630BD5">
      <w:pPr>
        <w:widowControl w:val="0"/>
        <w:autoSpaceDE w:val="0"/>
        <w:autoSpaceDN w:val="0"/>
        <w:adjustRightInd w:val="0"/>
        <w:ind w:firstLine="709"/>
        <w:jc w:val="both"/>
        <w:rPr>
          <w:sz w:val="26"/>
          <w:szCs w:val="26"/>
        </w:rPr>
      </w:pPr>
      <w:r w:rsidRPr="00EE24FC">
        <w:rPr>
          <w:color w:val="000000"/>
          <w:sz w:val="26"/>
          <w:szCs w:val="26"/>
        </w:rPr>
        <w:t>В соответствии Закону Красноярского края от 29.10.2009 № 9-3864 «О новых системах оплаты труда работников краевых государственных бюджетных и казенных учреждений», Постановлению Правительства Красноярского края от 01.12.2009 № 621-п «О</w:t>
      </w:r>
      <w:r w:rsidRPr="00EE24FC">
        <w:rPr>
          <w:bCs/>
          <w:sz w:val="26"/>
          <w:szCs w:val="26"/>
        </w:rPr>
        <w:t xml:space="preserve">б утверждении примерного положения об оплате труда работников </w:t>
      </w:r>
      <w:r w:rsidRPr="00EE24FC">
        <w:rPr>
          <w:sz w:val="26"/>
          <w:szCs w:val="26"/>
        </w:rPr>
        <w:t xml:space="preserve">краевых государственных бюджетных и казённых учреждений культуры, краевых государственных бюджетных и казённых образовательных организаций, </w:t>
      </w:r>
      <w:proofErr w:type="gramStart"/>
      <w:r w:rsidRPr="00EE24FC">
        <w:rPr>
          <w:sz w:val="26"/>
          <w:szCs w:val="26"/>
        </w:rPr>
        <w:t>подведомственных министерству культуры красноярского края</w:t>
      </w:r>
      <w:r w:rsidRPr="00EE24FC">
        <w:rPr>
          <w:color w:val="000000"/>
          <w:sz w:val="26"/>
          <w:szCs w:val="26"/>
        </w:rPr>
        <w:t xml:space="preserve">», </w:t>
      </w:r>
      <w:r w:rsidRPr="00EE24FC">
        <w:rPr>
          <w:sz w:val="26"/>
          <w:szCs w:val="26"/>
        </w:rPr>
        <w:t>приказу Министерства культуры Красноярского края от 08.12.2009 № 136 «Об утверждении видов, условий, размера и порядка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 подведомственных министерству культуры Красноярского края»,</w:t>
      </w:r>
      <w:r w:rsidRPr="00EE24FC">
        <w:rPr>
          <w:color w:val="000000"/>
          <w:sz w:val="26"/>
          <w:szCs w:val="26"/>
        </w:rPr>
        <w:t xml:space="preserve"> Решению Саянского районного совета депутатов четвертого созыва от 22.02.2013 года № 40-337(</w:t>
      </w:r>
      <w:proofErr w:type="spellStart"/>
      <w:r w:rsidRPr="00EE24FC">
        <w:rPr>
          <w:color w:val="000000"/>
          <w:sz w:val="26"/>
          <w:szCs w:val="26"/>
        </w:rPr>
        <w:t>вн</w:t>
      </w:r>
      <w:proofErr w:type="spellEnd"/>
      <w:r w:rsidRPr="00EE24FC">
        <w:rPr>
          <w:color w:val="000000"/>
          <w:sz w:val="26"/>
          <w:szCs w:val="26"/>
        </w:rPr>
        <w:t>) «</w:t>
      </w:r>
      <w:r w:rsidRPr="00EE24FC">
        <w:rPr>
          <w:sz w:val="26"/>
          <w:szCs w:val="26"/>
        </w:rPr>
        <w:t>«О</w:t>
      </w:r>
      <w:proofErr w:type="gramEnd"/>
      <w:r w:rsidRPr="00EE24FC">
        <w:rPr>
          <w:sz w:val="26"/>
          <w:szCs w:val="26"/>
        </w:rPr>
        <w:t xml:space="preserve"> </w:t>
      </w:r>
      <w:proofErr w:type="gramStart"/>
      <w:r w:rsidRPr="00EE24FC">
        <w:rPr>
          <w:sz w:val="26"/>
          <w:szCs w:val="26"/>
        </w:rPr>
        <w:t xml:space="preserve">новых системах оплаты труда работников муниципальных бюджетных и казенных </w:t>
      </w:r>
      <w:r w:rsidRPr="00EE24FC">
        <w:rPr>
          <w:spacing w:val="-1"/>
          <w:sz w:val="26"/>
          <w:szCs w:val="26"/>
        </w:rPr>
        <w:t>учреждений Саянского района»</w:t>
      </w:r>
      <w:r w:rsidRPr="00EE24FC">
        <w:rPr>
          <w:color w:val="000000"/>
          <w:sz w:val="26"/>
          <w:szCs w:val="26"/>
        </w:rPr>
        <w:t>, Постановлению администрации Саянского района от 30.09.2013 года № 698-п «О системах оплаты труда работников органов местного самоуправления Саянского района и работников муниципальных учреждений Саянского района, в которых по состоянию на 30.09.2013 года действует тарифная система оплаты труда», руководствуясь статьями 62, 81 Устава Саянского района, ПОСТАНОВЛЯЮ:</w:t>
      </w:r>
      <w:proofErr w:type="gramEnd"/>
    </w:p>
    <w:p w:rsidR="00EE24FC" w:rsidRPr="00EE24FC" w:rsidRDefault="00630BD5" w:rsidP="00EE24FC">
      <w:pPr>
        <w:pStyle w:val="a6"/>
        <w:numPr>
          <w:ilvl w:val="0"/>
          <w:numId w:val="17"/>
        </w:numPr>
        <w:tabs>
          <w:tab w:val="left" w:pos="1134"/>
        </w:tabs>
        <w:ind w:left="0" w:right="-9" w:firstLine="709"/>
        <w:jc w:val="both"/>
        <w:rPr>
          <w:sz w:val="26"/>
          <w:szCs w:val="26"/>
        </w:rPr>
      </w:pPr>
      <w:r w:rsidRPr="00EE24FC">
        <w:rPr>
          <w:color w:val="000000"/>
          <w:sz w:val="26"/>
          <w:szCs w:val="26"/>
        </w:rPr>
        <w:t xml:space="preserve">Утвердить Положение об оплате труда работников </w:t>
      </w:r>
      <w:r w:rsidRPr="00EE24FC">
        <w:rPr>
          <w:sz w:val="26"/>
          <w:szCs w:val="26"/>
        </w:rPr>
        <w:t>муниципального казенного учреждения  «Отдел культуры администрации Саянского района»,</w:t>
      </w:r>
      <w:r w:rsidRPr="00EE24FC">
        <w:rPr>
          <w:color w:val="000000"/>
          <w:sz w:val="26"/>
          <w:szCs w:val="26"/>
        </w:rPr>
        <w:t xml:space="preserve"> (Приложение 1).</w:t>
      </w:r>
    </w:p>
    <w:p w:rsidR="00EE24FC" w:rsidRPr="00EE24FC" w:rsidRDefault="00504A91" w:rsidP="00EE24FC">
      <w:pPr>
        <w:pStyle w:val="a6"/>
        <w:numPr>
          <w:ilvl w:val="0"/>
          <w:numId w:val="17"/>
        </w:numPr>
        <w:tabs>
          <w:tab w:val="left" w:pos="1134"/>
        </w:tabs>
        <w:ind w:left="0" w:right="-9" w:firstLine="709"/>
        <w:jc w:val="both"/>
        <w:rPr>
          <w:sz w:val="26"/>
          <w:szCs w:val="26"/>
        </w:rPr>
      </w:pPr>
      <w:proofErr w:type="gramStart"/>
      <w:r w:rsidRPr="00EE24FC">
        <w:rPr>
          <w:sz w:val="26"/>
          <w:szCs w:val="26"/>
        </w:rPr>
        <w:t>Контроль за</w:t>
      </w:r>
      <w:proofErr w:type="gramEnd"/>
      <w:r w:rsidRPr="00EE24FC">
        <w:rPr>
          <w:sz w:val="26"/>
          <w:szCs w:val="26"/>
        </w:rPr>
        <w:t xml:space="preserve"> исполнением данного постановления возложить на заместителя главы администрации по социальным вопросам</w:t>
      </w:r>
      <w:r w:rsidR="000D55C4" w:rsidRPr="00EE24FC">
        <w:rPr>
          <w:sz w:val="26"/>
          <w:szCs w:val="26"/>
        </w:rPr>
        <w:t xml:space="preserve"> и общественно-политической работе</w:t>
      </w:r>
      <w:r w:rsidRPr="00EE24FC">
        <w:rPr>
          <w:sz w:val="26"/>
          <w:szCs w:val="26"/>
        </w:rPr>
        <w:t xml:space="preserve"> (</w:t>
      </w:r>
      <w:r w:rsidR="000D55C4" w:rsidRPr="00EE24FC">
        <w:rPr>
          <w:sz w:val="26"/>
          <w:szCs w:val="26"/>
        </w:rPr>
        <w:t xml:space="preserve">П.С. </w:t>
      </w:r>
      <w:proofErr w:type="spellStart"/>
      <w:r w:rsidR="000D55C4" w:rsidRPr="00EE24FC">
        <w:rPr>
          <w:sz w:val="26"/>
          <w:szCs w:val="26"/>
        </w:rPr>
        <w:t>Тамошенко</w:t>
      </w:r>
      <w:proofErr w:type="spellEnd"/>
      <w:r w:rsidRPr="00EE24FC">
        <w:rPr>
          <w:sz w:val="26"/>
          <w:szCs w:val="26"/>
        </w:rPr>
        <w:t>).</w:t>
      </w:r>
    </w:p>
    <w:p w:rsidR="00887EC2" w:rsidRPr="00EE24FC" w:rsidRDefault="00EE24FC" w:rsidP="00EE24FC">
      <w:pPr>
        <w:pStyle w:val="a6"/>
        <w:numPr>
          <w:ilvl w:val="0"/>
          <w:numId w:val="17"/>
        </w:numPr>
        <w:tabs>
          <w:tab w:val="left" w:pos="1134"/>
        </w:tabs>
        <w:ind w:left="0" w:right="-9" w:firstLine="709"/>
        <w:jc w:val="both"/>
        <w:rPr>
          <w:sz w:val="26"/>
          <w:szCs w:val="26"/>
        </w:rPr>
      </w:pPr>
      <w:r w:rsidRPr="00EE24FC">
        <w:rPr>
          <w:color w:val="000000"/>
          <w:sz w:val="26"/>
          <w:szCs w:val="26"/>
        </w:rPr>
        <w:t xml:space="preserve">Постановление </w:t>
      </w:r>
      <w:r w:rsidR="00630BD5" w:rsidRPr="00EE24FC">
        <w:rPr>
          <w:color w:val="000000"/>
          <w:sz w:val="26"/>
          <w:szCs w:val="26"/>
        </w:rPr>
        <w:t xml:space="preserve">вступает в силу со дня подписания и подлежит официальному опубликованию на </w:t>
      </w:r>
      <w:proofErr w:type="spellStart"/>
      <w:r w:rsidR="00630BD5" w:rsidRPr="00EE24FC">
        <w:rPr>
          <w:color w:val="000000"/>
          <w:sz w:val="26"/>
          <w:szCs w:val="26"/>
        </w:rPr>
        <w:t>веб-сайте</w:t>
      </w:r>
      <w:proofErr w:type="spellEnd"/>
      <w:r w:rsidR="00630BD5" w:rsidRPr="00EE24FC">
        <w:rPr>
          <w:color w:val="000000"/>
          <w:sz w:val="26"/>
          <w:szCs w:val="26"/>
        </w:rPr>
        <w:t xml:space="preserve"> администрации Саянского района».</w:t>
      </w:r>
    </w:p>
    <w:p w:rsidR="00EE24FC" w:rsidRPr="00EE24FC" w:rsidRDefault="00EE24FC" w:rsidP="00EE24FC">
      <w:pPr>
        <w:pStyle w:val="a6"/>
        <w:tabs>
          <w:tab w:val="left" w:pos="1134"/>
          <w:tab w:val="left" w:pos="1276"/>
        </w:tabs>
        <w:ind w:left="1418" w:right="-9"/>
        <w:jc w:val="both"/>
      </w:pPr>
    </w:p>
    <w:p w:rsidR="00573320" w:rsidRPr="00EE24FC" w:rsidRDefault="00573320" w:rsidP="00A963A1">
      <w:pPr>
        <w:pStyle w:val="a6"/>
        <w:tabs>
          <w:tab w:val="left" w:pos="1276"/>
        </w:tabs>
        <w:ind w:left="709"/>
        <w:jc w:val="both"/>
      </w:pPr>
    </w:p>
    <w:p w:rsidR="00A33C4F" w:rsidRPr="00EE24FC" w:rsidRDefault="00A33C4F" w:rsidP="00A33C4F">
      <w:pPr>
        <w:jc w:val="both"/>
      </w:pPr>
    </w:p>
    <w:p w:rsidR="00EA10AF" w:rsidRDefault="00A82B38">
      <w:pPr>
        <w:rPr>
          <w:sz w:val="28"/>
          <w:szCs w:val="28"/>
        </w:rPr>
      </w:pPr>
      <w:r w:rsidRPr="00EE24FC">
        <w:rPr>
          <w:sz w:val="26"/>
          <w:szCs w:val="26"/>
        </w:rPr>
        <w:t>И.п. г</w:t>
      </w:r>
      <w:r w:rsidR="00A33C4F" w:rsidRPr="00EE24FC">
        <w:rPr>
          <w:sz w:val="26"/>
          <w:szCs w:val="26"/>
        </w:rPr>
        <w:t>лав</w:t>
      </w:r>
      <w:r w:rsidRPr="00EE24FC">
        <w:rPr>
          <w:sz w:val="26"/>
          <w:szCs w:val="26"/>
        </w:rPr>
        <w:t>ы</w:t>
      </w:r>
      <w:r w:rsidR="00A33C4F" w:rsidRPr="00EE24FC">
        <w:rPr>
          <w:sz w:val="26"/>
          <w:szCs w:val="26"/>
        </w:rPr>
        <w:t xml:space="preserve"> района </w:t>
      </w:r>
      <w:r w:rsidR="00A33C4F" w:rsidRPr="00EE24FC">
        <w:rPr>
          <w:sz w:val="26"/>
          <w:szCs w:val="26"/>
        </w:rPr>
        <w:tab/>
      </w:r>
      <w:r w:rsidR="000A6FF4" w:rsidRPr="00EE24FC">
        <w:rPr>
          <w:sz w:val="26"/>
          <w:szCs w:val="26"/>
        </w:rPr>
        <w:t xml:space="preserve">                                   </w:t>
      </w:r>
      <w:r w:rsidRPr="00EE24FC">
        <w:rPr>
          <w:sz w:val="26"/>
          <w:szCs w:val="26"/>
        </w:rPr>
        <w:t xml:space="preserve">           </w:t>
      </w:r>
      <w:r w:rsidR="000A6FF4" w:rsidRPr="00EE24FC">
        <w:rPr>
          <w:sz w:val="26"/>
          <w:szCs w:val="26"/>
        </w:rPr>
        <w:t xml:space="preserve">     </w:t>
      </w:r>
      <w:r w:rsidR="00EE24FC">
        <w:rPr>
          <w:sz w:val="26"/>
          <w:szCs w:val="26"/>
        </w:rPr>
        <w:t xml:space="preserve">                 </w:t>
      </w:r>
      <w:r w:rsidR="000A6FF4" w:rsidRPr="00EE24FC">
        <w:rPr>
          <w:sz w:val="26"/>
          <w:szCs w:val="26"/>
        </w:rPr>
        <w:t xml:space="preserve">          </w:t>
      </w:r>
      <w:r w:rsidR="00E344DC" w:rsidRPr="00EE24FC">
        <w:rPr>
          <w:sz w:val="26"/>
          <w:szCs w:val="26"/>
        </w:rPr>
        <w:t xml:space="preserve">    </w:t>
      </w:r>
      <w:r w:rsidR="00A963A1" w:rsidRPr="00EE24FC">
        <w:rPr>
          <w:sz w:val="26"/>
          <w:szCs w:val="26"/>
        </w:rPr>
        <w:t xml:space="preserve">   </w:t>
      </w:r>
      <w:r w:rsidR="000A6FF4" w:rsidRPr="00EE24FC">
        <w:rPr>
          <w:sz w:val="26"/>
          <w:szCs w:val="26"/>
        </w:rPr>
        <w:t xml:space="preserve"> </w:t>
      </w:r>
      <w:r w:rsidR="000D55C4" w:rsidRPr="00EE24FC">
        <w:rPr>
          <w:sz w:val="26"/>
          <w:szCs w:val="26"/>
        </w:rPr>
        <w:t xml:space="preserve">     </w:t>
      </w:r>
      <w:r w:rsidRPr="00EE24FC">
        <w:rPr>
          <w:sz w:val="26"/>
          <w:szCs w:val="26"/>
        </w:rPr>
        <w:t>В.В. Гребнев</w:t>
      </w:r>
      <w:r w:rsidR="00A33C4F" w:rsidRPr="00E344DC">
        <w:rPr>
          <w:sz w:val="28"/>
          <w:szCs w:val="28"/>
        </w:rPr>
        <w:tab/>
      </w:r>
    </w:p>
    <w:p w:rsidR="00EA10AF" w:rsidRDefault="00EA10AF">
      <w:pPr>
        <w:rPr>
          <w:sz w:val="28"/>
          <w:szCs w:val="28"/>
        </w:rPr>
      </w:pPr>
    </w:p>
    <w:p w:rsidR="00EA10AF" w:rsidRDefault="00EA10AF">
      <w:pPr>
        <w:rPr>
          <w:sz w:val="28"/>
          <w:szCs w:val="28"/>
        </w:rPr>
      </w:pPr>
    </w:p>
    <w:p w:rsidR="00EA10AF" w:rsidRDefault="00EA10AF">
      <w:pPr>
        <w:rPr>
          <w:sz w:val="28"/>
          <w:szCs w:val="28"/>
        </w:rPr>
      </w:pPr>
    </w:p>
    <w:p w:rsidR="00907AFC" w:rsidRDefault="00A33C4F">
      <w:pPr>
        <w:rPr>
          <w:sz w:val="28"/>
          <w:szCs w:val="28"/>
        </w:rPr>
      </w:pPr>
      <w:r w:rsidRPr="00E344DC">
        <w:rPr>
          <w:sz w:val="28"/>
          <w:szCs w:val="28"/>
        </w:rPr>
        <w:lastRenderedPageBreak/>
        <w:tab/>
      </w:r>
      <w:r w:rsidRPr="00E344DC">
        <w:rPr>
          <w:sz w:val="28"/>
          <w:szCs w:val="28"/>
        </w:rPr>
        <w:tab/>
      </w:r>
      <w:r w:rsidRPr="00E344DC">
        <w:rPr>
          <w:sz w:val="28"/>
          <w:szCs w:val="28"/>
        </w:rPr>
        <w:tab/>
        <w:t xml:space="preserve"> </w:t>
      </w:r>
    </w:p>
    <w:tbl>
      <w:tblPr>
        <w:tblW w:w="0" w:type="auto"/>
        <w:tblLayout w:type="fixed"/>
        <w:tblCellMar>
          <w:left w:w="28" w:type="dxa"/>
          <w:right w:w="28" w:type="dxa"/>
        </w:tblCellMar>
        <w:tblLook w:val="04A0"/>
      </w:tblPr>
      <w:tblGrid>
        <w:gridCol w:w="5210"/>
        <w:gridCol w:w="5211"/>
      </w:tblGrid>
      <w:tr w:rsidR="00EA10AF" w:rsidRPr="00800770" w:rsidTr="002765F7">
        <w:tc>
          <w:tcPr>
            <w:tcW w:w="5210" w:type="dxa"/>
          </w:tcPr>
          <w:p w:rsidR="00EA10AF" w:rsidRPr="0000700E" w:rsidRDefault="00EA10AF" w:rsidP="002765F7">
            <w:pPr>
              <w:pStyle w:val="af5"/>
              <w:tabs>
                <w:tab w:val="left" w:pos="10955"/>
              </w:tabs>
              <w:spacing w:after="0" w:line="276" w:lineRule="auto"/>
              <w:ind w:left="0" w:firstLine="0"/>
              <w:jc w:val="left"/>
              <w:rPr>
                <w:rFonts w:ascii="Times New Roman" w:hAnsi="Times New Roman" w:cs="Times New Roman"/>
                <w:sz w:val="28"/>
                <w:szCs w:val="28"/>
              </w:rPr>
            </w:pPr>
          </w:p>
        </w:tc>
        <w:tc>
          <w:tcPr>
            <w:tcW w:w="5211" w:type="dxa"/>
          </w:tcPr>
          <w:p w:rsidR="00EA10AF" w:rsidRPr="00EC6485" w:rsidRDefault="00EA10AF" w:rsidP="002765F7">
            <w:pPr>
              <w:pStyle w:val="af5"/>
              <w:tabs>
                <w:tab w:val="left" w:pos="10955"/>
              </w:tabs>
              <w:spacing w:after="0" w:line="276" w:lineRule="auto"/>
              <w:ind w:firstLine="0"/>
              <w:jc w:val="left"/>
              <w:rPr>
                <w:rFonts w:ascii="Times New Roman" w:hAnsi="Times New Roman" w:cs="Times New Roman"/>
                <w:sz w:val="26"/>
                <w:szCs w:val="26"/>
              </w:rPr>
            </w:pPr>
            <w:r w:rsidRPr="00EC6485">
              <w:rPr>
                <w:rFonts w:ascii="Times New Roman" w:hAnsi="Times New Roman" w:cs="Times New Roman"/>
                <w:sz w:val="26"/>
                <w:szCs w:val="26"/>
              </w:rPr>
              <w:t>Утверждено</w:t>
            </w:r>
          </w:p>
          <w:p w:rsidR="00EA10AF" w:rsidRPr="00EC6485" w:rsidRDefault="00EA10AF" w:rsidP="002765F7">
            <w:pPr>
              <w:pStyle w:val="af5"/>
              <w:tabs>
                <w:tab w:val="left" w:pos="10955"/>
              </w:tabs>
              <w:spacing w:after="0" w:line="276" w:lineRule="auto"/>
              <w:ind w:firstLine="0"/>
              <w:jc w:val="left"/>
              <w:rPr>
                <w:rFonts w:ascii="Times New Roman" w:hAnsi="Times New Roman" w:cs="Times New Roman"/>
                <w:sz w:val="26"/>
                <w:szCs w:val="26"/>
              </w:rPr>
            </w:pPr>
            <w:r w:rsidRPr="00EC6485">
              <w:rPr>
                <w:rFonts w:ascii="Times New Roman" w:hAnsi="Times New Roman" w:cs="Times New Roman"/>
                <w:sz w:val="26"/>
                <w:szCs w:val="26"/>
              </w:rPr>
              <w:t xml:space="preserve">Постановлением администрации </w:t>
            </w:r>
          </w:p>
          <w:p w:rsidR="00EA10AF" w:rsidRPr="00EC6485" w:rsidRDefault="00EA10AF" w:rsidP="002765F7">
            <w:pPr>
              <w:pStyle w:val="af5"/>
              <w:tabs>
                <w:tab w:val="left" w:pos="10955"/>
              </w:tabs>
              <w:spacing w:after="0" w:line="276" w:lineRule="auto"/>
              <w:ind w:firstLine="0"/>
              <w:jc w:val="left"/>
              <w:rPr>
                <w:rFonts w:ascii="Times New Roman" w:hAnsi="Times New Roman" w:cs="Times New Roman"/>
                <w:sz w:val="26"/>
                <w:szCs w:val="26"/>
              </w:rPr>
            </w:pPr>
            <w:r w:rsidRPr="00EC6485">
              <w:rPr>
                <w:rFonts w:ascii="Times New Roman" w:hAnsi="Times New Roman" w:cs="Times New Roman"/>
                <w:sz w:val="26"/>
                <w:szCs w:val="26"/>
              </w:rPr>
              <w:t>Саянского района от «</w:t>
            </w:r>
            <w:r>
              <w:rPr>
                <w:rFonts w:ascii="Times New Roman" w:hAnsi="Times New Roman" w:cs="Times New Roman"/>
                <w:sz w:val="26"/>
                <w:szCs w:val="26"/>
              </w:rPr>
              <w:t>04</w:t>
            </w:r>
            <w:r w:rsidRPr="00EC6485">
              <w:rPr>
                <w:rFonts w:ascii="Times New Roman" w:hAnsi="Times New Roman" w:cs="Times New Roman"/>
                <w:sz w:val="26"/>
                <w:szCs w:val="26"/>
              </w:rPr>
              <w:t>»</w:t>
            </w:r>
            <w:r>
              <w:rPr>
                <w:rFonts w:ascii="Times New Roman" w:hAnsi="Times New Roman" w:cs="Times New Roman"/>
                <w:sz w:val="26"/>
                <w:szCs w:val="26"/>
              </w:rPr>
              <w:t>12.</w:t>
            </w:r>
            <w:r w:rsidRPr="00EC6485">
              <w:rPr>
                <w:rFonts w:ascii="Times New Roman" w:hAnsi="Times New Roman" w:cs="Times New Roman"/>
                <w:sz w:val="26"/>
                <w:szCs w:val="26"/>
              </w:rPr>
              <w:t>2015г.</w:t>
            </w:r>
          </w:p>
          <w:p w:rsidR="00EA10AF" w:rsidRPr="00EC6485" w:rsidRDefault="00EA10AF" w:rsidP="002765F7">
            <w:pPr>
              <w:pStyle w:val="af5"/>
              <w:tabs>
                <w:tab w:val="left" w:pos="10955"/>
              </w:tabs>
              <w:spacing w:after="0" w:line="276" w:lineRule="auto"/>
              <w:ind w:firstLine="0"/>
              <w:jc w:val="left"/>
              <w:rPr>
                <w:rFonts w:ascii="Times New Roman" w:hAnsi="Times New Roman" w:cs="Times New Roman"/>
                <w:sz w:val="26"/>
                <w:szCs w:val="26"/>
              </w:rPr>
            </w:pPr>
            <w:r>
              <w:rPr>
                <w:rFonts w:ascii="Times New Roman" w:hAnsi="Times New Roman" w:cs="Times New Roman"/>
                <w:sz w:val="26"/>
                <w:szCs w:val="26"/>
              </w:rPr>
              <w:t>№ 492-п</w:t>
            </w:r>
          </w:p>
          <w:p w:rsidR="00EA10AF" w:rsidRPr="0000700E" w:rsidRDefault="00EA10AF" w:rsidP="002765F7">
            <w:pPr>
              <w:pStyle w:val="af5"/>
              <w:tabs>
                <w:tab w:val="left" w:pos="10955"/>
              </w:tabs>
              <w:spacing w:after="0" w:line="276" w:lineRule="auto"/>
              <w:ind w:firstLine="0"/>
              <w:jc w:val="left"/>
              <w:rPr>
                <w:rFonts w:ascii="Times New Roman" w:hAnsi="Times New Roman" w:cs="Times New Roman"/>
                <w:sz w:val="28"/>
                <w:szCs w:val="28"/>
              </w:rPr>
            </w:pPr>
            <w:r w:rsidRPr="0000700E">
              <w:rPr>
                <w:rFonts w:ascii="Times New Roman" w:hAnsi="Times New Roman" w:cs="Times New Roman"/>
                <w:sz w:val="28"/>
                <w:szCs w:val="28"/>
              </w:rPr>
              <w:tab/>
              <w:t>УТВЕРЖДАЮ</w:t>
            </w:r>
          </w:p>
          <w:p w:rsidR="00EA10AF" w:rsidRPr="0000700E" w:rsidRDefault="00EA10AF" w:rsidP="002765F7">
            <w:pPr>
              <w:pStyle w:val="af5"/>
              <w:tabs>
                <w:tab w:val="left" w:pos="10955"/>
              </w:tabs>
              <w:spacing w:after="0" w:line="276" w:lineRule="auto"/>
              <w:ind w:firstLine="0"/>
              <w:rPr>
                <w:rFonts w:ascii="Times New Roman" w:hAnsi="Times New Roman" w:cs="Times New Roman"/>
                <w:sz w:val="28"/>
                <w:szCs w:val="28"/>
              </w:rPr>
            </w:pPr>
          </w:p>
        </w:tc>
      </w:tr>
    </w:tbl>
    <w:p w:rsidR="00EA10AF" w:rsidRPr="00800770" w:rsidRDefault="00EA10AF" w:rsidP="00EA10AF"/>
    <w:p w:rsidR="00EA10AF" w:rsidRPr="00800770" w:rsidRDefault="00EA10AF" w:rsidP="00EA10AF">
      <w:pPr>
        <w:rPr>
          <w:sz w:val="28"/>
          <w:szCs w:val="28"/>
        </w:rPr>
      </w:pPr>
    </w:p>
    <w:p w:rsidR="00EA10AF" w:rsidRPr="00800770" w:rsidRDefault="00EA10AF" w:rsidP="00EA10AF">
      <w:pPr>
        <w:rPr>
          <w:sz w:val="28"/>
          <w:szCs w:val="28"/>
        </w:rPr>
      </w:pPr>
    </w:p>
    <w:p w:rsidR="00EA10AF" w:rsidRPr="00800770" w:rsidRDefault="00EA10AF" w:rsidP="00EA10AF">
      <w:pPr>
        <w:rPr>
          <w:sz w:val="28"/>
          <w:szCs w:val="28"/>
        </w:rPr>
      </w:pPr>
    </w:p>
    <w:p w:rsidR="00EA10AF" w:rsidRPr="00800770" w:rsidRDefault="00EA10AF" w:rsidP="00EA10AF">
      <w:pPr>
        <w:rPr>
          <w:sz w:val="28"/>
          <w:szCs w:val="28"/>
        </w:rPr>
      </w:pPr>
    </w:p>
    <w:p w:rsidR="00EA10AF" w:rsidRPr="00800770" w:rsidRDefault="00EA10AF" w:rsidP="00EA10AF">
      <w:pPr>
        <w:rPr>
          <w:sz w:val="28"/>
          <w:szCs w:val="28"/>
        </w:rPr>
      </w:pPr>
    </w:p>
    <w:p w:rsidR="00EA10AF" w:rsidRPr="00800770" w:rsidRDefault="00EA10AF" w:rsidP="00EA10AF">
      <w:pPr>
        <w:rPr>
          <w:sz w:val="28"/>
          <w:szCs w:val="28"/>
        </w:rPr>
      </w:pPr>
    </w:p>
    <w:p w:rsidR="00EA10AF" w:rsidRDefault="00EA10AF" w:rsidP="00EA10AF">
      <w:pPr>
        <w:jc w:val="center"/>
        <w:rPr>
          <w:sz w:val="28"/>
          <w:szCs w:val="28"/>
        </w:rPr>
      </w:pPr>
    </w:p>
    <w:p w:rsidR="00EA10AF" w:rsidRDefault="00EA10AF" w:rsidP="00EA10AF">
      <w:pPr>
        <w:jc w:val="center"/>
        <w:rPr>
          <w:sz w:val="28"/>
          <w:szCs w:val="28"/>
        </w:rPr>
      </w:pPr>
    </w:p>
    <w:p w:rsidR="00EA10AF" w:rsidRPr="00800770" w:rsidRDefault="00EA10AF" w:rsidP="00EA10AF">
      <w:pPr>
        <w:jc w:val="center"/>
        <w:rPr>
          <w:sz w:val="28"/>
          <w:szCs w:val="28"/>
        </w:rPr>
      </w:pPr>
    </w:p>
    <w:p w:rsidR="00EA10AF" w:rsidRPr="00800770" w:rsidRDefault="00EA10AF" w:rsidP="00EA10AF">
      <w:pPr>
        <w:rPr>
          <w:sz w:val="28"/>
          <w:szCs w:val="28"/>
        </w:rPr>
      </w:pPr>
    </w:p>
    <w:p w:rsidR="00EA10AF" w:rsidRPr="00800770" w:rsidRDefault="00EA10AF" w:rsidP="00EA10AF">
      <w:pPr>
        <w:pStyle w:val="ConsPlusNormal"/>
        <w:ind w:firstLine="0"/>
        <w:jc w:val="center"/>
        <w:rPr>
          <w:rFonts w:ascii="Times New Roman" w:hAnsi="Times New Roman" w:cs="Times New Roman"/>
          <w:b/>
          <w:sz w:val="32"/>
          <w:szCs w:val="32"/>
        </w:rPr>
      </w:pPr>
      <w:r w:rsidRPr="00800770">
        <w:rPr>
          <w:rFonts w:ascii="Times New Roman" w:hAnsi="Times New Roman" w:cs="Times New Roman"/>
          <w:b/>
          <w:sz w:val="32"/>
          <w:szCs w:val="32"/>
        </w:rPr>
        <w:t>ПОЛОЖЕНИЕ</w:t>
      </w:r>
    </w:p>
    <w:p w:rsidR="00EA10AF" w:rsidRPr="00800770" w:rsidRDefault="00EA10AF" w:rsidP="00EA10AF">
      <w:pPr>
        <w:pStyle w:val="ConsPlusNormal"/>
        <w:ind w:firstLine="0"/>
        <w:jc w:val="center"/>
        <w:rPr>
          <w:rFonts w:ascii="Times New Roman" w:hAnsi="Times New Roman" w:cs="Times New Roman"/>
          <w:b/>
          <w:sz w:val="32"/>
          <w:szCs w:val="32"/>
        </w:rPr>
      </w:pPr>
      <w:r w:rsidRPr="00800770">
        <w:rPr>
          <w:rFonts w:ascii="Times New Roman" w:hAnsi="Times New Roman" w:cs="Times New Roman"/>
          <w:b/>
          <w:sz w:val="32"/>
          <w:szCs w:val="32"/>
        </w:rPr>
        <w:t>о</w:t>
      </w:r>
      <w:r>
        <w:rPr>
          <w:rFonts w:ascii="Times New Roman" w:hAnsi="Times New Roman" w:cs="Times New Roman"/>
          <w:b/>
          <w:sz w:val="32"/>
          <w:szCs w:val="32"/>
        </w:rPr>
        <w:t>б</w:t>
      </w:r>
      <w:r w:rsidRPr="00800770">
        <w:rPr>
          <w:rFonts w:ascii="Times New Roman" w:hAnsi="Times New Roman" w:cs="Times New Roman"/>
          <w:b/>
          <w:sz w:val="32"/>
          <w:szCs w:val="32"/>
        </w:rPr>
        <w:t xml:space="preserve"> оплат</w:t>
      </w:r>
      <w:r>
        <w:rPr>
          <w:rFonts w:ascii="Times New Roman" w:hAnsi="Times New Roman" w:cs="Times New Roman"/>
          <w:b/>
          <w:sz w:val="32"/>
          <w:szCs w:val="32"/>
        </w:rPr>
        <w:t>е</w:t>
      </w:r>
      <w:r w:rsidRPr="00800770">
        <w:rPr>
          <w:rFonts w:ascii="Times New Roman" w:hAnsi="Times New Roman" w:cs="Times New Roman"/>
          <w:b/>
          <w:sz w:val="32"/>
          <w:szCs w:val="32"/>
        </w:rPr>
        <w:t xml:space="preserve"> труда работников </w:t>
      </w:r>
    </w:p>
    <w:p w:rsidR="00EA10AF" w:rsidRPr="00800770" w:rsidRDefault="00EA10AF" w:rsidP="00EA10AF">
      <w:pPr>
        <w:pStyle w:val="ConsPlusNormal"/>
        <w:ind w:firstLine="0"/>
        <w:jc w:val="center"/>
        <w:rPr>
          <w:rFonts w:ascii="Times New Roman" w:hAnsi="Times New Roman" w:cs="Times New Roman"/>
          <w:b/>
          <w:sz w:val="32"/>
          <w:szCs w:val="32"/>
        </w:rPr>
      </w:pPr>
      <w:r w:rsidRPr="00800770">
        <w:rPr>
          <w:rFonts w:ascii="Times New Roman" w:hAnsi="Times New Roman" w:cs="Times New Roman"/>
          <w:b/>
          <w:sz w:val="32"/>
          <w:szCs w:val="32"/>
        </w:rPr>
        <w:t xml:space="preserve">муниципального казенного учреждения  </w:t>
      </w:r>
    </w:p>
    <w:p w:rsidR="00EA10AF" w:rsidRPr="00800770" w:rsidRDefault="00EA10AF" w:rsidP="00EA10AF">
      <w:pPr>
        <w:pStyle w:val="ConsPlusNormal"/>
        <w:ind w:firstLine="0"/>
        <w:jc w:val="center"/>
        <w:rPr>
          <w:rFonts w:ascii="Times New Roman" w:hAnsi="Times New Roman" w:cs="Times New Roman"/>
          <w:b/>
          <w:sz w:val="32"/>
          <w:szCs w:val="32"/>
        </w:rPr>
      </w:pPr>
      <w:r w:rsidRPr="00800770">
        <w:rPr>
          <w:rFonts w:ascii="Times New Roman" w:hAnsi="Times New Roman" w:cs="Times New Roman"/>
          <w:b/>
          <w:sz w:val="32"/>
          <w:szCs w:val="32"/>
        </w:rPr>
        <w:t>«Отдел культуры администрации</w:t>
      </w:r>
    </w:p>
    <w:p w:rsidR="00EA10AF" w:rsidRPr="00800770" w:rsidRDefault="00EA10AF" w:rsidP="00EA10AF">
      <w:pPr>
        <w:pStyle w:val="ConsPlusNormal"/>
        <w:ind w:firstLine="0"/>
        <w:jc w:val="center"/>
        <w:rPr>
          <w:rFonts w:ascii="Times New Roman" w:hAnsi="Times New Roman" w:cs="Times New Roman"/>
          <w:b/>
          <w:sz w:val="32"/>
          <w:szCs w:val="32"/>
        </w:rPr>
      </w:pPr>
      <w:r w:rsidRPr="00800770">
        <w:rPr>
          <w:rFonts w:ascii="Times New Roman" w:hAnsi="Times New Roman" w:cs="Times New Roman"/>
          <w:b/>
          <w:sz w:val="32"/>
          <w:szCs w:val="32"/>
        </w:rPr>
        <w:t>Саянского района»</w:t>
      </w:r>
    </w:p>
    <w:p w:rsidR="00EA10AF" w:rsidRPr="00800770" w:rsidRDefault="00EA10AF" w:rsidP="00EA10AF">
      <w:pPr>
        <w:pStyle w:val="ConsPlusNormal"/>
        <w:ind w:firstLine="0"/>
        <w:jc w:val="center"/>
        <w:rPr>
          <w:rFonts w:ascii="Times New Roman" w:hAnsi="Times New Roman" w:cs="Times New Roman"/>
          <w:b/>
          <w:sz w:val="28"/>
          <w:szCs w:val="28"/>
        </w:rPr>
      </w:pPr>
    </w:p>
    <w:p w:rsidR="00EA10AF" w:rsidRPr="00800770" w:rsidRDefault="00EA10AF" w:rsidP="00EA10AF"/>
    <w:p w:rsidR="00EA10AF" w:rsidRPr="00800770" w:rsidRDefault="00EA10AF" w:rsidP="00EA10AF"/>
    <w:p w:rsidR="00EA10AF" w:rsidRPr="00800770" w:rsidRDefault="00EA10AF" w:rsidP="00EA10AF"/>
    <w:p w:rsidR="00EA10AF" w:rsidRPr="00800770" w:rsidRDefault="00EA10AF" w:rsidP="00EA10AF"/>
    <w:p w:rsidR="00EA10AF" w:rsidRPr="00800770" w:rsidRDefault="00EA10AF" w:rsidP="00EA10AF"/>
    <w:p w:rsidR="00EA10AF" w:rsidRPr="00800770" w:rsidRDefault="00EA10AF" w:rsidP="00EA10AF"/>
    <w:p w:rsidR="00EA10AF" w:rsidRPr="00800770" w:rsidRDefault="00EA10AF" w:rsidP="00EA10AF"/>
    <w:p w:rsidR="00EA10AF" w:rsidRPr="00800770" w:rsidRDefault="00EA10AF" w:rsidP="00EA10AF"/>
    <w:p w:rsidR="00EA10AF" w:rsidRPr="00800770" w:rsidRDefault="00EA10AF" w:rsidP="00EA10AF"/>
    <w:p w:rsidR="00EA10AF" w:rsidRPr="00800770" w:rsidRDefault="00EA10AF" w:rsidP="00EA10AF"/>
    <w:p w:rsidR="00EA10AF" w:rsidRPr="00800770" w:rsidRDefault="00EA10AF" w:rsidP="00EA10AF"/>
    <w:p w:rsidR="00EA10AF" w:rsidRPr="00800770" w:rsidRDefault="00EA10AF" w:rsidP="00EA10AF"/>
    <w:p w:rsidR="00EA10AF" w:rsidRPr="00800770" w:rsidRDefault="00EA10AF" w:rsidP="00EA10AF"/>
    <w:p w:rsidR="00EA10AF" w:rsidRPr="00800770" w:rsidRDefault="00EA10AF" w:rsidP="00EA10AF">
      <w:pPr>
        <w:tabs>
          <w:tab w:val="left" w:pos="3870"/>
        </w:tabs>
      </w:pPr>
    </w:p>
    <w:p w:rsidR="00EA10AF" w:rsidRPr="00800770" w:rsidRDefault="00EA10AF" w:rsidP="00EA10AF">
      <w:pPr>
        <w:tabs>
          <w:tab w:val="left" w:pos="3870"/>
        </w:tabs>
      </w:pPr>
    </w:p>
    <w:p w:rsidR="00EA10AF" w:rsidRPr="00800770" w:rsidRDefault="00EA10AF" w:rsidP="00EA10AF">
      <w:pPr>
        <w:tabs>
          <w:tab w:val="left" w:pos="3870"/>
        </w:tabs>
        <w:jc w:val="center"/>
      </w:pPr>
    </w:p>
    <w:p w:rsidR="00EA10AF" w:rsidRPr="00800770" w:rsidRDefault="00EA10AF" w:rsidP="00EA10AF">
      <w:pPr>
        <w:tabs>
          <w:tab w:val="left" w:pos="3870"/>
        </w:tabs>
        <w:jc w:val="center"/>
      </w:pPr>
    </w:p>
    <w:p w:rsidR="00EA10AF" w:rsidRDefault="00EA10AF" w:rsidP="00EA10AF">
      <w:pPr>
        <w:tabs>
          <w:tab w:val="left" w:pos="3870"/>
        </w:tabs>
        <w:jc w:val="center"/>
      </w:pPr>
    </w:p>
    <w:p w:rsidR="00EA10AF" w:rsidRDefault="00EA10AF" w:rsidP="00EA10AF">
      <w:pPr>
        <w:tabs>
          <w:tab w:val="left" w:pos="3870"/>
        </w:tabs>
        <w:jc w:val="center"/>
      </w:pPr>
    </w:p>
    <w:p w:rsidR="00EA10AF" w:rsidRDefault="00EA10AF" w:rsidP="00EA10AF">
      <w:pPr>
        <w:tabs>
          <w:tab w:val="left" w:pos="3870"/>
        </w:tabs>
        <w:jc w:val="center"/>
      </w:pPr>
    </w:p>
    <w:p w:rsidR="00EA10AF" w:rsidRPr="00EA4EC0" w:rsidRDefault="00EA10AF" w:rsidP="00EA10AF">
      <w:pPr>
        <w:tabs>
          <w:tab w:val="left" w:pos="0"/>
        </w:tabs>
        <w:jc w:val="center"/>
        <w:rPr>
          <w:sz w:val="28"/>
          <w:szCs w:val="28"/>
        </w:rPr>
        <w:sectPr w:rsidR="00EA10AF" w:rsidRPr="00EA4EC0" w:rsidSect="009D565B">
          <w:headerReference w:type="even" r:id="rId5"/>
          <w:footerReference w:type="even" r:id="rId6"/>
          <w:footerReference w:type="default" r:id="rId7"/>
          <w:pgSz w:w="11906" w:h="16838"/>
          <w:pgMar w:top="1134" w:right="567" w:bottom="1276" w:left="1134" w:header="720" w:footer="720" w:gutter="0"/>
          <w:pgNumType w:start="1"/>
          <w:cols w:space="720"/>
          <w:docGrid w:linePitch="272"/>
        </w:sectPr>
      </w:pPr>
      <w:r>
        <w:rPr>
          <w:sz w:val="28"/>
          <w:szCs w:val="28"/>
        </w:rPr>
        <w:t>с</w:t>
      </w:r>
      <w:r w:rsidRPr="00EA4EC0">
        <w:rPr>
          <w:sz w:val="28"/>
          <w:szCs w:val="28"/>
        </w:rPr>
        <w:t>ело Агинское  201</w:t>
      </w:r>
      <w:r>
        <w:rPr>
          <w:sz w:val="28"/>
          <w:szCs w:val="28"/>
        </w:rPr>
        <w:t>5</w:t>
      </w:r>
      <w:r w:rsidRPr="00EA4EC0">
        <w:rPr>
          <w:sz w:val="28"/>
          <w:szCs w:val="28"/>
        </w:rPr>
        <w:t xml:space="preserve"> год</w:t>
      </w:r>
    </w:p>
    <w:p w:rsidR="00EA10AF" w:rsidRPr="00504F69" w:rsidRDefault="00EA10AF" w:rsidP="00EA10AF">
      <w:pPr>
        <w:pStyle w:val="af5"/>
        <w:ind w:left="0" w:firstLine="0"/>
        <w:jc w:val="center"/>
        <w:rPr>
          <w:rFonts w:ascii="Times New Roman" w:hAnsi="Times New Roman" w:cs="Times New Roman"/>
          <w:b/>
          <w:bCs/>
          <w:sz w:val="25"/>
          <w:szCs w:val="25"/>
        </w:rPr>
      </w:pPr>
      <w:r w:rsidRPr="00504F69">
        <w:rPr>
          <w:rFonts w:ascii="Times New Roman" w:hAnsi="Times New Roman" w:cs="Times New Roman"/>
          <w:b/>
          <w:bCs/>
          <w:sz w:val="25"/>
          <w:szCs w:val="25"/>
        </w:rPr>
        <w:lastRenderedPageBreak/>
        <w:t xml:space="preserve">   1.Общие положения</w:t>
      </w:r>
    </w:p>
    <w:p w:rsidR="00EA10AF" w:rsidRPr="00504F69" w:rsidRDefault="00EA10AF" w:rsidP="00EA10AF">
      <w:pPr>
        <w:autoSpaceDN w:val="0"/>
        <w:adjustRightInd w:val="0"/>
        <w:ind w:firstLine="851"/>
        <w:jc w:val="both"/>
        <w:outlineLvl w:val="1"/>
        <w:rPr>
          <w:sz w:val="25"/>
          <w:szCs w:val="25"/>
        </w:rPr>
      </w:pPr>
      <w:r w:rsidRPr="00504F69">
        <w:rPr>
          <w:sz w:val="25"/>
          <w:szCs w:val="25"/>
        </w:rPr>
        <w:t xml:space="preserve">1.1. </w:t>
      </w:r>
      <w:proofErr w:type="gramStart"/>
      <w:r w:rsidRPr="00504F69">
        <w:rPr>
          <w:sz w:val="25"/>
          <w:szCs w:val="25"/>
        </w:rPr>
        <w:t xml:space="preserve">Настоящее положение разработано на основании Трудового кодекса Российской Федерации, Закона Красноярского края от 29.10.2009 № 9-3864 «О системах оплаты труда работников краевых государственных учреждений», </w:t>
      </w:r>
      <w:r w:rsidRPr="00504F69">
        <w:rPr>
          <w:color w:val="000000"/>
          <w:sz w:val="25"/>
          <w:szCs w:val="25"/>
        </w:rPr>
        <w:t>Постановления Правительства Красноярского края от 01.12.2009 № 621-п «О</w:t>
      </w:r>
      <w:r w:rsidRPr="00504F69">
        <w:rPr>
          <w:bCs/>
          <w:sz w:val="25"/>
          <w:szCs w:val="25"/>
        </w:rPr>
        <w:t xml:space="preserve">б утверждении примерного положения об оплате труда работников </w:t>
      </w:r>
      <w:r w:rsidRPr="00504F69">
        <w:rPr>
          <w:sz w:val="25"/>
          <w:szCs w:val="25"/>
        </w:rPr>
        <w:t>краевых государственных бюджетных и казённых учреждений культуры, краевых государственных бюджетных и казённых образовательных организаций, подведомственных министерству культуры красноярского края</w:t>
      </w:r>
      <w:r w:rsidRPr="00504F69">
        <w:rPr>
          <w:color w:val="000000"/>
          <w:sz w:val="25"/>
          <w:szCs w:val="25"/>
        </w:rPr>
        <w:t xml:space="preserve">», </w:t>
      </w:r>
      <w:r w:rsidRPr="00504F69">
        <w:rPr>
          <w:sz w:val="25"/>
          <w:szCs w:val="25"/>
        </w:rPr>
        <w:t>приказа Министерства культуры</w:t>
      </w:r>
      <w:proofErr w:type="gramEnd"/>
      <w:r w:rsidRPr="00504F69">
        <w:rPr>
          <w:sz w:val="25"/>
          <w:szCs w:val="25"/>
        </w:rPr>
        <w:t xml:space="preserve"> </w:t>
      </w:r>
      <w:proofErr w:type="gramStart"/>
      <w:r w:rsidRPr="00504F69">
        <w:rPr>
          <w:sz w:val="25"/>
          <w:szCs w:val="25"/>
        </w:rPr>
        <w:t xml:space="preserve">Красноярского края от 08.12.2009 № 136 «Об утверждении видов, условий, размера и порядка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 подведомственных министерству культуры Красноярского края», методических рекомендаций по </w:t>
      </w:r>
      <w:proofErr w:type="spellStart"/>
      <w:r w:rsidRPr="00504F69">
        <w:rPr>
          <w:sz w:val="25"/>
          <w:szCs w:val="25"/>
        </w:rPr>
        <w:t>взаимоувязке</w:t>
      </w:r>
      <w:proofErr w:type="spellEnd"/>
      <w:r w:rsidRPr="00504F69">
        <w:rPr>
          <w:sz w:val="25"/>
          <w:szCs w:val="25"/>
        </w:rPr>
        <w:t xml:space="preserve"> системы отраслевых показателей эффективности деятельности в сфере культуры от федерального уровня до конкретного учреждения и работника, </w:t>
      </w:r>
      <w:r w:rsidRPr="00504F69">
        <w:rPr>
          <w:color w:val="000000"/>
          <w:sz w:val="25"/>
          <w:szCs w:val="25"/>
        </w:rPr>
        <w:t>Решения</w:t>
      </w:r>
      <w:proofErr w:type="gramEnd"/>
      <w:r w:rsidRPr="00504F69">
        <w:rPr>
          <w:color w:val="000000"/>
          <w:sz w:val="25"/>
          <w:szCs w:val="25"/>
        </w:rPr>
        <w:t xml:space="preserve"> </w:t>
      </w:r>
      <w:proofErr w:type="gramStart"/>
      <w:r w:rsidRPr="00504F69">
        <w:rPr>
          <w:color w:val="000000"/>
          <w:sz w:val="25"/>
          <w:szCs w:val="25"/>
        </w:rPr>
        <w:t>Саянского районного совета депутатов от 22.02.2013 года № 40-337(</w:t>
      </w:r>
      <w:proofErr w:type="spellStart"/>
      <w:r w:rsidRPr="00504F69">
        <w:rPr>
          <w:color w:val="000000"/>
          <w:sz w:val="25"/>
          <w:szCs w:val="25"/>
        </w:rPr>
        <w:t>вн</w:t>
      </w:r>
      <w:proofErr w:type="spellEnd"/>
      <w:r w:rsidRPr="00504F69">
        <w:rPr>
          <w:color w:val="000000"/>
          <w:sz w:val="25"/>
          <w:szCs w:val="25"/>
        </w:rPr>
        <w:t>) «</w:t>
      </w:r>
      <w:r w:rsidRPr="00504F69">
        <w:rPr>
          <w:sz w:val="25"/>
          <w:szCs w:val="25"/>
        </w:rPr>
        <w:t xml:space="preserve">О новых системах оплаты труда работников муниципальных бюджетных и казенных </w:t>
      </w:r>
      <w:r w:rsidRPr="00504F69">
        <w:rPr>
          <w:spacing w:val="-1"/>
          <w:sz w:val="25"/>
          <w:szCs w:val="25"/>
        </w:rPr>
        <w:t>учреждений Саянского района»</w:t>
      </w:r>
      <w:r w:rsidRPr="00504F69">
        <w:rPr>
          <w:color w:val="000000"/>
          <w:sz w:val="25"/>
          <w:szCs w:val="25"/>
        </w:rPr>
        <w:t xml:space="preserve">, </w:t>
      </w:r>
      <w:r w:rsidRPr="00504F69">
        <w:rPr>
          <w:sz w:val="25"/>
          <w:szCs w:val="25"/>
        </w:rPr>
        <w:t>постановления администрации Саянского района от 30.09.2013 № 698-п «О системах оплаты труда работников органов местного самоуправления Саянского района и работников муниципальных учреждений Саянского района, в которых по состоянию на 30.09.2013 действует тарифная система оплаты труда»  и регулирует порядок оплаты</w:t>
      </w:r>
      <w:proofErr w:type="gramEnd"/>
      <w:r w:rsidRPr="00504F69">
        <w:rPr>
          <w:sz w:val="25"/>
          <w:szCs w:val="25"/>
        </w:rPr>
        <w:t xml:space="preserve"> труда работников муниципального казенного учреждения «Отдел культуры администрации Саянского района» (далее  МКУ Отдел культуры).</w:t>
      </w:r>
    </w:p>
    <w:p w:rsidR="00EA10AF" w:rsidRPr="00504F69" w:rsidRDefault="00EA10AF" w:rsidP="00EA10AF">
      <w:pPr>
        <w:pStyle w:val="ListParagraph"/>
        <w:ind w:left="0" w:firstLine="851"/>
        <w:rPr>
          <w:sz w:val="25"/>
          <w:szCs w:val="25"/>
        </w:rPr>
      </w:pPr>
      <w:r w:rsidRPr="00504F69">
        <w:rPr>
          <w:sz w:val="25"/>
          <w:szCs w:val="25"/>
        </w:rPr>
        <w:t xml:space="preserve">1.2. Настоящее Положение включает в себя: </w:t>
      </w:r>
    </w:p>
    <w:p w:rsidR="00EA10AF" w:rsidRPr="00504F69" w:rsidRDefault="00EA10AF" w:rsidP="00EA10AF">
      <w:pPr>
        <w:pStyle w:val="ListParagraph"/>
        <w:ind w:left="0" w:firstLine="851"/>
        <w:rPr>
          <w:sz w:val="25"/>
          <w:szCs w:val="25"/>
        </w:rPr>
      </w:pPr>
      <w:r w:rsidRPr="00504F69">
        <w:rPr>
          <w:sz w:val="25"/>
          <w:szCs w:val="25"/>
        </w:rPr>
        <w:t xml:space="preserve">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w:t>
      </w:r>
    </w:p>
    <w:p w:rsidR="00EA10AF" w:rsidRPr="00504F69" w:rsidRDefault="00EA10AF" w:rsidP="00EA10AF">
      <w:pPr>
        <w:pStyle w:val="ListParagraph"/>
        <w:ind w:left="0" w:firstLine="851"/>
        <w:rPr>
          <w:sz w:val="25"/>
          <w:szCs w:val="25"/>
        </w:rPr>
      </w:pPr>
      <w:r w:rsidRPr="00504F69">
        <w:rPr>
          <w:sz w:val="25"/>
          <w:szCs w:val="25"/>
        </w:rPr>
        <w:t xml:space="preserve">виды выплат компенсационного характера, размеры и условия их осуществления; </w:t>
      </w:r>
    </w:p>
    <w:p w:rsidR="00EA10AF" w:rsidRPr="00504F69" w:rsidRDefault="00EA10AF" w:rsidP="00EA10AF">
      <w:pPr>
        <w:pStyle w:val="ListParagraph"/>
        <w:ind w:left="0" w:firstLine="851"/>
        <w:rPr>
          <w:sz w:val="25"/>
          <w:szCs w:val="25"/>
        </w:rPr>
      </w:pPr>
      <w:r w:rsidRPr="00504F69">
        <w:rPr>
          <w:sz w:val="25"/>
          <w:szCs w:val="25"/>
        </w:rPr>
        <w:t xml:space="preserve">виды выплат стимулирующего характера, размеры и условия их осуществления; </w:t>
      </w:r>
    </w:p>
    <w:p w:rsidR="00EA10AF" w:rsidRPr="00504F69" w:rsidRDefault="00EA10AF" w:rsidP="00EA10AF">
      <w:pPr>
        <w:pStyle w:val="af5"/>
        <w:spacing w:after="0"/>
        <w:ind w:left="0" w:firstLine="851"/>
        <w:rPr>
          <w:rFonts w:ascii="Times New Roman" w:hAnsi="Times New Roman" w:cs="Times New Roman"/>
          <w:sz w:val="25"/>
          <w:szCs w:val="25"/>
        </w:rPr>
      </w:pPr>
      <w:r w:rsidRPr="00504F69">
        <w:rPr>
          <w:rFonts w:ascii="Times New Roman" w:hAnsi="Times New Roman" w:cs="Times New Roman"/>
          <w:sz w:val="25"/>
          <w:szCs w:val="25"/>
        </w:rPr>
        <w:t>условия выплат единовременной материальной помощи.</w:t>
      </w:r>
    </w:p>
    <w:p w:rsidR="00EA10AF" w:rsidRPr="00504F69" w:rsidRDefault="00EA10AF" w:rsidP="00EA10AF">
      <w:pPr>
        <w:pStyle w:val="af5"/>
        <w:spacing w:after="0"/>
        <w:ind w:left="0" w:firstLine="851"/>
        <w:rPr>
          <w:rFonts w:ascii="Times New Roman" w:hAnsi="Times New Roman" w:cs="Times New Roman"/>
          <w:sz w:val="25"/>
          <w:szCs w:val="25"/>
        </w:rPr>
      </w:pPr>
      <w:r w:rsidRPr="00504F69">
        <w:rPr>
          <w:rFonts w:ascii="Times New Roman" w:hAnsi="Times New Roman" w:cs="Times New Roman"/>
          <w:sz w:val="25"/>
          <w:szCs w:val="25"/>
        </w:rPr>
        <w:t xml:space="preserve">1.3. </w:t>
      </w:r>
      <w:proofErr w:type="gramStart"/>
      <w:r w:rsidRPr="00504F69">
        <w:rPr>
          <w:rFonts w:ascii="Times New Roman" w:hAnsi="Times New Roman" w:cs="Times New Roman"/>
          <w:sz w:val="25"/>
          <w:szCs w:val="25"/>
        </w:rPr>
        <w:t>Условия оплаты труда, определенные коллективным договором и настоящим Положением, не могут быть ухудшены по сравнению с действующим Трудовым кодексом Российской Федерации, законами и иными нормативными правовыми актами.</w:t>
      </w:r>
      <w:proofErr w:type="gramEnd"/>
    </w:p>
    <w:p w:rsidR="00EA10AF" w:rsidRPr="00504F69" w:rsidRDefault="00EA10AF" w:rsidP="00EA10AF">
      <w:pPr>
        <w:pStyle w:val="a7"/>
        <w:spacing w:line="244" w:lineRule="auto"/>
        <w:ind w:firstLine="851"/>
        <w:jc w:val="both"/>
        <w:rPr>
          <w:rFonts w:ascii="Times New Roman" w:eastAsia="Calibri" w:hAnsi="Times New Roman"/>
          <w:sz w:val="25"/>
          <w:szCs w:val="25"/>
          <w:lang w:eastAsia="ar-SA"/>
        </w:rPr>
      </w:pPr>
      <w:r w:rsidRPr="00504F69">
        <w:rPr>
          <w:rFonts w:ascii="Times New Roman" w:eastAsia="Calibri" w:hAnsi="Times New Roman"/>
          <w:sz w:val="25"/>
          <w:szCs w:val="25"/>
          <w:lang w:eastAsia="ar-SA"/>
        </w:rPr>
        <w:t xml:space="preserve">1.4. Оплата труда работников, занятых по совместительству, а также </w:t>
      </w:r>
      <w:r w:rsidRPr="00504F69">
        <w:rPr>
          <w:rFonts w:ascii="Times New Roman" w:eastAsia="Calibri" w:hAnsi="Times New Roman"/>
          <w:sz w:val="25"/>
          <w:szCs w:val="25"/>
          <w:lang w:eastAsia="ar-SA"/>
        </w:rPr>
        <w:br/>
        <w:t>на условиях неполного рабочего времени, производится пропорционально отработанному времени.</w:t>
      </w:r>
    </w:p>
    <w:p w:rsidR="00EA10AF" w:rsidRPr="00504F69" w:rsidRDefault="00EA10AF" w:rsidP="00EA10AF">
      <w:pPr>
        <w:pStyle w:val="a7"/>
        <w:spacing w:line="244" w:lineRule="auto"/>
        <w:ind w:firstLine="851"/>
        <w:jc w:val="both"/>
        <w:rPr>
          <w:rFonts w:ascii="Times New Roman" w:eastAsia="Calibri" w:hAnsi="Times New Roman"/>
          <w:sz w:val="25"/>
          <w:szCs w:val="25"/>
          <w:lang w:eastAsia="ar-SA"/>
        </w:rPr>
      </w:pPr>
      <w:r w:rsidRPr="00504F69">
        <w:rPr>
          <w:rFonts w:ascii="Times New Roman" w:eastAsia="Calibri" w:hAnsi="Times New Roman"/>
          <w:sz w:val="25"/>
          <w:szCs w:val="25"/>
          <w:lang w:eastAsia="ar-SA"/>
        </w:rPr>
        <w:t xml:space="preserve">1.5. Определение размеров заработной платы по основной должности, </w:t>
      </w:r>
      <w:r w:rsidRPr="00504F69">
        <w:rPr>
          <w:rFonts w:ascii="Times New Roman" w:eastAsia="Calibri" w:hAnsi="Times New Roman"/>
          <w:sz w:val="25"/>
          <w:szCs w:val="25"/>
          <w:lang w:eastAsia="ar-SA"/>
        </w:rPr>
        <w:br/>
        <w:t>а также по должности, занимаемой в порядке совместительства, производится раздельно по каждой из должностей.</w:t>
      </w:r>
    </w:p>
    <w:p w:rsidR="00EA10AF" w:rsidRPr="00504F69" w:rsidRDefault="00EA10AF" w:rsidP="00EA10AF">
      <w:pPr>
        <w:pStyle w:val="a7"/>
        <w:spacing w:line="244" w:lineRule="auto"/>
        <w:ind w:firstLine="851"/>
        <w:jc w:val="both"/>
        <w:rPr>
          <w:rFonts w:ascii="Times New Roman" w:eastAsia="Calibri" w:hAnsi="Times New Roman"/>
          <w:sz w:val="25"/>
          <w:szCs w:val="25"/>
          <w:lang w:eastAsia="ar-SA"/>
        </w:rPr>
      </w:pPr>
      <w:r w:rsidRPr="00504F69">
        <w:rPr>
          <w:rFonts w:ascii="Times New Roman" w:eastAsia="Calibri" w:hAnsi="Times New Roman"/>
          <w:sz w:val="25"/>
          <w:szCs w:val="25"/>
          <w:lang w:eastAsia="ar-SA"/>
        </w:rPr>
        <w:t xml:space="preserve">1.6. Заработная плата работника предельными размерами </w:t>
      </w:r>
      <w:r w:rsidRPr="00504F69">
        <w:rPr>
          <w:rFonts w:ascii="Times New Roman" w:eastAsia="Calibri" w:hAnsi="Times New Roman"/>
          <w:sz w:val="25"/>
          <w:szCs w:val="25"/>
          <w:lang w:eastAsia="ar-SA"/>
        </w:rPr>
        <w:br/>
        <w:t>не ограничивается.</w:t>
      </w:r>
    </w:p>
    <w:p w:rsidR="00EA10AF" w:rsidRPr="00504F69" w:rsidRDefault="00EA10AF" w:rsidP="00EA10AF">
      <w:pPr>
        <w:autoSpaceDN w:val="0"/>
        <w:adjustRightInd w:val="0"/>
        <w:ind w:firstLine="851"/>
        <w:rPr>
          <w:sz w:val="25"/>
          <w:szCs w:val="25"/>
        </w:rPr>
      </w:pPr>
      <w:r w:rsidRPr="00504F69">
        <w:rPr>
          <w:sz w:val="25"/>
          <w:szCs w:val="25"/>
        </w:rPr>
        <w:t>1.7. Заработная плата работников учреждений увеличивается (индексируется) с учетом уровня потребительских цен на товары и услуги. Размеры и сроки индексации устанавливаются законом края о краевом бюджете.</w:t>
      </w:r>
    </w:p>
    <w:p w:rsidR="00EA10AF" w:rsidRPr="00504F69" w:rsidRDefault="00EA10AF" w:rsidP="00EA10AF">
      <w:pPr>
        <w:autoSpaceDN w:val="0"/>
        <w:adjustRightInd w:val="0"/>
        <w:ind w:firstLine="851"/>
        <w:outlineLvl w:val="1"/>
        <w:rPr>
          <w:sz w:val="25"/>
          <w:szCs w:val="25"/>
        </w:rPr>
      </w:pPr>
      <w:r w:rsidRPr="00504F69">
        <w:rPr>
          <w:sz w:val="25"/>
          <w:szCs w:val="25"/>
        </w:rPr>
        <w:t>1.8. Работникам учреждений в случаях, установленных настоящим Положением, осуществляется выплата единовременной материальной помощи.</w:t>
      </w:r>
    </w:p>
    <w:p w:rsidR="00EA10AF" w:rsidRPr="00504F69" w:rsidRDefault="00EA10AF" w:rsidP="00EA10AF">
      <w:pPr>
        <w:pStyle w:val="a7"/>
        <w:spacing w:line="244" w:lineRule="auto"/>
        <w:ind w:firstLine="851"/>
        <w:jc w:val="both"/>
        <w:rPr>
          <w:rFonts w:ascii="Times New Roman" w:eastAsia="Calibri" w:hAnsi="Times New Roman"/>
          <w:sz w:val="25"/>
          <w:szCs w:val="25"/>
          <w:lang w:eastAsia="ar-SA"/>
        </w:rPr>
      </w:pPr>
    </w:p>
    <w:p w:rsidR="00EA10AF" w:rsidRPr="00504F69" w:rsidRDefault="00EA10AF" w:rsidP="00EA10AF">
      <w:pPr>
        <w:pStyle w:val="ListParagraph"/>
        <w:ind w:left="0" w:firstLine="0"/>
        <w:jc w:val="center"/>
        <w:rPr>
          <w:b/>
          <w:bCs/>
          <w:sz w:val="25"/>
          <w:szCs w:val="25"/>
        </w:rPr>
      </w:pPr>
      <w:r w:rsidRPr="00504F69">
        <w:rPr>
          <w:b/>
          <w:bCs/>
          <w:sz w:val="25"/>
          <w:szCs w:val="25"/>
        </w:rPr>
        <w:lastRenderedPageBreak/>
        <w:t>II. Оклады (должностные оклады), ставки заработной платы</w:t>
      </w:r>
    </w:p>
    <w:p w:rsidR="00EA10AF" w:rsidRPr="00504F69" w:rsidRDefault="00EA10AF" w:rsidP="00EA10AF"/>
    <w:p w:rsidR="00EA10AF" w:rsidRPr="00504F69" w:rsidRDefault="00EA10AF" w:rsidP="00EA10AF">
      <w:pPr>
        <w:pStyle w:val="ListParagraph"/>
        <w:ind w:left="0"/>
        <w:rPr>
          <w:sz w:val="26"/>
          <w:szCs w:val="26"/>
        </w:rPr>
      </w:pPr>
      <w:r w:rsidRPr="00504F69">
        <w:rPr>
          <w:sz w:val="26"/>
          <w:szCs w:val="26"/>
        </w:rPr>
        <w:t xml:space="preserve">2.1. </w:t>
      </w:r>
      <w:proofErr w:type="gramStart"/>
      <w:r w:rsidRPr="00504F69">
        <w:rPr>
          <w:sz w:val="26"/>
          <w:szCs w:val="26"/>
        </w:rPr>
        <w:t>Минимальные 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приложением № 1 к настоящему Положению.</w:t>
      </w:r>
      <w:proofErr w:type="gramEnd"/>
    </w:p>
    <w:p w:rsidR="00EA10AF" w:rsidRPr="00504F69" w:rsidRDefault="00EA10AF" w:rsidP="00EA10AF">
      <w:pPr>
        <w:autoSpaceDN w:val="0"/>
        <w:adjustRightInd w:val="0"/>
        <w:ind w:firstLine="540"/>
        <w:rPr>
          <w:sz w:val="26"/>
          <w:szCs w:val="26"/>
        </w:rPr>
      </w:pPr>
      <w:r w:rsidRPr="00504F69">
        <w:rPr>
          <w:sz w:val="26"/>
          <w:szCs w:val="26"/>
        </w:rPr>
        <w:t>2.2. Минимальные размеры окладов (должностных окладов), ставок заработной платы работников учреждений увеличиваются при наличии квалификационной категории. Размер такого увеличения устанавливается положением об оплате труда.</w:t>
      </w:r>
    </w:p>
    <w:p w:rsidR="00EA10AF" w:rsidRPr="00504F69" w:rsidRDefault="00EA10AF" w:rsidP="00EA10AF">
      <w:pPr>
        <w:pStyle w:val="ListParagraph"/>
        <w:ind w:left="0"/>
        <w:rPr>
          <w:sz w:val="26"/>
          <w:szCs w:val="26"/>
        </w:rPr>
      </w:pPr>
    </w:p>
    <w:p w:rsidR="00EA10AF" w:rsidRPr="00504F69" w:rsidRDefault="00EA10AF" w:rsidP="00EA10AF">
      <w:pPr>
        <w:pStyle w:val="ConsPlusTitle"/>
        <w:widowControl/>
        <w:jc w:val="center"/>
        <w:rPr>
          <w:rFonts w:ascii="Times New Roman" w:hAnsi="Times New Roman" w:cs="Times New Roman"/>
          <w:bCs w:val="0"/>
          <w:sz w:val="26"/>
          <w:szCs w:val="26"/>
        </w:rPr>
      </w:pPr>
      <w:r w:rsidRPr="00504F69">
        <w:rPr>
          <w:rFonts w:ascii="Times New Roman" w:hAnsi="Times New Roman" w:cs="Times New Roman"/>
          <w:bCs w:val="0"/>
          <w:sz w:val="26"/>
          <w:szCs w:val="26"/>
          <w:lang w:val="en-US"/>
        </w:rPr>
        <w:t>III</w:t>
      </w:r>
      <w:r w:rsidRPr="00504F69">
        <w:rPr>
          <w:rFonts w:ascii="Times New Roman" w:hAnsi="Times New Roman" w:cs="Times New Roman"/>
          <w:bCs w:val="0"/>
          <w:sz w:val="26"/>
          <w:szCs w:val="26"/>
        </w:rPr>
        <w:t>. Выплаты компенсационного характера</w:t>
      </w:r>
    </w:p>
    <w:p w:rsidR="00EA10AF" w:rsidRPr="00504F69" w:rsidRDefault="00EA10AF" w:rsidP="00EA10AF">
      <w:pPr>
        <w:pStyle w:val="ListParagraph"/>
        <w:ind w:left="0"/>
        <w:rPr>
          <w:sz w:val="26"/>
          <w:szCs w:val="26"/>
        </w:rPr>
      </w:pPr>
    </w:p>
    <w:p w:rsidR="00EA10AF" w:rsidRPr="00504F69" w:rsidRDefault="00EA10AF" w:rsidP="00EA10AF">
      <w:pPr>
        <w:pStyle w:val="ListParagraph"/>
        <w:ind w:left="0"/>
        <w:rPr>
          <w:sz w:val="26"/>
          <w:szCs w:val="26"/>
        </w:rPr>
      </w:pPr>
      <w:r w:rsidRPr="00504F69">
        <w:rPr>
          <w:sz w:val="26"/>
          <w:szCs w:val="26"/>
        </w:rPr>
        <w:t xml:space="preserve">3.1. Работникам МКУ Отдел культуры устанавливаются следующие виды выплат компенсационного характера: </w:t>
      </w:r>
    </w:p>
    <w:p w:rsidR="00EA10AF" w:rsidRPr="00504F69" w:rsidRDefault="00EA10AF" w:rsidP="00EA10AF">
      <w:pPr>
        <w:autoSpaceDN w:val="0"/>
        <w:adjustRightInd w:val="0"/>
        <w:ind w:firstLine="709"/>
        <w:rPr>
          <w:sz w:val="26"/>
          <w:szCs w:val="26"/>
        </w:rPr>
      </w:pPr>
      <w:r w:rsidRPr="00504F69">
        <w:rPr>
          <w:sz w:val="26"/>
          <w:szCs w:val="26"/>
        </w:rPr>
        <w:t>выплаты за работу в сельской местности;</w:t>
      </w:r>
    </w:p>
    <w:p w:rsidR="00EA10AF" w:rsidRPr="00504F69" w:rsidRDefault="00EA10AF" w:rsidP="00EA10AF">
      <w:pPr>
        <w:pStyle w:val="ListParagraph"/>
        <w:ind w:left="0"/>
        <w:rPr>
          <w:sz w:val="26"/>
          <w:szCs w:val="26"/>
        </w:rPr>
      </w:pPr>
      <w:r w:rsidRPr="00504F69">
        <w:rPr>
          <w:sz w:val="26"/>
          <w:szCs w:val="26"/>
        </w:rPr>
        <w:t>выплаты работникам, занятым на тяжелых работах, работах с вредными и (или) опасными и иными особыми условиями труда;</w:t>
      </w:r>
    </w:p>
    <w:p w:rsidR="00EA10AF" w:rsidRPr="00504F69" w:rsidRDefault="00EA10AF" w:rsidP="00EA10AF">
      <w:pPr>
        <w:pStyle w:val="ListParagraph"/>
        <w:ind w:left="0"/>
        <w:rPr>
          <w:sz w:val="26"/>
          <w:szCs w:val="26"/>
        </w:rPr>
      </w:pPr>
      <w:r w:rsidRPr="00504F69">
        <w:rPr>
          <w:sz w:val="26"/>
          <w:szCs w:val="26"/>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A10AF" w:rsidRPr="00504F69" w:rsidRDefault="00EA10AF" w:rsidP="00EA10AF">
      <w:pPr>
        <w:pStyle w:val="ListParagraph"/>
        <w:ind w:left="0"/>
        <w:rPr>
          <w:sz w:val="26"/>
          <w:szCs w:val="26"/>
        </w:rPr>
      </w:pPr>
      <w:r w:rsidRPr="00504F69">
        <w:rPr>
          <w:sz w:val="26"/>
          <w:szCs w:val="26"/>
        </w:rPr>
        <w:t>выплаты за работу в местностях с особыми климатическими условиями.</w:t>
      </w:r>
    </w:p>
    <w:p w:rsidR="00EA10AF" w:rsidRPr="00504F69" w:rsidRDefault="00EA10AF" w:rsidP="00EA10AF">
      <w:pPr>
        <w:pStyle w:val="ListParagraph"/>
        <w:ind w:left="0"/>
        <w:rPr>
          <w:sz w:val="26"/>
          <w:szCs w:val="26"/>
        </w:rPr>
      </w:pPr>
      <w:r w:rsidRPr="00504F69">
        <w:rPr>
          <w:sz w:val="26"/>
          <w:szCs w:val="26"/>
        </w:rPr>
        <w:t>3.2. Выплаты за работу в учреждениях, расположенных в сельской местности, устанавливаются в размере 25 процентов от оклада (должностного оклада), ставки заработной платы.</w:t>
      </w:r>
    </w:p>
    <w:p w:rsidR="00EA10AF" w:rsidRPr="00504F69" w:rsidRDefault="00EA10AF" w:rsidP="00EA10AF">
      <w:pPr>
        <w:pStyle w:val="ListParagraph"/>
        <w:ind w:left="0"/>
        <w:rPr>
          <w:sz w:val="26"/>
          <w:szCs w:val="26"/>
        </w:rPr>
      </w:pPr>
      <w:r w:rsidRPr="00504F69">
        <w:rPr>
          <w:sz w:val="26"/>
          <w:szCs w:val="26"/>
        </w:rPr>
        <w:t>3.3. Выплаты работникам МКУ Отдел культуры, занятым на тяжелых работах, работах с вредными и (или) опасными и иными особыми условиями труда, устанавливаются руководителями Учреждения с учетом мнения представительного органа работников в порядке, установленном статьей 372 Трудового кодекса Российской Федерации, в размере до 24 процентов от оклада (должностного оклада), ставки заработной платы. Сотрудникам, постоянно работающим за компьютером – в размере 15 процентов от оклада (должностного оклада).</w:t>
      </w:r>
    </w:p>
    <w:p w:rsidR="00EA10AF" w:rsidRPr="00504F69" w:rsidRDefault="00EA10AF" w:rsidP="00EA10AF">
      <w:pPr>
        <w:pStyle w:val="ListParagraph"/>
        <w:ind w:left="0"/>
        <w:rPr>
          <w:sz w:val="26"/>
          <w:szCs w:val="26"/>
        </w:rPr>
      </w:pPr>
      <w:r w:rsidRPr="00504F69">
        <w:rPr>
          <w:sz w:val="26"/>
          <w:szCs w:val="26"/>
        </w:rPr>
        <w:t>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EA10AF" w:rsidRPr="00504F69" w:rsidRDefault="00EA10AF" w:rsidP="00EA10AF">
      <w:pPr>
        <w:pStyle w:val="ListParagraph"/>
        <w:ind w:left="0"/>
        <w:rPr>
          <w:sz w:val="26"/>
          <w:szCs w:val="26"/>
        </w:rPr>
      </w:pPr>
      <w:r w:rsidRPr="00504F69">
        <w:rPr>
          <w:sz w:val="26"/>
          <w:szCs w:val="26"/>
        </w:rPr>
        <w:t>доплату за совмещение профессий (должностей);</w:t>
      </w:r>
    </w:p>
    <w:p w:rsidR="00EA10AF" w:rsidRPr="00504F69" w:rsidRDefault="00EA10AF" w:rsidP="00EA10AF">
      <w:pPr>
        <w:pStyle w:val="ListParagraph"/>
        <w:ind w:left="0"/>
        <w:rPr>
          <w:sz w:val="26"/>
          <w:szCs w:val="26"/>
        </w:rPr>
      </w:pPr>
      <w:r w:rsidRPr="00504F69">
        <w:rPr>
          <w:sz w:val="26"/>
          <w:szCs w:val="26"/>
        </w:rPr>
        <w:t>доплату за расширение зон обслуживания;</w:t>
      </w:r>
    </w:p>
    <w:p w:rsidR="00EA10AF" w:rsidRPr="00504F69" w:rsidRDefault="00EA10AF" w:rsidP="00EA10AF">
      <w:pPr>
        <w:pStyle w:val="ListParagraph"/>
        <w:ind w:left="0"/>
        <w:rPr>
          <w:sz w:val="26"/>
          <w:szCs w:val="26"/>
        </w:rPr>
      </w:pPr>
      <w:r w:rsidRPr="00504F69">
        <w:rPr>
          <w:sz w:val="26"/>
          <w:szCs w:val="26"/>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A10AF" w:rsidRPr="00504F69" w:rsidRDefault="00EA10AF" w:rsidP="00EA10AF">
      <w:pPr>
        <w:pStyle w:val="ListParagraph"/>
        <w:ind w:left="0"/>
        <w:rPr>
          <w:sz w:val="26"/>
          <w:szCs w:val="26"/>
        </w:rPr>
      </w:pPr>
      <w:r w:rsidRPr="00504F69">
        <w:rPr>
          <w:sz w:val="26"/>
          <w:szCs w:val="26"/>
        </w:rPr>
        <w:t>доплату за работу в ночное время;</w:t>
      </w:r>
    </w:p>
    <w:p w:rsidR="00EA10AF" w:rsidRPr="00504F69" w:rsidRDefault="00EA10AF" w:rsidP="00EA10AF">
      <w:pPr>
        <w:pStyle w:val="ListParagraph"/>
        <w:ind w:left="0"/>
        <w:rPr>
          <w:sz w:val="26"/>
          <w:szCs w:val="26"/>
        </w:rPr>
      </w:pPr>
      <w:r w:rsidRPr="00504F69">
        <w:rPr>
          <w:sz w:val="26"/>
          <w:szCs w:val="26"/>
        </w:rPr>
        <w:t>доплату за работу в выходные и нерабочие праздничные дни;</w:t>
      </w:r>
    </w:p>
    <w:p w:rsidR="00EA10AF" w:rsidRPr="00504F69" w:rsidRDefault="00EA10AF" w:rsidP="00EA10AF">
      <w:pPr>
        <w:pStyle w:val="ListParagraph"/>
        <w:ind w:left="0"/>
        <w:rPr>
          <w:sz w:val="26"/>
          <w:szCs w:val="26"/>
        </w:rPr>
      </w:pPr>
      <w:r w:rsidRPr="00504F69">
        <w:rPr>
          <w:sz w:val="26"/>
          <w:szCs w:val="26"/>
        </w:rPr>
        <w:t>доплату за сверхурочную работу.</w:t>
      </w:r>
    </w:p>
    <w:p w:rsidR="00EA10AF" w:rsidRPr="00504F69" w:rsidRDefault="00EA10AF" w:rsidP="00EA10AF">
      <w:pPr>
        <w:pStyle w:val="ListParagraph"/>
        <w:ind w:left="0"/>
        <w:rPr>
          <w:sz w:val="26"/>
          <w:szCs w:val="26"/>
        </w:rPr>
      </w:pPr>
      <w:r w:rsidRPr="00504F69">
        <w:rPr>
          <w:sz w:val="26"/>
          <w:szCs w:val="26"/>
        </w:rPr>
        <w:lastRenderedPageBreak/>
        <w:t xml:space="preserve">3.4.1. Размер доплат, указанных в абзацах 2, 3, 4 пункта 3.3, определяется по соглашению сторон трудового договора с учетом содержания и (или) объема дополнительной работы. </w:t>
      </w:r>
    </w:p>
    <w:p w:rsidR="00EA10AF" w:rsidRPr="00504F69" w:rsidRDefault="00EA10AF" w:rsidP="00EA10AF">
      <w:pPr>
        <w:pStyle w:val="ListParagraph"/>
        <w:ind w:left="0"/>
        <w:rPr>
          <w:sz w:val="26"/>
          <w:szCs w:val="26"/>
        </w:rPr>
      </w:pPr>
      <w:r w:rsidRPr="00504F69">
        <w:rPr>
          <w:sz w:val="26"/>
          <w:szCs w:val="26"/>
        </w:rPr>
        <w:t xml:space="preserve">3.4.2. Доплата за работу в ночное время производится работникам МКУ Отдел культуры за каждый час работы в ночное время. Ночным считается время с 22 до 6 часов. Размер доплаты составляет 35 % части оклада (должностного оклада), ставки заработной платы, за час работы работника в ночное время. </w:t>
      </w:r>
    </w:p>
    <w:p w:rsidR="00EA10AF" w:rsidRPr="00504F69" w:rsidRDefault="00EA10AF" w:rsidP="00EA10AF">
      <w:pPr>
        <w:pStyle w:val="ListParagraph"/>
        <w:ind w:left="0"/>
        <w:rPr>
          <w:sz w:val="26"/>
          <w:szCs w:val="26"/>
        </w:rPr>
      </w:pPr>
      <w:r w:rsidRPr="00504F69">
        <w:rPr>
          <w:sz w:val="26"/>
          <w:szCs w:val="26"/>
        </w:rPr>
        <w:t xml:space="preserve">3.4.3. Работникам МКУ Отдел культуры, привлекавшимся к работе в выходные и нерабочие праздничные дни, устанавливается повышенная оплата в соответствии со статьей 153 Трудового кодекса Российской Федерации. </w:t>
      </w:r>
    </w:p>
    <w:p w:rsidR="00EA10AF" w:rsidRPr="00504F69" w:rsidRDefault="00EA10AF" w:rsidP="00EA10AF">
      <w:pPr>
        <w:pStyle w:val="ListParagraph"/>
        <w:ind w:left="0"/>
        <w:rPr>
          <w:sz w:val="26"/>
          <w:szCs w:val="26"/>
        </w:rPr>
      </w:pPr>
      <w:r w:rsidRPr="00504F69">
        <w:rPr>
          <w:sz w:val="26"/>
          <w:szCs w:val="26"/>
        </w:rPr>
        <w:t xml:space="preserve">3.4.4. Работникам МКУ Отдел культуры, привлекавшимся к сверхурочной работе, устанавливается повышенная оплата в соответствии со статьей 152 Трудового кодекса Российской Федерации. </w:t>
      </w:r>
    </w:p>
    <w:p w:rsidR="00EA10AF" w:rsidRPr="00504F69" w:rsidRDefault="00EA10AF" w:rsidP="00EA10AF">
      <w:pPr>
        <w:pStyle w:val="ListParagraph"/>
        <w:ind w:left="0"/>
        <w:rPr>
          <w:sz w:val="26"/>
          <w:szCs w:val="26"/>
        </w:rPr>
      </w:pPr>
      <w:r w:rsidRPr="00504F69">
        <w:rPr>
          <w:sz w:val="26"/>
          <w:szCs w:val="26"/>
        </w:rPr>
        <w:t>3.5. В случаях, определенных законодательством Российской Федерации и Красноярского края к заработной плате работников МКУ Отдел культуры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EA10AF" w:rsidRPr="00504F69" w:rsidRDefault="00EA10AF" w:rsidP="00EA10AF">
      <w:pPr>
        <w:pStyle w:val="ListParagraph"/>
        <w:ind w:left="0"/>
        <w:rPr>
          <w:sz w:val="26"/>
          <w:szCs w:val="26"/>
        </w:rPr>
      </w:pPr>
      <w:r w:rsidRPr="00504F69">
        <w:rPr>
          <w:sz w:val="26"/>
          <w:szCs w:val="26"/>
        </w:rPr>
        <w:t xml:space="preserve">3.6. </w:t>
      </w:r>
      <w:r w:rsidRPr="00504F69">
        <w:rPr>
          <w:rFonts w:eastAsia="Times New Roman"/>
          <w:sz w:val="26"/>
          <w:szCs w:val="26"/>
          <w:lang w:eastAsia="ru-RU"/>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подпунктом, предоставляется региональная выплата.</w:t>
      </w:r>
    </w:p>
    <w:p w:rsidR="00EA10AF" w:rsidRPr="00504F69" w:rsidRDefault="00EA10AF" w:rsidP="00EA10AF">
      <w:pPr>
        <w:spacing w:line="317" w:lineRule="exact"/>
        <w:ind w:left="20" w:right="20" w:firstLine="689"/>
        <w:jc w:val="both"/>
        <w:rPr>
          <w:sz w:val="26"/>
          <w:szCs w:val="26"/>
        </w:rPr>
      </w:pPr>
      <w:r w:rsidRPr="00504F69">
        <w:rPr>
          <w:sz w:val="26"/>
          <w:szCs w:val="26"/>
        </w:rPr>
        <w:t>Для целей расчета региональной выплаты размер минимальной заработной платы устанавливается согласно нормативно-правовым актам Красноярского края. Размер региональной выплаты подлежит индексации в порядке, предусмотренном Краевым законодательством.</w:t>
      </w:r>
    </w:p>
    <w:p w:rsidR="00EA10AF" w:rsidRPr="00504F69" w:rsidRDefault="00EA10AF" w:rsidP="00EA10AF">
      <w:pPr>
        <w:spacing w:line="317" w:lineRule="exact"/>
        <w:ind w:left="20" w:right="20" w:firstLine="689"/>
        <w:jc w:val="both"/>
        <w:rPr>
          <w:sz w:val="26"/>
          <w:szCs w:val="26"/>
        </w:rPr>
      </w:pPr>
      <w:r w:rsidRPr="00504F69">
        <w:rPr>
          <w:sz w:val="26"/>
          <w:szCs w:val="26"/>
        </w:rPr>
        <w:t>Региональная выплата для работника рассчитывается как разница между размером заработной платы, установленным настоящим подпунктом,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EA10AF" w:rsidRPr="00504F69" w:rsidRDefault="00EA10AF" w:rsidP="00EA10AF">
      <w:pPr>
        <w:spacing w:line="317" w:lineRule="exact"/>
        <w:ind w:left="20" w:right="20" w:firstLine="689"/>
        <w:jc w:val="both"/>
        <w:rPr>
          <w:sz w:val="26"/>
          <w:szCs w:val="26"/>
        </w:rPr>
      </w:pPr>
      <w:proofErr w:type="gramStart"/>
      <w:r w:rsidRPr="00504F69">
        <w:rPr>
          <w:sz w:val="26"/>
          <w:szCs w:val="26"/>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подпунктом,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подпунктом, исчисленным пропорционально отработанном работником времени, и величиной заработной платы конкретного работника за соответствующий период времени.</w:t>
      </w:r>
      <w:proofErr w:type="gramEnd"/>
    </w:p>
    <w:p w:rsidR="00EA10AF" w:rsidRPr="00504F69" w:rsidRDefault="00EA10AF" w:rsidP="00EA10AF">
      <w:pPr>
        <w:spacing w:line="317" w:lineRule="exact"/>
        <w:ind w:left="20" w:right="20" w:firstLine="689"/>
        <w:jc w:val="both"/>
        <w:rPr>
          <w:sz w:val="26"/>
          <w:szCs w:val="26"/>
        </w:rPr>
      </w:pPr>
      <w:r w:rsidRPr="00504F69">
        <w:rPr>
          <w:sz w:val="26"/>
          <w:szCs w:val="26"/>
        </w:rPr>
        <w:t>Для целей настоящего подпункта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EA10AF" w:rsidRPr="00504F69" w:rsidRDefault="00EA10AF" w:rsidP="00EA10AF">
      <w:pPr>
        <w:spacing w:line="317" w:lineRule="exact"/>
        <w:ind w:left="20" w:right="20" w:firstLine="689"/>
        <w:jc w:val="both"/>
        <w:rPr>
          <w:sz w:val="26"/>
          <w:szCs w:val="26"/>
        </w:rPr>
      </w:pPr>
      <w:r w:rsidRPr="00504F69">
        <w:rPr>
          <w:sz w:val="26"/>
          <w:szCs w:val="26"/>
        </w:rPr>
        <w:t>Региональная выплата включает в себя начисления по районному коэффициенту, процентной надбавки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A10AF" w:rsidRPr="00504F69" w:rsidRDefault="00EA10AF" w:rsidP="00EA10AF">
      <w:pPr>
        <w:spacing w:line="317" w:lineRule="exact"/>
        <w:ind w:left="20" w:right="20" w:firstLine="689"/>
        <w:jc w:val="both"/>
        <w:rPr>
          <w:sz w:val="26"/>
          <w:szCs w:val="26"/>
        </w:rPr>
      </w:pPr>
      <w:r w:rsidRPr="00504F69">
        <w:rPr>
          <w:sz w:val="26"/>
          <w:szCs w:val="26"/>
        </w:rPr>
        <w:lastRenderedPageBreak/>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A10AF" w:rsidRPr="00504F69" w:rsidRDefault="00EA10AF" w:rsidP="00EA10AF">
      <w:pPr>
        <w:pStyle w:val="ListParagraph"/>
        <w:ind w:left="0"/>
        <w:rPr>
          <w:sz w:val="26"/>
          <w:szCs w:val="26"/>
        </w:rPr>
      </w:pPr>
      <w:r w:rsidRPr="00504F69">
        <w:rPr>
          <w:sz w:val="26"/>
          <w:szCs w:val="26"/>
        </w:rPr>
        <w:t>3.7. Конкретные виды и размеры выплат компенсационного характера устанавливаются в трудовых договорах работников.</w:t>
      </w:r>
    </w:p>
    <w:p w:rsidR="00EA10AF" w:rsidRPr="00504F69" w:rsidRDefault="00EA10AF" w:rsidP="00EA10AF">
      <w:pPr>
        <w:pStyle w:val="ListParagraph"/>
        <w:ind w:left="0"/>
        <w:rPr>
          <w:sz w:val="26"/>
          <w:szCs w:val="26"/>
        </w:rPr>
      </w:pPr>
    </w:p>
    <w:p w:rsidR="00EA10AF" w:rsidRPr="00504F69" w:rsidRDefault="00EA10AF" w:rsidP="00EA10AF">
      <w:pPr>
        <w:pStyle w:val="ListParagraph"/>
        <w:ind w:left="0"/>
        <w:rPr>
          <w:b/>
          <w:sz w:val="26"/>
          <w:szCs w:val="26"/>
        </w:rPr>
      </w:pPr>
      <w:r w:rsidRPr="00504F69">
        <w:rPr>
          <w:b/>
          <w:sz w:val="26"/>
          <w:szCs w:val="26"/>
        </w:rPr>
        <w:t>IV. Выплаты стимулирующего характера</w:t>
      </w:r>
    </w:p>
    <w:p w:rsidR="00EA10AF" w:rsidRPr="00504F69" w:rsidRDefault="00EA10AF" w:rsidP="00EA10AF">
      <w:pPr>
        <w:pStyle w:val="ListParagraph"/>
        <w:ind w:left="0"/>
        <w:rPr>
          <w:sz w:val="26"/>
          <w:szCs w:val="26"/>
        </w:rPr>
      </w:pPr>
      <w:r w:rsidRPr="00504F69">
        <w:rPr>
          <w:sz w:val="26"/>
          <w:szCs w:val="26"/>
        </w:rPr>
        <w:t>4.1. К выплатам стимулирующего характера относятся выплаты, направленные на стимулирование работников к качественным результатам труда, а также поощрение за выполненную работу.</w:t>
      </w:r>
    </w:p>
    <w:p w:rsidR="00EA10AF" w:rsidRPr="00504F69" w:rsidRDefault="00EA10AF" w:rsidP="00EA10AF">
      <w:pPr>
        <w:pStyle w:val="ListParagraph"/>
        <w:ind w:left="0"/>
        <w:rPr>
          <w:sz w:val="26"/>
          <w:szCs w:val="26"/>
        </w:rPr>
      </w:pPr>
      <w:r w:rsidRPr="00504F69">
        <w:rPr>
          <w:sz w:val="26"/>
          <w:szCs w:val="26"/>
        </w:rPr>
        <w:t>4.2. Работникам МКУ Отдел культуры по решению руководителя в пределах бюджетных ассигнований на оплату труда работников МКУ Отдел культуры могут устанавливаться следующие виды выплат стимулирующего характера:</w:t>
      </w:r>
    </w:p>
    <w:p w:rsidR="00EA10AF" w:rsidRPr="00504F69" w:rsidRDefault="00EA10AF" w:rsidP="00EA10AF">
      <w:pPr>
        <w:pStyle w:val="ListParagraph"/>
        <w:ind w:left="0"/>
        <w:rPr>
          <w:sz w:val="26"/>
          <w:szCs w:val="26"/>
        </w:rPr>
      </w:pPr>
      <w:r w:rsidRPr="00504F69">
        <w:rPr>
          <w:sz w:val="26"/>
          <w:szCs w:val="26"/>
        </w:rPr>
        <w:t>выплаты за важность выполняемой работы, степень самостоятельности и ответственности при выполнении поставленных задач;</w:t>
      </w:r>
    </w:p>
    <w:p w:rsidR="00EA10AF" w:rsidRPr="00504F69" w:rsidRDefault="00EA10AF" w:rsidP="00EA10AF">
      <w:pPr>
        <w:pStyle w:val="ListParagraph"/>
        <w:ind w:left="0"/>
        <w:rPr>
          <w:sz w:val="26"/>
          <w:szCs w:val="26"/>
        </w:rPr>
      </w:pPr>
      <w:r w:rsidRPr="00504F69">
        <w:rPr>
          <w:sz w:val="26"/>
          <w:szCs w:val="26"/>
        </w:rPr>
        <w:t>выплаты за интенсивность и высокие результаты работы;</w:t>
      </w:r>
    </w:p>
    <w:p w:rsidR="00EA10AF" w:rsidRPr="00504F69" w:rsidRDefault="00EA10AF" w:rsidP="00EA10AF">
      <w:pPr>
        <w:pStyle w:val="ListParagraph"/>
        <w:ind w:left="0"/>
        <w:rPr>
          <w:sz w:val="26"/>
          <w:szCs w:val="26"/>
        </w:rPr>
      </w:pPr>
      <w:r w:rsidRPr="00504F69">
        <w:rPr>
          <w:sz w:val="26"/>
          <w:szCs w:val="26"/>
        </w:rPr>
        <w:t>выплаты за качество выполняемых работ;</w:t>
      </w:r>
    </w:p>
    <w:p w:rsidR="00EA10AF" w:rsidRPr="00504F69" w:rsidRDefault="00EA10AF" w:rsidP="00EA10AF">
      <w:pPr>
        <w:pStyle w:val="ListParagraph"/>
        <w:ind w:left="0"/>
        <w:rPr>
          <w:sz w:val="26"/>
          <w:szCs w:val="26"/>
        </w:rPr>
      </w:pPr>
      <w:r w:rsidRPr="00504F69">
        <w:rPr>
          <w:sz w:val="26"/>
          <w:szCs w:val="26"/>
        </w:rPr>
        <w:t>персональные выплаты</w:t>
      </w:r>
      <w:r w:rsidRPr="00504F69">
        <w:rPr>
          <w:rFonts w:eastAsia="Times New Roman"/>
          <w:sz w:val="26"/>
          <w:szCs w:val="26"/>
          <w:lang w:eastAsia="ru-RU"/>
        </w:rPr>
        <w:t>:</w:t>
      </w:r>
      <w:r w:rsidRPr="00504F69">
        <w:rPr>
          <w:sz w:val="26"/>
          <w:szCs w:val="26"/>
        </w:rPr>
        <w:t xml:space="preserve"> за опыт работы; за сложность, напряженность и особый режим работы; за квалификационную категорию; в целях повышения уровня оплаты труда молодым специалистам; в целях обеспечения заработной платы работника на уровне размера минимальной заработной платы, установленного в Красноярском крае; в целях обеспечения региональной выплаты;</w:t>
      </w:r>
    </w:p>
    <w:p w:rsidR="00EA10AF" w:rsidRPr="00504F69" w:rsidRDefault="00EA10AF" w:rsidP="00EA10AF">
      <w:pPr>
        <w:pStyle w:val="ListParagraph"/>
        <w:ind w:left="0"/>
        <w:rPr>
          <w:sz w:val="26"/>
          <w:szCs w:val="26"/>
        </w:rPr>
      </w:pPr>
      <w:r w:rsidRPr="00504F69">
        <w:rPr>
          <w:sz w:val="26"/>
          <w:szCs w:val="26"/>
        </w:rPr>
        <w:t xml:space="preserve">выплаты по итогам работы. </w:t>
      </w:r>
    </w:p>
    <w:p w:rsidR="00EA10AF" w:rsidRPr="00504F69" w:rsidRDefault="00EA10AF" w:rsidP="00EA10AF">
      <w:pPr>
        <w:pStyle w:val="ListParagraph"/>
        <w:ind w:left="0"/>
        <w:rPr>
          <w:sz w:val="26"/>
          <w:szCs w:val="26"/>
        </w:rPr>
      </w:pPr>
      <w:r w:rsidRPr="00504F69">
        <w:rPr>
          <w:sz w:val="26"/>
          <w:szCs w:val="26"/>
        </w:rPr>
        <w:t xml:space="preserve">4.3. Выплаты за важность выполняемой работы, степень самостоятельности и ответственности при выполнении уставных задач устанавливаются с целью стимулирования работников МКУ Отдел культуры решению </w:t>
      </w:r>
      <w:proofErr w:type="spellStart"/>
      <w:r w:rsidRPr="00504F69">
        <w:rPr>
          <w:sz w:val="26"/>
          <w:szCs w:val="26"/>
        </w:rPr>
        <w:t>социокультурных</w:t>
      </w:r>
      <w:proofErr w:type="spellEnd"/>
      <w:r w:rsidRPr="00504F69">
        <w:rPr>
          <w:sz w:val="26"/>
          <w:szCs w:val="26"/>
        </w:rPr>
        <w:t xml:space="preserve"> задач, достижению положительных результатов в </w:t>
      </w:r>
      <w:proofErr w:type="spellStart"/>
      <w:r w:rsidRPr="00504F69">
        <w:rPr>
          <w:sz w:val="26"/>
          <w:szCs w:val="26"/>
        </w:rPr>
        <w:t>социокультурной</w:t>
      </w:r>
      <w:proofErr w:type="spellEnd"/>
      <w:r w:rsidRPr="00504F69">
        <w:rPr>
          <w:sz w:val="26"/>
          <w:szCs w:val="26"/>
        </w:rPr>
        <w:t xml:space="preserve"> деятельности. </w:t>
      </w:r>
    </w:p>
    <w:p w:rsidR="00EA10AF" w:rsidRPr="00504F69" w:rsidRDefault="00EA10AF" w:rsidP="00EA10AF">
      <w:pPr>
        <w:pStyle w:val="ListParagraph"/>
        <w:ind w:left="0"/>
        <w:rPr>
          <w:sz w:val="26"/>
          <w:szCs w:val="26"/>
        </w:rPr>
      </w:pPr>
      <w:r w:rsidRPr="00504F69">
        <w:rPr>
          <w:sz w:val="26"/>
          <w:szCs w:val="26"/>
        </w:rPr>
        <w:t xml:space="preserve">4.4.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МКУ Отдел культуры. </w:t>
      </w:r>
    </w:p>
    <w:p w:rsidR="00EA10AF" w:rsidRPr="00504F69" w:rsidRDefault="00EA10AF" w:rsidP="00EA10AF">
      <w:pPr>
        <w:pStyle w:val="ListParagraph"/>
        <w:ind w:left="0"/>
        <w:rPr>
          <w:sz w:val="26"/>
          <w:szCs w:val="26"/>
        </w:rPr>
      </w:pPr>
      <w:r w:rsidRPr="00504F69">
        <w:rPr>
          <w:sz w:val="26"/>
          <w:szCs w:val="26"/>
        </w:rPr>
        <w:t xml:space="preserve">4.5. Выплаты за качество выполняемых работ устанавливаются с целью стимулирования работников на достижение более высоких показателей результатов труда. </w:t>
      </w:r>
    </w:p>
    <w:p w:rsidR="00EA10AF" w:rsidRPr="00504F69" w:rsidRDefault="00EA10AF" w:rsidP="00EA10AF">
      <w:pPr>
        <w:pStyle w:val="ListParagraph"/>
        <w:ind w:left="0"/>
        <w:rPr>
          <w:sz w:val="26"/>
          <w:szCs w:val="26"/>
        </w:rPr>
      </w:pPr>
      <w:r w:rsidRPr="00504F69">
        <w:rPr>
          <w:sz w:val="26"/>
          <w:szCs w:val="26"/>
        </w:rPr>
        <w:t>4.6. Стимулирующие выплаты, за исключением персональных выплат и выплат по итогам работы, устанавливаются руководителем МКУ Отдел культуры ежемесячно, ежеквартально или на год с учетом критериев оценки результативности и качества труда работников, согласно приложениям 7 – 9  к настоящему Положению.</w:t>
      </w:r>
    </w:p>
    <w:p w:rsidR="00EA10AF" w:rsidRPr="00504F69" w:rsidRDefault="00EA10AF" w:rsidP="00EA10AF">
      <w:pPr>
        <w:pStyle w:val="ListParagraph"/>
        <w:ind w:left="0"/>
        <w:rPr>
          <w:sz w:val="26"/>
          <w:szCs w:val="26"/>
        </w:rPr>
      </w:pPr>
      <w:r w:rsidRPr="00504F69">
        <w:rPr>
          <w:sz w:val="26"/>
          <w:szCs w:val="26"/>
        </w:rPr>
        <w:t xml:space="preserve">4.7. Персональные выплаты устанавливаются: </w:t>
      </w:r>
    </w:p>
    <w:p w:rsidR="00EA10AF" w:rsidRPr="00504F69" w:rsidRDefault="00EA10AF" w:rsidP="00EA10AF">
      <w:pPr>
        <w:pStyle w:val="ListParagraph"/>
        <w:ind w:left="0"/>
        <w:rPr>
          <w:sz w:val="26"/>
          <w:szCs w:val="26"/>
        </w:rPr>
      </w:pPr>
      <w:r w:rsidRPr="00504F69">
        <w:rPr>
          <w:sz w:val="26"/>
          <w:szCs w:val="26"/>
        </w:rPr>
        <w:t>4.7.1. за длительный стаж работы по специальности и/или непрерывный стаж работы в муниципальном казенном учреждении «Отдел культуры администрации Саянского района» в виде ежемесячной надбавки в следующих размерах  от должностного оклада:</w:t>
      </w: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687"/>
        <w:gridCol w:w="3117"/>
      </w:tblGrid>
      <w:tr w:rsidR="00EA10AF" w:rsidRPr="00504F69" w:rsidTr="002765F7">
        <w:tc>
          <w:tcPr>
            <w:tcW w:w="3687" w:type="dxa"/>
          </w:tcPr>
          <w:p w:rsidR="00EA10AF" w:rsidRPr="00504F69" w:rsidRDefault="00EA10AF" w:rsidP="00EA10AF">
            <w:pPr>
              <w:jc w:val="both"/>
              <w:rPr>
                <w:sz w:val="26"/>
                <w:szCs w:val="26"/>
              </w:rPr>
            </w:pPr>
            <w:r w:rsidRPr="00504F69">
              <w:rPr>
                <w:sz w:val="26"/>
                <w:szCs w:val="26"/>
              </w:rPr>
              <w:t xml:space="preserve">Стаж работы по специальности и/или непрерывный стаж работы в учреждениях </w:t>
            </w:r>
            <w:r w:rsidRPr="00504F69">
              <w:rPr>
                <w:sz w:val="26"/>
                <w:szCs w:val="26"/>
              </w:rPr>
              <w:lastRenderedPageBreak/>
              <w:t>культуры</w:t>
            </w:r>
          </w:p>
        </w:tc>
        <w:tc>
          <w:tcPr>
            <w:tcW w:w="3117" w:type="dxa"/>
          </w:tcPr>
          <w:p w:rsidR="00EA10AF" w:rsidRPr="00504F69" w:rsidRDefault="00EA10AF" w:rsidP="00EA10AF">
            <w:pPr>
              <w:jc w:val="both"/>
              <w:rPr>
                <w:sz w:val="26"/>
                <w:szCs w:val="26"/>
              </w:rPr>
            </w:pPr>
            <w:r w:rsidRPr="00504F69">
              <w:rPr>
                <w:sz w:val="26"/>
                <w:szCs w:val="26"/>
              </w:rPr>
              <w:lastRenderedPageBreak/>
              <w:t>Размер надбавки</w:t>
            </w:r>
          </w:p>
          <w:p w:rsidR="00EA10AF" w:rsidRPr="00504F69" w:rsidRDefault="00EA10AF" w:rsidP="00EA10AF">
            <w:pPr>
              <w:jc w:val="both"/>
              <w:rPr>
                <w:sz w:val="26"/>
                <w:szCs w:val="26"/>
              </w:rPr>
            </w:pPr>
            <w:r w:rsidRPr="00504F69">
              <w:rPr>
                <w:sz w:val="26"/>
                <w:szCs w:val="26"/>
              </w:rPr>
              <w:t>в процентах от оклада</w:t>
            </w:r>
          </w:p>
        </w:tc>
      </w:tr>
      <w:tr w:rsidR="00EA10AF" w:rsidRPr="00504F69" w:rsidTr="002765F7">
        <w:tc>
          <w:tcPr>
            <w:tcW w:w="3687" w:type="dxa"/>
          </w:tcPr>
          <w:p w:rsidR="00EA10AF" w:rsidRPr="00504F69" w:rsidRDefault="00EA10AF" w:rsidP="00EA10AF">
            <w:pPr>
              <w:jc w:val="both"/>
              <w:rPr>
                <w:sz w:val="26"/>
                <w:szCs w:val="26"/>
              </w:rPr>
            </w:pPr>
            <w:r w:rsidRPr="00504F69">
              <w:rPr>
                <w:sz w:val="26"/>
                <w:szCs w:val="26"/>
              </w:rPr>
              <w:lastRenderedPageBreak/>
              <w:t>от 1 до 5 лет</w:t>
            </w:r>
          </w:p>
        </w:tc>
        <w:tc>
          <w:tcPr>
            <w:tcW w:w="3117" w:type="dxa"/>
          </w:tcPr>
          <w:p w:rsidR="00EA10AF" w:rsidRPr="00504F69" w:rsidRDefault="00EA10AF" w:rsidP="00EA10AF">
            <w:pPr>
              <w:jc w:val="both"/>
              <w:rPr>
                <w:sz w:val="26"/>
                <w:szCs w:val="26"/>
              </w:rPr>
            </w:pPr>
            <w:r w:rsidRPr="00504F69">
              <w:rPr>
                <w:sz w:val="26"/>
                <w:szCs w:val="26"/>
              </w:rPr>
              <w:t>10</w:t>
            </w:r>
          </w:p>
        </w:tc>
      </w:tr>
      <w:tr w:rsidR="00EA10AF" w:rsidRPr="00504F69" w:rsidTr="002765F7">
        <w:tc>
          <w:tcPr>
            <w:tcW w:w="3687" w:type="dxa"/>
          </w:tcPr>
          <w:p w:rsidR="00EA10AF" w:rsidRPr="00504F69" w:rsidRDefault="00EA10AF" w:rsidP="00EA10AF">
            <w:pPr>
              <w:jc w:val="both"/>
              <w:rPr>
                <w:sz w:val="26"/>
                <w:szCs w:val="26"/>
              </w:rPr>
            </w:pPr>
            <w:r w:rsidRPr="00504F69">
              <w:rPr>
                <w:sz w:val="26"/>
                <w:szCs w:val="26"/>
              </w:rPr>
              <w:t>от 5 до 10 лет</w:t>
            </w:r>
          </w:p>
        </w:tc>
        <w:tc>
          <w:tcPr>
            <w:tcW w:w="3117" w:type="dxa"/>
          </w:tcPr>
          <w:p w:rsidR="00EA10AF" w:rsidRPr="00504F69" w:rsidRDefault="00EA10AF" w:rsidP="00EA10AF">
            <w:pPr>
              <w:jc w:val="both"/>
              <w:rPr>
                <w:sz w:val="26"/>
                <w:szCs w:val="26"/>
              </w:rPr>
            </w:pPr>
            <w:r w:rsidRPr="00504F69">
              <w:rPr>
                <w:sz w:val="26"/>
                <w:szCs w:val="26"/>
              </w:rPr>
              <w:t>15</w:t>
            </w:r>
          </w:p>
        </w:tc>
      </w:tr>
      <w:tr w:rsidR="00EA10AF" w:rsidRPr="00504F69" w:rsidTr="002765F7">
        <w:tc>
          <w:tcPr>
            <w:tcW w:w="3687" w:type="dxa"/>
          </w:tcPr>
          <w:p w:rsidR="00EA10AF" w:rsidRPr="00504F69" w:rsidRDefault="00EA10AF" w:rsidP="00EA10AF">
            <w:pPr>
              <w:jc w:val="both"/>
              <w:rPr>
                <w:sz w:val="26"/>
                <w:szCs w:val="26"/>
              </w:rPr>
            </w:pPr>
            <w:r w:rsidRPr="00504F69">
              <w:rPr>
                <w:sz w:val="26"/>
                <w:szCs w:val="26"/>
              </w:rPr>
              <w:t>от 10 до 15 лет</w:t>
            </w:r>
          </w:p>
        </w:tc>
        <w:tc>
          <w:tcPr>
            <w:tcW w:w="3117" w:type="dxa"/>
          </w:tcPr>
          <w:p w:rsidR="00EA10AF" w:rsidRPr="00504F69" w:rsidRDefault="00EA10AF" w:rsidP="00EA10AF">
            <w:pPr>
              <w:jc w:val="both"/>
              <w:rPr>
                <w:sz w:val="26"/>
                <w:szCs w:val="26"/>
              </w:rPr>
            </w:pPr>
            <w:r w:rsidRPr="00504F69">
              <w:rPr>
                <w:sz w:val="26"/>
                <w:szCs w:val="26"/>
              </w:rPr>
              <w:t>20</w:t>
            </w:r>
          </w:p>
        </w:tc>
      </w:tr>
      <w:tr w:rsidR="00EA10AF" w:rsidRPr="00504F69" w:rsidTr="002765F7">
        <w:tc>
          <w:tcPr>
            <w:tcW w:w="3687" w:type="dxa"/>
          </w:tcPr>
          <w:p w:rsidR="00EA10AF" w:rsidRPr="00504F69" w:rsidRDefault="00EA10AF" w:rsidP="00EA10AF">
            <w:pPr>
              <w:jc w:val="both"/>
              <w:rPr>
                <w:sz w:val="26"/>
                <w:szCs w:val="26"/>
              </w:rPr>
            </w:pPr>
            <w:r w:rsidRPr="00504F69">
              <w:rPr>
                <w:sz w:val="26"/>
                <w:szCs w:val="26"/>
              </w:rPr>
              <w:t>свыше 15 лет</w:t>
            </w:r>
          </w:p>
        </w:tc>
        <w:tc>
          <w:tcPr>
            <w:tcW w:w="3117" w:type="dxa"/>
          </w:tcPr>
          <w:p w:rsidR="00EA10AF" w:rsidRPr="00504F69" w:rsidRDefault="00EA10AF" w:rsidP="00EA10AF">
            <w:pPr>
              <w:jc w:val="both"/>
              <w:rPr>
                <w:sz w:val="26"/>
                <w:szCs w:val="26"/>
              </w:rPr>
            </w:pPr>
            <w:r w:rsidRPr="00504F69">
              <w:rPr>
                <w:sz w:val="26"/>
                <w:szCs w:val="26"/>
              </w:rPr>
              <w:t>30</w:t>
            </w:r>
          </w:p>
        </w:tc>
      </w:tr>
    </w:tbl>
    <w:p w:rsidR="00EA10AF" w:rsidRPr="00504F69" w:rsidRDefault="00EA10AF" w:rsidP="00EA10AF">
      <w:pPr>
        <w:pStyle w:val="ListParagraph"/>
        <w:ind w:left="0"/>
        <w:rPr>
          <w:sz w:val="26"/>
          <w:szCs w:val="26"/>
        </w:rPr>
      </w:pPr>
    </w:p>
    <w:p w:rsidR="00EA10AF" w:rsidRPr="00504F69" w:rsidRDefault="00EA10AF" w:rsidP="00EA10AF">
      <w:pPr>
        <w:pStyle w:val="ListParagraph"/>
        <w:ind w:left="0"/>
        <w:rPr>
          <w:sz w:val="26"/>
          <w:szCs w:val="26"/>
        </w:rPr>
      </w:pPr>
      <w:r w:rsidRPr="00504F69">
        <w:rPr>
          <w:sz w:val="26"/>
          <w:szCs w:val="26"/>
        </w:rPr>
        <w:t>4.7.2. за сложность, напряженность и особый режим работы в размере до 100% от оклада (должностного оклада), ставки заработной платы.</w:t>
      </w:r>
    </w:p>
    <w:p w:rsidR="00EA10AF" w:rsidRPr="00504F69" w:rsidRDefault="00EA10AF" w:rsidP="00EA10AF">
      <w:pPr>
        <w:jc w:val="both"/>
        <w:rPr>
          <w:i/>
          <w:sz w:val="26"/>
          <w:szCs w:val="26"/>
        </w:rPr>
      </w:pPr>
      <w:r w:rsidRPr="00504F69">
        <w:rPr>
          <w:sz w:val="26"/>
          <w:szCs w:val="26"/>
        </w:rPr>
        <w:t>4.7.3. за интенсивность труда в процентах от оклада, не более 100%.</w:t>
      </w:r>
    </w:p>
    <w:p w:rsidR="00EA10AF" w:rsidRPr="00504F69" w:rsidRDefault="00EA10AF" w:rsidP="00EA10AF">
      <w:pPr>
        <w:jc w:val="both"/>
        <w:rPr>
          <w:sz w:val="26"/>
          <w:szCs w:val="26"/>
        </w:rPr>
      </w:pPr>
      <w:r w:rsidRPr="00504F69">
        <w:rPr>
          <w:sz w:val="26"/>
          <w:szCs w:val="26"/>
        </w:rPr>
        <w:t xml:space="preserve">  Конкретный размер надбавки к окладу устанавливается руководителем для каждого работника дифференцировано в зависимости от объема и качества выполняемой работы, успешного выполнения сложных заданий, высокой результативности работы и личного вклада в коллективные результаты работы в пределах утвержденного фонда оплаты труда.</w:t>
      </w:r>
    </w:p>
    <w:p w:rsidR="00EA10AF" w:rsidRPr="00504F69" w:rsidRDefault="00EA10AF" w:rsidP="00EA10AF">
      <w:pPr>
        <w:jc w:val="both"/>
        <w:rPr>
          <w:sz w:val="26"/>
          <w:szCs w:val="26"/>
        </w:rPr>
      </w:pPr>
      <w:r w:rsidRPr="00504F69">
        <w:rPr>
          <w:sz w:val="26"/>
          <w:szCs w:val="26"/>
        </w:rPr>
        <w:t>Установленная надбавка может быть изменена в случае изменения интенсивности работы.</w:t>
      </w:r>
    </w:p>
    <w:p w:rsidR="00EA10AF" w:rsidRPr="00504F69" w:rsidRDefault="00EA10AF" w:rsidP="00EA10AF">
      <w:pPr>
        <w:pStyle w:val="ListParagraph"/>
        <w:ind w:left="0"/>
        <w:rPr>
          <w:sz w:val="26"/>
          <w:szCs w:val="26"/>
        </w:rPr>
      </w:pPr>
      <w:r w:rsidRPr="00504F69">
        <w:rPr>
          <w:sz w:val="26"/>
          <w:szCs w:val="26"/>
        </w:rPr>
        <w:t xml:space="preserve">4.7.4. За квалификационную категорию: </w:t>
      </w:r>
    </w:p>
    <w:p w:rsidR="00EA10AF" w:rsidRPr="00504F69" w:rsidRDefault="00EA10AF" w:rsidP="00EA10AF">
      <w:pPr>
        <w:pStyle w:val="ListParagraph"/>
        <w:ind w:left="0"/>
        <w:rPr>
          <w:sz w:val="26"/>
          <w:szCs w:val="26"/>
        </w:rPr>
      </w:pPr>
      <w:r w:rsidRPr="00504F69">
        <w:rPr>
          <w:sz w:val="26"/>
          <w:szCs w:val="26"/>
        </w:rPr>
        <w:t xml:space="preserve">С целью стимулирования работников МКУ Отдел культуры к раскрытию их творческого потенциала, профессиональному росту устанавливаются выплаты в зависимости от квалификационной категории, присвоенной работнику за профессиональное мастерство. Размеры (в процентах от оклада (должностного оклада), ставки заработной платы): </w:t>
      </w:r>
    </w:p>
    <w:p w:rsidR="00EA10AF" w:rsidRPr="00504F69" w:rsidRDefault="00EA10AF" w:rsidP="00EA10AF">
      <w:pPr>
        <w:pStyle w:val="ListParagraph"/>
        <w:ind w:left="0"/>
        <w:rPr>
          <w:sz w:val="26"/>
          <w:szCs w:val="26"/>
        </w:rPr>
      </w:pPr>
      <w:r w:rsidRPr="00504F69">
        <w:rPr>
          <w:sz w:val="26"/>
          <w:szCs w:val="26"/>
        </w:rPr>
        <w:t xml:space="preserve">главный - 25%; </w:t>
      </w:r>
    </w:p>
    <w:p w:rsidR="00EA10AF" w:rsidRPr="00504F69" w:rsidRDefault="00EA10AF" w:rsidP="00EA10AF">
      <w:pPr>
        <w:pStyle w:val="ListParagraph"/>
        <w:ind w:left="0"/>
        <w:rPr>
          <w:sz w:val="26"/>
          <w:szCs w:val="26"/>
        </w:rPr>
      </w:pPr>
      <w:r w:rsidRPr="00504F69">
        <w:rPr>
          <w:sz w:val="26"/>
          <w:szCs w:val="26"/>
        </w:rPr>
        <w:t xml:space="preserve">ведущий - 20%; </w:t>
      </w:r>
    </w:p>
    <w:p w:rsidR="00EA10AF" w:rsidRPr="00504F69" w:rsidRDefault="00EA10AF" w:rsidP="00EA10AF">
      <w:pPr>
        <w:pStyle w:val="ListParagraph"/>
        <w:ind w:left="0"/>
        <w:rPr>
          <w:sz w:val="26"/>
          <w:szCs w:val="26"/>
        </w:rPr>
      </w:pPr>
      <w:r w:rsidRPr="00504F69">
        <w:rPr>
          <w:sz w:val="26"/>
          <w:szCs w:val="26"/>
        </w:rPr>
        <w:t xml:space="preserve">высшей категории -15%; </w:t>
      </w:r>
    </w:p>
    <w:p w:rsidR="00EA10AF" w:rsidRPr="00504F69" w:rsidRDefault="00EA10AF" w:rsidP="00EA10AF">
      <w:pPr>
        <w:pStyle w:val="ListParagraph"/>
        <w:ind w:left="0"/>
        <w:rPr>
          <w:sz w:val="26"/>
          <w:szCs w:val="26"/>
        </w:rPr>
      </w:pPr>
      <w:r w:rsidRPr="00504F69">
        <w:rPr>
          <w:sz w:val="26"/>
          <w:szCs w:val="26"/>
        </w:rPr>
        <w:t xml:space="preserve">первой категории -10%; </w:t>
      </w:r>
    </w:p>
    <w:p w:rsidR="00EA10AF" w:rsidRPr="00504F69" w:rsidRDefault="00EA10AF" w:rsidP="00EA10AF">
      <w:pPr>
        <w:pStyle w:val="ListParagraph"/>
        <w:ind w:left="0"/>
        <w:rPr>
          <w:sz w:val="26"/>
          <w:szCs w:val="26"/>
        </w:rPr>
      </w:pPr>
      <w:r w:rsidRPr="00504F69">
        <w:rPr>
          <w:sz w:val="26"/>
          <w:szCs w:val="26"/>
        </w:rPr>
        <w:t xml:space="preserve">второй категории - 5%. </w:t>
      </w:r>
    </w:p>
    <w:p w:rsidR="00EA10AF" w:rsidRPr="00504F69" w:rsidRDefault="00EA10AF" w:rsidP="00EA10AF">
      <w:pPr>
        <w:pStyle w:val="ListParagraph"/>
        <w:ind w:left="0"/>
        <w:rPr>
          <w:sz w:val="26"/>
          <w:szCs w:val="26"/>
        </w:rPr>
      </w:pPr>
      <w:r w:rsidRPr="00504F69">
        <w:rPr>
          <w:sz w:val="26"/>
          <w:szCs w:val="26"/>
        </w:rPr>
        <w:t>4.7.5. Водителям грузовых и легковых автомобилей, автобусов за классность. Размеры (в процентах от оклада (должностного оклада), ставки заработной платы):</w:t>
      </w:r>
    </w:p>
    <w:p w:rsidR="00EA10AF" w:rsidRPr="00504F69" w:rsidRDefault="00EA10AF" w:rsidP="00EA10AF">
      <w:pPr>
        <w:pStyle w:val="ListParagraph"/>
        <w:ind w:left="0"/>
        <w:rPr>
          <w:sz w:val="26"/>
          <w:szCs w:val="26"/>
        </w:rPr>
      </w:pPr>
      <w:r w:rsidRPr="00504F69">
        <w:rPr>
          <w:sz w:val="26"/>
          <w:szCs w:val="26"/>
        </w:rPr>
        <w:t>первого класса - 25%;</w:t>
      </w:r>
    </w:p>
    <w:p w:rsidR="00EA10AF" w:rsidRPr="00504F69" w:rsidRDefault="00EA10AF" w:rsidP="00EA10AF">
      <w:pPr>
        <w:pStyle w:val="ListParagraph"/>
        <w:ind w:left="0"/>
        <w:rPr>
          <w:sz w:val="26"/>
          <w:szCs w:val="26"/>
        </w:rPr>
      </w:pPr>
      <w:r w:rsidRPr="00504F69">
        <w:rPr>
          <w:sz w:val="26"/>
          <w:szCs w:val="26"/>
        </w:rPr>
        <w:t>второго класса - 10%.</w:t>
      </w:r>
    </w:p>
    <w:p w:rsidR="00EA10AF" w:rsidRPr="00504F69" w:rsidRDefault="00EA10AF" w:rsidP="00EA10AF">
      <w:pPr>
        <w:jc w:val="both"/>
        <w:rPr>
          <w:sz w:val="26"/>
          <w:szCs w:val="26"/>
        </w:rPr>
      </w:pPr>
      <w:r w:rsidRPr="00504F69">
        <w:rPr>
          <w:sz w:val="26"/>
          <w:szCs w:val="26"/>
        </w:rPr>
        <w:t>4.7.6. В целях повышения уровня оплаты труда молодым специалистам, впервые окончившим одну из образовательных организаций высшего образования или профессиональных образовательных организаций и заключившим в течение трёх лет после окончания образовательной организации трудовые договоры с учреждениями, либо продолжающим работу в учреждении, в размере 50 процентов от оклада (должностного оклада), ставки заработной платы. Данная персональная выплата устанавливается сроком на пять лет с момента окончания образовательной организации высшего образования или профессиональной образовательной организации.</w:t>
      </w:r>
    </w:p>
    <w:p w:rsidR="00EA10AF" w:rsidRPr="00504F69" w:rsidRDefault="00EA10AF" w:rsidP="00EA10AF">
      <w:pPr>
        <w:pStyle w:val="ListParagraph"/>
        <w:ind w:left="0"/>
        <w:rPr>
          <w:sz w:val="26"/>
          <w:szCs w:val="26"/>
        </w:rPr>
      </w:pPr>
      <w:r w:rsidRPr="00504F69">
        <w:rPr>
          <w:sz w:val="26"/>
          <w:szCs w:val="26"/>
        </w:rPr>
        <w:t xml:space="preserve">4.7.7. В целях обеспечения заработной платы работника на уровне размера минимальной заработной платы, установленного в Красноярском крае, производится региональная выплата. Данная выплата устанавливается работнику, месячная заработная плата которого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минимальной заработной платы, установленного в Красноярском крае. </w:t>
      </w:r>
    </w:p>
    <w:p w:rsidR="00EA10AF" w:rsidRPr="00504F69" w:rsidRDefault="00EA10AF" w:rsidP="00EA10AF">
      <w:pPr>
        <w:autoSpaceDN w:val="0"/>
        <w:adjustRightInd w:val="0"/>
        <w:ind w:firstLine="540"/>
        <w:jc w:val="both"/>
        <w:rPr>
          <w:sz w:val="26"/>
          <w:szCs w:val="26"/>
        </w:rPr>
      </w:pPr>
      <w:r w:rsidRPr="00504F69">
        <w:rPr>
          <w:sz w:val="26"/>
          <w:szCs w:val="26"/>
        </w:rPr>
        <w:lastRenderedPageBreak/>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EA10AF" w:rsidRPr="00504F69" w:rsidRDefault="00EA10AF" w:rsidP="00EA10AF">
      <w:pPr>
        <w:autoSpaceDN w:val="0"/>
        <w:adjustRightInd w:val="0"/>
        <w:ind w:firstLine="540"/>
        <w:jc w:val="both"/>
        <w:rPr>
          <w:sz w:val="26"/>
          <w:szCs w:val="26"/>
        </w:rPr>
      </w:pPr>
      <w:proofErr w:type="gramStart"/>
      <w:r w:rsidRPr="00504F69">
        <w:rPr>
          <w:sz w:val="26"/>
          <w:szCs w:val="26"/>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r w:rsidRPr="00504F69">
        <w:rPr>
          <w:sz w:val="26"/>
          <w:szCs w:val="26"/>
        </w:rPr>
        <w:t>.</w:t>
      </w:r>
    </w:p>
    <w:p w:rsidR="00EA10AF" w:rsidRPr="00504F69" w:rsidRDefault="00EA10AF" w:rsidP="00EA10AF">
      <w:pPr>
        <w:autoSpaceDN w:val="0"/>
        <w:adjustRightInd w:val="0"/>
        <w:ind w:firstLine="540"/>
        <w:jc w:val="both"/>
        <w:rPr>
          <w:sz w:val="26"/>
          <w:szCs w:val="26"/>
        </w:rPr>
      </w:pPr>
      <w:r w:rsidRPr="00504F69">
        <w:rPr>
          <w:sz w:val="26"/>
          <w:szCs w:val="26"/>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w:t>
      </w:r>
    </w:p>
    <w:p w:rsidR="00EA10AF" w:rsidRPr="00504F69" w:rsidRDefault="00EA10AF" w:rsidP="00EA10AF">
      <w:pPr>
        <w:autoSpaceDN w:val="0"/>
        <w:adjustRightInd w:val="0"/>
        <w:ind w:firstLine="540"/>
        <w:jc w:val="both"/>
        <w:rPr>
          <w:sz w:val="26"/>
          <w:szCs w:val="26"/>
        </w:rPr>
      </w:pPr>
      <w:r w:rsidRPr="00504F69">
        <w:rPr>
          <w:sz w:val="26"/>
          <w:szCs w:val="26"/>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A10AF" w:rsidRPr="00504F69" w:rsidRDefault="00EA10AF" w:rsidP="00EA10AF">
      <w:pPr>
        <w:autoSpaceDN w:val="0"/>
        <w:adjustRightInd w:val="0"/>
        <w:ind w:firstLine="540"/>
        <w:jc w:val="both"/>
        <w:rPr>
          <w:sz w:val="26"/>
          <w:szCs w:val="26"/>
        </w:rPr>
      </w:pPr>
      <w:r w:rsidRPr="00504F69">
        <w:rPr>
          <w:sz w:val="26"/>
          <w:szCs w:val="26"/>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A10AF" w:rsidRPr="00504F69" w:rsidRDefault="00EA10AF" w:rsidP="00EA10AF">
      <w:pPr>
        <w:pStyle w:val="ListParagraph"/>
        <w:ind w:left="0"/>
        <w:rPr>
          <w:sz w:val="26"/>
          <w:szCs w:val="26"/>
        </w:rPr>
      </w:pPr>
      <w:r w:rsidRPr="00504F69">
        <w:rPr>
          <w:sz w:val="26"/>
          <w:szCs w:val="26"/>
        </w:rPr>
        <w:t>4.8. Выплаты по итогам работы.</w:t>
      </w:r>
    </w:p>
    <w:p w:rsidR="00EA10AF" w:rsidRPr="00504F69" w:rsidRDefault="00EA10AF" w:rsidP="00EA10AF">
      <w:pPr>
        <w:pStyle w:val="ListParagraph"/>
        <w:ind w:left="0"/>
        <w:rPr>
          <w:sz w:val="26"/>
          <w:szCs w:val="26"/>
        </w:rPr>
      </w:pPr>
      <w:r w:rsidRPr="00504F69">
        <w:rPr>
          <w:sz w:val="26"/>
          <w:szCs w:val="26"/>
        </w:rPr>
        <w:t>4.8.1. Выплаты по итогам работы в виде премирования осуществляются по решению руководителя МКУ Отдел культуры в пределах бюджетных ассигнований на оплату труда работников и оформляются соответствующим приказом.</w:t>
      </w:r>
    </w:p>
    <w:p w:rsidR="00EA10AF" w:rsidRPr="00504F69" w:rsidRDefault="00EA10AF" w:rsidP="00EA10AF">
      <w:pPr>
        <w:pStyle w:val="ListParagraph"/>
        <w:ind w:left="0"/>
        <w:rPr>
          <w:sz w:val="26"/>
          <w:szCs w:val="26"/>
        </w:rPr>
      </w:pPr>
      <w:r w:rsidRPr="00504F69">
        <w:rPr>
          <w:sz w:val="26"/>
          <w:szCs w:val="26"/>
        </w:rPr>
        <w:t xml:space="preserve">4.8.2. Выплаты по итогам работы за период (за месяц, квартал, год) выплачиваются с целью поощрения работников МКУ Отдел культуры за общие результаты труда по итогам работы. </w:t>
      </w:r>
    </w:p>
    <w:p w:rsidR="00EA10AF" w:rsidRPr="00504F69" w:rsidRDefault="00EA10AF" w:rsidP="00EA10AF">
      <w:pPr>
        <w:pStyle w:val="ListParagraph"/>
        <w:ind w:left="0"/>
        <w:rPr>
          <w:sz w:val="26"/>
          <w:szCs w:val="26"/>
        </w:rPr>
      </w:pPr>
      <w:r w:rsidRPr="00504F69">
        <w:rPr>
          <w:sz w:val="26"/>
          <w:szCs w:val="26"/>
        </w:rPr>
        <w:t xml:space="preserve">При осуществлении выплат по итогам работы учитывается выполнение следующих критериев: </w:t>
      </w:r>
    </w:p>
    <w:p w:rsidR="00EA10AF" w:rsidRPr="00504F69" w:rsidRDefault="00EA10AF" w:rsidP="00EA10AF">
      <w:pPr>
        <w:pStyle w:val="ListParagraph"/>
        <w:ind w:left="0"/>
        <w:rPr>
          <w:sz w:val="26"/>
          <w:szCs w:val="26"/>
        </w:rPr>
      </w:pPr>
      <w:r w:rsidRPr="00504F69">
        <w:rPr>
          <w:sz w:val="26"/>
          <w:szCs w:val="26"/>
        </w:rPr>
        <w:t xml:space="preserve">успешное и добросовестное исполнение работником своих должностных обязанностей в соответствующем периоде; </w:t>
      </w:r>
    </w:p>
    <w:p w:rsidR="00EA10AF" w:rsidRPr="00504F69" w:rsidRDefault="00EA10AF" w:rsidP="00EA10AF">
      <w:pPr>
        <w:pStyle w:val="ListParagraph"/>
        <w:ind w:left="0"/>
        <w:rPr>
          <w:sz w:val="26"/>
          <w:szCs w:val="26"/>
        </w:rPr>
      </w:pPr>
      <w:r w:rsidRPr="00504F69">
        <w:rPr>
          <w:sz w:val="26"/>
          <w:szCs w:val="26"/>
        </w:rPr>
        <w:t xml:space="preserve">инициатива, творчество и применение в работе современных форм и методов организации труда; </w:t>
      </w:r>
    </w:p>
    <w:p w:rsidR="00EA10AF" w:rsidRPr="00504F69" w:rsidRDefault="00EA10AF" w:rsidP="00EA10AF">
      <w:pPr>
        <w:pStyle w:val="ListParagraph"/>
        <w:ind w:left="0"/>
        <w:rPr>
          <w:sz w:val="26"/>
          <w:szCs w:val="26"/>
        </w:rPr>
      </w:pPr>
      <w:r w:rsidRPr="00504F69">
        <w:rPr>
          <w:sz w:val="26"/>
          <w:szCs w:val="26"/>
        </w:rPr>
        <w:t xml:space="preserve">качество подготовки и проведения мероприятий, связанных с уставной деятельностью Учреждения; </w:t>
      </w:r>
    </w:p>
    <w:p w:rsidR="00EA10AF" w:rsidRPr="00504F69" w:rsidRDefault="00EA10AF" w:rsidP="00EA10AF">
      <w:pPr>
        <w:pStyle w:val="ListParagraph"/>
        <w:ind w:left="0"/>
        <w:rPr>
          <w:sz w:val="26"/>
          <w:szCs w:val="26"/>
        </w:rPr>
      </w:pPr>
      <w:r w:rsidRPr="00504F69">
        <w:rPr>
          <w:sz w:val="26"/>
          <w:szCs w:val="26"/>
        </w:rPr>
        <w:t xml:space="preserve">качество подготовки и своевременность сдачи отчетности; </w:t>
      </w:r>
    </w:p>
    <w:p w:rsidR="00EA10AF" w:rsidRPr="00504F69" w:rsidRDefault="00EA10AF" w:rsidP="00EA10AF">
      <w:pPr>
        <w:pStyle w:val="ListParagraph"/>
        <w:ind w:left="0"/>
        <w:rPr>
          <w:sz w:val="26"/>
          <w:szCs w:val="26"/>
        </w:rPr>
      </w:pPr>
      <w:r w:rsidRPr="00504F69">
        <w:rPr>
          <w:sz w:val="26"/>
          <w:szCs w:val="26"/>
        </w:rPr>
        <w:t xml:space="preserve">непосредственное участие работника в выполнении важных работ, мероприятий. </w:t>
      </w:r>
    </w:p>
    <w:p w:rsidR="00EA10AF" w:rsidRPr="00504F69" w:rsidRDefault="00EA10AF" w:rsidP="00EA10AF">
      <w:pPr>
        <w:pStyle w:val="ListParagraph"/>
        <w:ind w:left="0"/>
        <w:rPr>
          <w:sz w:val="26"/>
          <w:szCs w:val="26"/>
        </w:rPr>
      </w:pPr>
      <w:r w:rsidRPr="00504F69">
        <w:rPr>
          <w:sz w:val="26"/>
          <w:szCs w:val="26"/>
        </w:rPr>
        <w:t>4.8.3. Выплаты по итогам работы за месяц устанавливаются в размере до 150% от оклада (должностного оклада), по итогам работы за квартал, год предельным размером не ограничиваются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rsidR="00EA10AF" w:rsidRPr="00504F69" w:rsidRDefault="00EA10AF" w:rsidP="00EA10AF">
      <w:pPr>
        <w:pStyle w:val="ListParagraph"/>
        <w:ind w:left="0"/>
        <w:rPr>
          <w:sz w:val="26"/>
          <w:szCs w:val="26"/>
        </w:rPr>
      </w:pPr>
      <w:r w:rsidRPr="00504F69">
        <w:rPr>
          <w:sz w:val="26"/>
          <w:szCs w:val="26"/>
        </w:rPr>
        <w:lastRenderedPageBreak/>
        <w:t>4.8.4. Установление выплат стимулирующего характера осуществляется по решению руководителя МКУ Отдел культуры в пределах бюджетных ассигнований на оплату труда работников МКУ Отдел культуры.</w:t>
      </w:r>
    </w:p>
    <w:p w:rsidR="00EA10AF" w:rsidRPr="00504F69" w:rsidRDefault="00EA10AF" w:rsidP="00EA10AF">
      <w:pPr>
        <w:pStyle w:val="ListParagraph"/>
        <w:ind w:left="0"/>
        <w:rPr>
          <w:sz w:val="26"/>
          <w:szCs w:val="26"/>
        </w:rPr>
      </w:pPr>
      <w:r w:rsidRPr="00504F69">
        <w:rPr>
          <w:sz w:val="26"/>
          <w:szCs w:val="26"/>
        </w:rPr>
        <w:t>4.9. Конкретный размер выплат стимулирующего характера за исключением персональных выплат и выплат по итогам работы, устанавливается в абсолютном размере в соответствии с балльной оценкой в следующем порядке</w:t>
      </w:r>
      <w:r w:rsidRPr="00504F69">
        <w:rPr>
          <w:sz w:val="26"/>
          <w:szCs w:val="26"/>
          <w:highlight w:val="lightGray"/>
        </w:rPr>
        <w:t>.</w:t>
      </w:r>
    </w:p>
    <w:p w:rsidR="00EA10AF" w:rsidRPr="00504F69" w:rsidRDefault="00EA10AF" w:rsidP="00EA10AF">
      <w:pPr>
        <w:pStyle w:val="ListParagraph"/>
        <w:ind w:left="0"/>
        <w:rPr>
          <w:sz w:val="26"/>
          <w:szCs w:val="26"/>
        </w:rPr>
      </w:pPr>
      <w:r w:rsidRPr="00504F69">
        <w:rPr>
          <w:sz w:val="26"/>
          <w:szCs w:val="26"/>
        </w:rPr>
        <w:t>Размер выплаты, осуществляемой конкретному работнику МКУ Отдел культуры, определяется по формуле:</w:t>
      </w:r>
    </w:p>
    <w:p w:rsidR="00EA10AF" w:rsidRPr="00504F69" w:rsidRDefault="00EA10AF" w:rsidP="00EA10AF">
      <w:pPr>
        <w:autoSpaceDN w:val="0"/>
        <w:adjustRightInd w:val="0"/>
        <w:ind w:firstLine="540"/>
        <w:jc w:val="both"/>
        <w:outlineLvl w:val="0"/>
        <w:rPr>
          <w:sz w:val="26"/>
          <w:szCs w:val="26"/>
        </w:rPr>
      </w:pPr>
    </w:p>
    <w:p w:rsidR="00EA10AF" w:rsidRPr="00504F69" w:rsidRDefault="00EA10AF" w:rsidP="00EA10AF">
      <w:pPr>
        <w:pStyle w:val="ConsPlusNonformat"/>
        <w:jc w:val="both"/>
        <w:rPr>
          <w:rFonts w:ascii="Times New Roman" w:hAnsi="Times New Roman" w:cs="Times New Roman"/>
          <w:sz w:val="26"/>
          <w:szCs w:val="26"/>
        </w:rPr>
      </w:pPr>
      <w:r w:rsidRPr="00504F69">
        <w:rPr>
          <w:rFonts w:ascii="Times New Roman" w:hAnsi="Times New Roman" w:cs="Times New Roman"/>
          <w:sz w:val="26"/>
          <w:szCs w:val="26"/>
        </w:rPr>
        <w:t>С = С</w:t>
      </w:r>
      <w:proofErr w:type="gramStart"/>
      <w:r w:rsidRPr="00504F69">
        <w:rPr>
          <w:rFonts w:ascii="Times New Roman" w:hAnsi="Times New Roman" w:cs="Times New Roman"/>
          <w:sz w:val="26"/>
          <w:szCs w:val="26"/>
          <w:vertAlign w:val="subscript"/>
        </w:rPr>
        <w:t>1</w:t>
      </w:r>
      <w:proofErr w:type="gramEnd"/>
      <w:r w:rsidRPr="00504F69">
        <w:rPr>
          <w:rFonts w:ascii="Times New Roman" w:hAnsi="Times New Roman" w:cs="Times New Roman"/>
          <w:sz w:val="26"/>
          <w:szCs w:val="26"/>
          <w:vertAlign w:val="subscript"/>
        </w:rPr>
        <w:t xml:space="preserve"> балла</w:t>
      </w:r>
      <w:r w:rsidRPr="00504F69">
        <w:rPr>
          <w:rFonts w:ascii="Times New Roman" w:hAnsi="Times New Roman" w:cs="Times New Roman"/>
          <w:sz w:val="26"/>
          <w:szCs w:val="26"/>
        </w:rPr>
        <w:t xml:space="preserve">  </w:t>
      </w:r>
      <w:proofErr w:type="spellStart"/>
      <w:r w:rsidRPr="00504F69">
        <w:rPr>
          <w:rFonts w:ascii="Times New Roman" w:hAnsi="Times New Roman" w:cs="Times New Roman"/>
          <w:sz w:val="26"/>
          <w:szCs w:val="26"/>
        </w:rPr>
        <w:t>x</w:t>
      </w:r>
      <w:proofErr w:type="spellEnd"/>
      <w:r w:rsidRPr="00504F69">
        <w:rPr>
          <w:rFonts w:ascii="Times New Roman" w:hAnsi="Times New Roman" w:cs="Times New Roman"/>
          <w:sz w:val="26"/>
          <w:szCs w:val="26"/>
        </w:rPr>
        <w:t xml:space="preserve">  Б</w:t>
      </w:r>
      <w:proofErr w:type="spellStart"/>
      <w:r w:rsidRPr="00504F69">
        <w:rPr>
          <w:rFonts w:ascii="Times New Roman" w:hAnsi="Times New Roman" w:cs="Times New Roman"/>
          <w:sz w:val="26"/>
          <w:szCs w:val="26"/>
          <w:vertAlign w:val="subscript"/>
          <w:lang w:val="en-US"/>
        </w:rPr>
        <w:t>i</w:t>
      </w:r>
      <w:proofErr w:type="spellEnd"/>
      <w:r w:rsidRPr="00504F69">
        <w:rPr>
          <w:rFonts w:ascii="Times New Roman" w:hAnsi="Times New Roman" w:cs="Times New Roman"/>
          <w:sz w:val="26"/>
          <w:szCs w:val="26"/>
        </w:rPr>
        <w:t xml:space="preserve"> ,</w:t>
      </w:r>
    </w:p>
    <w:p w:rsidR="00EA10AF" w:rsidRPr="00504F69" w:rsidRDefault="00EA10AF" w:rsidP="00EA10AF">
      <w:pPr>
        <w:pStyle w:val="ConsPlusNonformat"/>
        <w:ind w:firstLine="720"/>
        <w:jc w:val="both"/>
        <w:rPr>
          <w:rFonts w:ascii="Times New Roman" w:hAnsi="Times New Roman" w:cs="Times New Roman"/>
          <w:sz w:val="26"/>
          <w:szCs w:val="26"/>
        </w:rPr>
      </w:pPr>
      <w:r w:rsidRPr="00504F69">
        <w:rPr>
          <w:rFonts w:ascii="Times New Roman" w:hAnsi="Times New Roman" w:cs="Times New Roman"/>
          <w:sz w:val="26"/>
          <w:szCs w:val="26"/>
        </w:rPr>
        <w:t>где:</w:t>
      </w:r>
    </w:p>
    <w:p w:rsidR="00EA10AF" w:rsidRPr="00504F69" w:rsidRDefault="00EA10AF" w:rsidP="00EA10AF">
      <w:pPr>
        <w:pStyle w:val="ConsPlusNonformat"/>
        <w:ind w:firstLine="720"/>
        <w:jc w:val="both"/>
        <w:rPr>
          <w:rFonts w:ascii="Times New Roman" w:hAnsi="Times New Roman" w:cs="Times New Roman"/>
          <w:sz w:val="26"/>
          <w:szCs w:val="26"/>
        </w:rPr>
      </w:pPr>
      <w:r w:rsidRPr="00504F69">
        <w:rPr>
          <w:rFonts w:ascii="Times New Roman" w:hAnsi="Times New Roman" w:cs="Times New Roman"/>
          <w:sz w:val="26"/>
          <w:szCs w:val="26"/>
        </w:rPr>
        <w:t>С  –  размер выплаты, осуществляемой конкретному работнику МКУ Отдел культуры в плановом квартале;</w:t>
      </w:r>
    </w:p>
    <w:p w:rsidR="00EA10AF" w:rsidRPr="00504F69" w:rsidRDefault="00EA10AF" w:rsidP="00EA10AF">
      <w:pPr>
        <w:pStyle w:val="ConsPlusNonformat"/>
        <w:ind w:firstLine="720"/>
        <w:jc w:val="both"/>
        <w:rPr>
          <w:rFonts w:ascii="Times New Roman" w:hAnsi="Times New Roman" w:cs="Times New Roman"/>
          <w:sz w:val="26"/>
          <w:szCs w:val="26"/>
        </w:rPr>
      </w:pPr>
      <w:r w:rsidRPr="00504F69">
        <w:rPr>
          <w:rFonts w:ascii="Times New Roman" w:hAnsi="Times New Roman" w:cs="Times New Roman"/>
          <w:sz w:val="26"/>
          <w:szCs w:val="26"/>
        </w:rPr>
        <w:t>С</w:t>
      </w:r>
      <w:proofErr w:type="gramStart"/>
      <w:r w:rsidRPr="00504F69">
        <w:rPr>
          <w:rFonts w:ascii="Times New Roman" w:hAnsi="Times New Roman" w:cs="Times New Roman"/>
          <w:sz w:val="26"/>
          <w:szCs w:val="26"/>
          <w:vertAlign w:val="subscript"/>
        </w:rPr>
        <w:t>1</w:t>
      </w:r>
      <w:proofErr w:type="gramEnd"/>
      <w:r w:rsidRPr="00504F69">
        <w:rPr>
          <w:rFonts w:ascii="Times New Roman" w:hAnsi="Times New Roman" w:cs="Times New Roman"/>
          <w:sz w:val="26"/>
          <w:szCs w:val="26"/>
          <w:vertAlign w:val="subscript"/>
        </w:rPr>
        <w:t xml:space="preserve"> балла</w:t>
      </w:r>
      <w:r w:rsidRPr="00504F69">
        <w:rPr>
          <w:rFonts w:ascii="Times New Roman" w:hAnsi="Times New Roman" w:cs="Times New Roman"/>
          <w:sz w:val="26"/>
          <w:szCs w:val="26"/>
        </w:rPr>
        <w:t xml:space="preserve"> – стоимость 1 балла для определения размеров стимулирующих выплат на плановый квартал;</w:t>
      </w:r>
    </w:p>
    <w:p w:rsidR="00EA10AF" w:rsidRPr="00504F69" w:rsidRDefault="00EA10AF" w:rsidP="00EA10AF">
      <w:pPr>
        <w:pStyle w:val="ConsPlusNonformat"/>
        <w:ind w:firstLine="720"/>
        <w:jc w:val="both"/>
        <w:rPr>
          <w:rFonts w:ascii="Times New Roman" w:hAnsi="Times New Roman" w:cs="Times New Roman"/>
          <w:sz w:val="26"/>
          <w:szCs w:val="26"/>
        </w:rPr>
      </w:pPr>
      <w:proofErr w:type="spellStart"/>
      <w:r w:rsidRPr="00504F69">
        <w:rPr>
          <w:rFonts w:ascii="Times New Roman" w:hAnsi="Times New Roman" w:cs="Times New Roman"/>
          <w:sz w:val="26"/>
          <w:szCs w:val="26"/>
        </w:rPr>
        <w:t>Б</w:t>
      </w:r>
      <w:proofErr w:type="gramStart"/>
      <w:r w:rsidRPr="00504F69">
        <w:rPr>
          <w:rFonts w:ascii="Times New Roman" w:hAnsi="Times New Roman" w:cs="Times New Roman"/>
          <w:sz w:val="26"/>
          <w:szCs w:val="26"/>
          <w:vertAlign w:val="subscript"/>
        </w:rPr>
        <w:t>i</w:t>
      </w:r>
      <w:proofErr w:type="spellEnd"/>
      <w:proofErr w:type="gramEnd"/>
      <w:r w:rsidRPr="00504F69">
        <w:rPr>
          <w:rFonts w:ascii="Times New Roman" w:hAnsi="Times New Roman" w:cs="Times New Roman"/>
          <w:sz w:val="26"/>
          <w:szCs w:val="26"/>
          <w:vertAlign w:val="subscript"/>
        </w:rPr>
        <w:t xml:space="preserve"> </w:t>
      </w:r>
      <w:r w:rsidRPr="00504F69">
        <w:rPr>
          <w:rFonts w:ascii="Times New Roman" w:hAnsi="Times New Roman" w:cs="Times New Roman"/>
          <w:sz w:val="26"/>
          <w:szCs w:val="26"/>
        </w:rPr>
        <w:t xml:space="preserve"> –  количество  баллов по результатам  оценки  труда i-го работника МКУ Отдел культуры,  исчисленное  в  суммовом  выражении  по  показателям оценки за отчетный период (год, полугодие, квартал).</w:t>
      </w:r>
    </w:p>
    <w:p w:rsidR="00EA10AF" w:rsidRPr="00504F69" w:rsidRDefault="00EA10AF" w:rsidP="00EA10AF">
      <w:pPr>
        <w:pStyle w:val="ConsPlusNonformat"/>
        <w:ind w:firstLine="720"/>
        <w:jc w:val="both"/>
        <w:rPr>
          <w:rFonts w:ascii="Times New Roman" w:hAnsi="Times New Roman" w:cs="Times New Roman"/>
          <w:sz w:val="26"/>
          <w:szCs w:val="26"/>
        </w:rPr>
      </w:pPr>
      <w:r w:rsidRPr="00504F69">
        <w:rPr>
          <w:rFonts w:ascii="Times New Roman" w:hAnsi="Times New Roman" w:cs="Times New Roman"/>
          <w:sz w:val="26"/>
          <w:szCs w:val="26"/>
        </w:rPr>
        <w:t xml:space="preserve">                                       </w:t>
      </w:r>
      <w:proofErr w:type="spellStart"/>
      <w:r w:rsidRPr="00504F69">
        <w:rPr>
          <w:rFonts w:ascii="Times New Roman" w:hAnsi="Times New Roman" w:cs="Times New Roman"/>
          <w:sz w:val="26"/>
          <w:szCs w:val="26"/>
        </w:rPr>
        <w:t>i</w:t>
      </w:r>
      <w:proofErr w:type="spellEnd"/>
      <w:r w:rsidRPr="00504F69">
        <w:rPr>
          <w:rFonts w:ascii="Times New Roman" w:hAnsi="Times New Roman" w:cs="Times New Roman"/>
          <w:sz w:val="26"/>
          <w:szCs w:val="26"/>
        </w:rPr>
        <w:t xml:space="preserve"> = </w:t>
      </w:r>
      <w:proofErr w:type="spellStart"/>
      <w:r w:rsidRPr="00504F69">
        <w:rPr>
          <w:rFonts w:ascii="Times New Roman" w:hAnsi="Times New Roman" w:cs="Times New Roman"/>
          <w:sz w:val="26"/>
          <w:szCs w:val="26"/>
        </w:rPr>
        <w:t>n</w:t>
      </w:r>
      <w:proofErr w:type="spellEnd"/>
    </w:p>
    <w:p w:rsidR="00EA10AF" w:rsidRPr="00504F69" w:rsidRDefault="00EA10AF" w:rsidP="00EA10AF">
      <w:pPr>
        <w:pStyle w:val="ConsPlusNonformat"/>
        <w:jc w:val="both"/>
        <w:rPr>
          <w:rFonts w:ascii="Times New Roman" w:hAnsi="Times New Roman" w:cs="Times New Roman"/>
          <w:sz w:val="26"/>
          <w:szCs w:val="26"/>
        </w:rPr>
      </w:pPr>
      <w:r w:rsidRPr="00504F69">
        <w:rPr>
          <w:rFonts w:ascii="Times New Roman" w:hAnsi="Times New Roman" w:cs="Times New Roman"/>
          <w:sz w:val="26"/>
          <w:szCs w:val="26"/>
        </w:rPr>
        <w:t>С</w:t>
      </w:r>
      <w:proofErr w:type="gramStart"/>
      <w:r w:rsidRPr="00504F69">
        <w:rPr>
          <w:rFonts w:ascii="Times New Roman" w:hAnsi="Times New Roman" w:cs="Times New Roman"/>
          <w:sz w:val="26"/>
          <w:szCs w:val="26"/>
          <w:vertAlign w:val="subscript"/>
        </w:rPr>
        <w:t>1</w:t>
      </w:r>
      <w:proofErr w:type="gramEnd"/>
      <w:r w:rsidRPr="00504F69">
        <w:rPr>
          <w:rFonts w:ascii="Times New Roman" w:hAnsi="Times New Roman" w:cs="Times New Roman"/>
          <w:sz w:val="26"/>
          <w:szCs w:val="26"/>
          <w:vertAlign w:val="subscript"/>
        </w:rPr>
        <w:t xml:space="preserve"> балла   </w:t>
      </w:r>
      <w:r w:rsidRPr="00504F69">
        <w:rPr>
          <w:rFonts w:ascii="Times New Roman" w:hAnsi="Times New Roman" w:cs="Times New Roman"/>
          <w:sz w:val="26"/>
          <w:szCs w:val="26"/>
        </w:rPr>
        <w:t>= (</w:t>
      </w:r>
      <w:proofErr w:type="spellStart"/>
      <w:r w:rsidRPr="00504F69">
        <w:rPr>
          <w:rFonts w:ascii="Times New Roman" w:hAnsi="Times New Roman" w:cs="Times New Roman"/>
          <w:sz w:val="26"/>
          <w:szCs w:val="26"/>
        </w:rPr>
        <w:t>Q</w:t>
      </w:r>
      <w:r w:rsidRPr="00504F69">
        <w:rPr>
          <w:rFonts w:ascii="Times New Roman" w:hAnsi="Times New Roman" w:cs="Times New Roman"/>
          <w:sz w:val="26"/>
          <w:szCs w:val="26"/>
          <w:vertAlign w:val="subscript"/>
        </w:rPr>
        <w:t>стим</w:t>
      </w:r>
      <w:proofErr w:type="spellEnd"/>
      <w:r w:rsidRPr="00504F69">
        <w:rPr>
          <w:rFonts w:ascii="Times New Roman" w:hAnsi="Times New Roman" w:cs="Times New Roman"/>
          <w:sz w:val="26"/>
          <w:szCs w:val="26"/>
          <w:vertAlign w:val="subscript"/>
        </w:rPr>
        <w:t>.</w:t>
      </w:r>
      <w:r w:rsidRPr="00504F69">
        <w:rPr>
          <w:rFonts w:ascii="Times New Roman" w:hAnsi="Times New Roman" w:cs="Times New Roman"/>
          <w:sz w:val="26"/>
          <w:szCs w:val="26"/>
        </w:rPr>
        <w:t xml:space="preserve"> - </w:t>
      </w:r>
      <w:proofErr w:type="spellStart"/>
      <w:r w:rsidRPr="00504F69">
        <w:rPr>
          <w:rFonts w:ascii="Times New Roman" w:hAnsi="Times New Roman" w:cs="Times New Roman"/>
          <w:sz w:val="26"/>
          <w:szCs w:val="26"/>
        </w:rPr>
        <w:t>Q</w:t>
      </w:r>
      <w:r w:rsidRPr="00504F69">
        <w:rPr>
          <w:rFonts w:ascii="Times New Roman" w:hAnsi="Times New Roman" w:cs="Times New Roman"/>
          <w:sz w:val="26"/>
          <w:szCs w:val="26"/>
          <w:vertAlign w:val="subscript"/>
        </w:rPr>
        <w:t>стим</w:t>
      </w:r>
      <w:proofErr w:type="spellEnd"/>
      <w:r w:rsidRPr="00504F69">
        <w:rPr>
          <w:rFonts w:ascii="Times New Roman" w:hAnsi="Times New Roman" w:cs="Times New Roman"/>
          <w:sz w:val="26"/>
          <w:szCs w:val="26"/>
          <w:vertAlign w:val="subscript"/>
        </w:rPr>
        <w:t xml:space="preserve">. рук    </w:t>
      </w:r>
      <w:r w:rsidRPr="00504F69">
        <w:rPr>
          <w:rFonts w:ascii="Times New Roman" w:hAnsi="Times New Roman" w:cs="Times New Roman"/>
          <w:sz w:val="26"/>
          <w:szCs w:val="26"/>
        </w:rPr>
        <w:t>) / SUM Б</w:t>
      </w:r>
      <w:proofErr w:type="gramStart"/>
      <w:r w:rsidRPr="00504F69">
        <w:rPr>
          <w:rFonts w:ascii="Times New Roman" w:hAnsi="Times New Roman" w:cs="Times New Roman"/>
          <w:sz w:val="26"/>
          <w:szCs w:val="26"/>
        </w:rPr>
        <w:t xml:space="preserve"> ,</w:t>
      </w:r>
      <w:proofErr w:type="gramEnd"/>
    </w:p>
    <w:p w:rsidR="00EA10AF" w:rsidRPr="00504F69" w:rsidRDefault="00EA10AF" w:rsidP="00EA10AF">
      <w:pPr>
        <w:pStyle w:val="ConsPlusNonformat"/>
        <w:ind w:firstLine="720"/>
        <w:jc w:val="both"/>
        <w:rPr>
          <w:rFonts w:ascii="Times New Roman" w:hAnsi="Times New Roman" w:cs="Times New Roman"/>
          <w:sz w:val="26"/>
          <w:szCs w:val="26"/>
        </w:rPr>
      </w:pPr>
      <w:r w:rsidRPr="00504F69">
        <w:rPr>
          <w:rFonts w:ascii="Times New Roman" w:hAnsi="Times New Roman" w:cs="Times New Roman"/>
          <w:sz w:val="26"/>
          <w:szCs w:val="26"/>
        </w:rPr>
        <w:t xml:space="preserve">                                      i=1</w:t>
      </w:r>
    </w:p>
    <w:p w:rsidR="00EA10AF" w:rsidRPr="00504F69" w:rsidRDefault="00EA10AF" w:rsidP="00EA10AF">
      <w:pPr>
        <w:pStyle w:val="ConsPlusNonformat"/>
        <w:ind w:firstLine="720"/>
        <w:jc w:val="both"/>
        <w:rPr>
          <w:rFonts w:ascii="Times New Roman" w:hAnsi="Times New Roman" w:cs="Times New Roman"/>
          <w:sz w:val="26"/>
          <w:szCs w:val="26"/>
        </w:rPr>
      </w:pPr>
      <w:r w:rsidRPr="00504F69">
        <w:rPr>
          <w:rFonts w:ascii="Times New Roman" w:hAnsi="Times New Roman" w:cs="Times New Roman"/>
          <w:sz w:val="26"/>
          <w:szCs w:val="26"/>
        </w:rPr>
        <w:t>где:</w:t>
      </w:r>
    </w:p>
    <w:p w:rsidR="00EA10AF" w:rsidRPr="00504F69" w:rsidRDefault="00EA10AF" w:rsidP="00EA10AF">
      <w:pPr>
        <w:pStyle w:val="ConsPlusNonformat"/>
        <w:ind w:firstLine="720"/>
        <w:jc w:val="both"/>
        <w:rPr>
          <w:rFonts w:ascii="Times New Roman" w:hAnsi="Times New Roman" w:cs="Times New Roman"/>
          <w:sz w:val="26"/>
          <w:szCs w:val="26"/>
        </w:rPr>
      </w:pPr>
      <w:proofErr w:type="spellStart"/>
      <w:proofErr w:type="gramStart"/>
      <w:r w:rsidRPr="00504F69">
        <w:rPr>
          <w:rFonts w:ascii="Times New Roman" w:hAnsi="Times New Roman" w:cs="Times New Roman"/>
          <w:sz w:val="26"/>
          <w:szCs w:val="26"/>
        </w:rPr>
        <w:t>Q</w:t>
      </w:r>
      <w:proofErr w:type="gramEnd"/>
      <w:r w:rsidRPr="00504F69">
        <w:rPr>
          <w:rFonts w:ascii="Times New Roman" w:hAnsi="Times New Roman" w:cs="Times New Roman"/>
          <w:sz w:val="26"/>
          <w:szCs w:val="26"/>
          <w:vertAlign w:val="subscript"/>
        </w:rPr>
        <w:t>стим</w:t>
      </w:r>
      <w:proofErr w:type="spellEnd"/>
      <w:r w:rsidRPr="00504F69">
        <w:rPr>
          <w:rFonts w:ascii="Times New Roman" w:hAnsi="Times New Roman" w:cs="Times New Roman"/>
          <w:sz w:val="26"/>
          <w:szCs w:val="26"/>
          <w:vertAlign w:val="subscript"/>
        </w:rPr>
        <w:t>.</w:t>
      </w:r>
      <w:r w:rsidRPr="00504F69">
        <w:rPr>
          <w:rFonts w:ascii="Times New Roman" w:hAnsi="Times New Roman" w:cs="Times New Roman"/>
          <w:sz w:val="26"/>
          <w:szCs w:val="26"/>
        </w:rPr>
        <w:t xml:space="preserve"> – фонд    оплаты   труда,  предназначенный  для  осуществления стимулирующих выплат работникам МКУ Отдел культуры в плановом квартале;</w:t>
      </w:r>
    </w:p>
    <w:p w:rsidR="00EA10AF" w:rsidRPr="00504F69" w:rsidRDefault="00EA10AF" w:rsidP="00EA10AF">
      <w:pPr>
        <w:pStyle w:val="ConsPlusNonformat"/>
        <w:ind w:firstLine="720"/>
        <w:jc w:val="both"/>
        <w:rPr>
          <w:rFonts w:ascii="Times New Roman" w:hAnsi="Times New Roman" w:cs="Times New Roman"/>
          <w:sz w:val="26"/>
          <w:szCs w:val="26"/>
        </w:rPr>
      </w:pPr>
      <w:proofErr w:type="spellStart"/>
      <w:proofErr w:type="gramStart"/>
      <w:r w:rsidRPr="00504F69">
        <w:rPr>
          <w:rFonts w:ascii="Times New Roman" w:hAnsi="Times New Roman" w:cs="Times New Roman"/>
          <w:sz w:val="26"/>
          <w:szCs w:val="26"/>
        </w:rPr>
        <w:t>Q</w:t>
      </w:r>
      <w:proofErr w:type="gramEnd"/>
      <w:r w:rsidRPr="00504F69">
        <w:rPr>
          <w:rFonts w:ascii="Times New Roman" w:hAnsi="Times New Roman" w:cs="Times New Roman"/>
          <w:sz w:val="26"/>
          <w:szCs w:val="26"/>
          <w:vertAlign w:val="subscript"/>
        </w:rPr>
        <w:t>стим</w:t>
      </w:r>
      <w:proofErr w:type="spellEnd"/>
      <w:r w:rsidRPr="00504F69">
        <w:rPr>
          <w:rFonts w:ascii="Times New Roman" w:hAnsi="Times New Roman" w:cs="Times New Roman"/>
          <w:sz w:val="26"/>
          <w:szCs w:val="26"/>
          <w:vertAlign w:val="subscript"/>
        </w:rPr>
        <w:t xml:space="preserve">. рук  </w:t>
      </w:r>
      <w:r w:rsidRPr="00504F69">
        <w:rPr>
          <w:rFonts w:ascii="Times New Roman" w:hAnsi="Times New Roman" w:cs="Times New Roman"/>
          <w:sz w:val="26"/>
          <w:szCs w:val="26"/>
        </w:rPr>
        <w:t>– плановый    фонд   стимулирующих  выплат  руководителя, главного бухгалтера МКУ Отдел культуры, утвержденный в бюджетной смете (плане финансово-хозяйственной деятельности) МКУ Отдел культуры в расчете на квартал;</w:t>
      </w:r>
    </w:p>
    <w:p w:rsidR="00EA10AF" w:rsidRPr="00504F69" w:rsidRDefault="00EA10AF" w:rsidP="00EA10AF">
      <w:pPr>
        <w:pStyle w:val="ConsPlusNonformat"/>
        <w:ind w:firstLine="720"/>
        <w:jc w:val="both"/>
        <w:rPr>
          <w:rFonts w:ascii="Times New Roman" w:hAnsi="Times New Roman" w:cs="Times New Roman"/>
          <w:sz w:val="26"/>
          <w:szCs w:val="26"/>
        </w:rPr>
      </w:pPr>
      <w:proofErr w:type="spellStart"/>
      <w:r w:rsidRPr="00504F69">
        <w:rPr>
          <w:rFonts w:ascii="Times New Roman" w:hAnsi="Times New Roman" w:cs="Times New Roman"/>
          <w:sz w:val="26"/>
          <w:szCs w:val="26"/>
        </w:rPr>
        <w:t>n</w:t>
      </w:r>
      <w:proofErr w:type="spellEnd"/>
      <w:r w:rsidRPr="00504F69">
        <w:rPr>
          <w:rFonts w:ascii="Times New Roman" w:hAnsi="Times New Roman" w:cs="Times New Roman"/>
          <w:sz w:val="26"/>
          <w:szCs w:val="26"/>
        </w:rPr>
        <w:t xml:space="preserve"> – количество физических лиц учреждения, подлежащих оценке за отчетный период  (год,  полугодие, квартал), за исключением руководителя учреждения, главного бухгалтера;</w:t>
      </w:r>
    </w:p>
    <w:p w:rsidR="00EA10AF" w:rsidRPr="00504F69" w:rsidRDefault="00EA10AF" w:rsidP="00EA10AF">
      <w:pPr>
        <w:pStyle w:val="ConsPlusNonformat"/>
        <w:ind w:firstLine="720"/>
        <w:jc w:val="both"/>
        <w:rPr>
          <w:rFonts w:ascii="Times New Roman" w:hAnsi="Times New Roman" w:cs="Times New Roman"/>
          <w:sz w:val="26"/>
          <w:szCs w:val="26"/>
        </w:rPr>
      </w:pPr>
    </w:p>
    <w:p w:rsidR="00EA10AF" w:rsidRPr="00504F69" w:rsidRDefault="00EA10AF" w:rsidP="00EA10AF">
      <w:pPr>
        <w:pStyle w:val="ConsPlusNonformat"/>
        <w:jc w:val="both"/>
        <w:rPr>
          <w:rFonts w:ascii="Times New Roman" w:hAnsi="Times New Roman" w:cs="Times New Roman"/>
          <w:sz w:val="26"/>
          <w:szCs w:val="26"/>
        </w:rPr>
      </w:pPr>
      <w:proofErr w:type="spellStart"/>
      <w:proofErr w:type="gramStart"/>
      <w:r w:rsidRPr="00504F69">
        <w:rPr>
          <w:rFonts w:ascii="Times New Roman" w:hAnsi="Times New Roman" w:cs="Times New Roman"/>
          <w:sz w:val="26"/>
          <w:szCs w:val="26"/>
        </w:rPr>
        <w:t>Q</w:t>
      </w:r>
      <w:proofErr w:type="gramEnd"/>
      <w:r w:rsidRPr="00504F69">
        <w:rPr>
          <w:rFonts w:ascii="Times New Roman" w:hAnsi="Times New Roman" w:cs="Times New Roman"/>
          <w:sz w:val="26"/>
          <w:szCs w:val="26"/>
          <w:vertAlign w:val="subscript"/>
        </w:rPr>
        <w:t>стим</w:t>
      </w:r>
      <w:proofErr w:type="spellEnd"/>
      <w:r w:rsidRPr="00504F69">
        <w:rPr>
          <w:rFonts w:ascii="Times New Roman" w:hAnsi="Times New Roman" w:cs="Times New Roman"/>
          <w:sz w:val="26"/>
          <w:szCs w:val="26"/>
          <w:vertAlign w:val="subscript"/>
        </w:rPr>
        <w:t>.</w:t>
      </w:r>
      <w:r w:rsidRPr="00504F69">
        <w:rPr>
          <w:rFonts w:ascii="Times New Roman" w:hAnsi="Times New Roman" w:cs="Times New Roman"/>
          <w:sz w:val="26"/>
          <w:szCs w:val="26"/>
        </w:rPr>
        <w:t xml:space="preserve"> = </w:t>
      </w:r>
      <w:proofErr w:type="spellStart"/>
      <w:proofErr w:type="gramStart"/>
      <w:r w:rsidRPr="00504F69">
        <w:rPr>
          <w:rFonts w:ascii="Times New Roman" w:hAnsi="Times New Roman" w:cs="Times New Roman"/>
          <w:sz w:val="26"/>
          <w:szCs w:val="26"/>
        </w:rPr>
        <w:t>Q</w:t>
      </w:r>
      <w:proofErr w:type="gramEnd"/>
      <w:r w:rsidRPr="00504F69">
        <w:rPr>
          <w:rFonts w:ascii="Times New Roman" w:hAnsi="Times New Roman" w:cs="Times New Roman"/>
          <w:sz w:val="26"/>
          <w:szCs w:val="26"/>
          <w:vertAlign w:val="subscript"/>
        </w:rPr>
        <w:t>зп</w:t>
      </w:r>
      <w:proofErr w:type="spellEnd"/>
      <w:r w:rsidRPr="00504F69">
        <w:rPr>
          <w:rFonts w:ascii="Times New Roman" w:hAnsi="Times New Roman" w:cs="Times New Roman"/>
          <w:sz w:val="26"/>
          <w:szCs w:val="26"/>
        </w:rPr>
        <w:t xml:space="preserve">  – </w:t>
      </w:r>
      <w:proofErr w:type="spellStart"/>
      <w:r w:rsidRPr="00504F69">
        <w:rPr>
          <w:rFonts w:ascii="Times New Roman" w:hAnsi="Times New Roman" w:cs="Times New Roman"/>
          <w:sz w:val="26"/>
          <w:szCs w:val="26"/>
        </w:rPr>
        <w:t>Q</w:t>
      </w:r>
      <w:r w:rsidRPr="00504F69">
        <w:rPr>
          <w:rFonts w:ascii="Times New Roman" w:hAnsi="Times New Roman" w:cs="Times New Roman"/>
          <w:sz w:val="26"/>
          <w:szCs w:val="26"/>
          <w:vertAlign w:val="subscript"/>
        </w:rPr>
        <w:t>гар</w:t>
      </w:r>
      <w:proofErr w:type="spellEnd"/>
      <w:r w:rsidRPr="00504F69">
        <w:rPr>
          <w:rFonts w:ascii="Times New Roman" w:hAnsi="Times New Roman" w:cs="Times New Roman"/>
          <w:sz w:val="26"/>
          <w:szCs w:val="26"/>
        </w:rPr>
        <w:t xml:space="preserve"> – </w:t>
      </w:r>
      <w:proofErr w:type="spellStart"/>
      <w:r w:rsidRPr="00504F69">
        <w:rPr>
          <w:rFonts w:ascii="Times New Roman" w:hAnsi="Times New Roman" w:cs="Times New Roman"/>
          <w:sz w:val="26"/>
          <w:szCs w:val="26"/>
        </w:rPr>
        <w:t>Q</w:t>
      </w:r>
      <w:r w:rsidRPr="00504F69">
        <w:rPr>
          <w:rFonts w:ascii="Times New Roman" w:hAnsi="Times New Roman" w:cs="Times New Roman"/>
          <w:sz w:val="26"/>
          <w:szCs w:val="26"/>
          <w:vertAlign w:val="subscript"/>
        </w:rPr>
        <w:t>отп</w:t>
      </w:r>
      <w:proofErr w:type="spellEnd"/>
      <w:r w:rsidRPr="00504F69">
        <w:rPr>
          <w:rFonts w:ascii="Times New Roman" w:hAnsi="Times New Roman" w:cs="Times New Roman"/>
          <w:sz w:val="26"/>
          <w:szCs w:val="26"/>
        </w:rPr>
        <w:t>,</w:t>
      </w:r>
    </w:p>
    <w:p w:rsidR="00EA10AF" w:rsidRPr="00504F69" w:rsidRDefault="00EA10AF" w:rsidP="00EA10AF">
      <w:pPr>
        <w:pStyle w:val="ConsPlusNonformat"/>
        <w:ind w:firstLine="720"/>
        <w:jc w:val="both"/>
        <w:rPr>
          <w:rFonts w:ascii="Times New Roman" w:hAnsi="Times New Roman" w:cs="Times New Roman"/>
          <w:sz w:val="26"/>
          <w:szCs w:val="26"/>
        </w:rPr>
      </w:pPr>
      <w:r w:rsidRPr="00504F69">
        <w:rPr>
          <w:rFonts w:ascii="Times New Roman" w:hAnsi="Times New Roman" w:cs="Times New Roman"/>
          <w:sz w:val="26"/>
          <w:szCs w:val="26"/>
        </w:rPr>
        <w:t>где:</w:t>
      </w:r>
    </w:p>
    <w:p w:rsidR="00EA10AF" w:rsidRPr="00504F69" w:rsidRDefault="00EA10AF" w:rsidP="00EA10AF">
      <w:pPr>
        <w:pStyle w:val="ConsPlusNonformat"/>
        <w:ind w:firstLine="720"/>
        <w:jc w:val="both"/>
        <w:rPr>
          <w:rFonts w:ascii="Times New Roman" w:hAnsi="Times New Roman" w:cs="Times New Roman"/>
          <w:sz w:val="26"/>
          <w:szCs w:val="26"/>
        </w:rPr>
      </w:pPr>
      <w:proofErr w:type="spellStart"/>
      <w:proofErr w:type="gramStart"/>
      <w:r w:rsidRPr="00504F69">
        <w:rPr>
          <w:rFonts w:ascii="Times New Roman" w:hAnsi="Times New Roman" w:cs="Times New Roman"/>
          <w:sz w:val="26"/>
          <w:szCs w:val="26"/>
        </w:rPr>
        <w:t>Q</w:t>
      </w:r>
      <w:proofErr w:type="gramEnd"/>
      <w:r w:rsidRPr="00504F69">
        <w:rPr>
          <w:rFonts w:ascii="Times New Roman" w:hAnsi="Times New Roman" w:cs="Times New Roman"/>
          <w:sz w:val="26"/>
          <w:szCs w:val="26"/>
          <w:vertAlign w:val="subscript"/>
        </w:rPr>
        <w:t>зп</w:t>
      </w:r>
      <w:proofErr w:type="spellEnd"/>
      <w:r w:rsidRPr="00504F69">
        <w:rPr>
          <w:rFonts w:ascii="Times New Roman" w:hAnsi="Times New Roman" w:cs="Times New Roman"/>
          <w:sz w:val="26"/>
          <w:szCs w:val="26"/>
        </w:rPr>
        <w:t xml:space="preserve"> – фонд  оплаты  труда  МКУ Отдел культуры,  состоящий   из  установленных работникам  должностных  окладов,  стимулирующих  и компенсационных выплат, утвержденный в бюджетной смете (плане финансово-хозяйственной деятельности) МКУ Отдел культуры на плановый квартал;</w:t>
      </w:r>
    </w:p>
    <w:p w:rsidR="00EA10AF" w:rsidRPr="00504F69" w:rsidRDefault="00EA10AF" w:rsidP="00EA10AF">
      <w:pPr>
        <w:pStyle w:val="ConsPlusNonformat"/>
        <w:ind w:firstLine="720"/>
        <w:jc w:val="both"/>
        <w:rPr>
          <w:rFonts w:ascii="Times New Roman" w:hAnsi="Times New Roman" w:cs="Times New Roman"/>
          <w:sz w:val="26"/>
          <w:szCs w:val="26"/>
        </w:rPr>
      </w:pPr>
      <w:proofErr w:type="spellStart"/>
      <w:proofErr w:type="gramStart"/>
      <w:r w:rsidRPr="00504F69">
        <w:rPr>
          <w:rFonts w:ascii="Times New Roman" w:hAnsi="Times New Roman" w:cs="Times New Roman"/>
          <w:sz w:val="26"/>
          <w:szCs w:val="26"/>
        </w:rPr>
        <w:t>Q</w:t>
      </w:r>
      <w:proofErr w:type="gramEnd"/>
      <w:r w:rsidRPr="00504F69">
        <w:rPr>
          <w:rFonts w:ascii="Times New Roman" w:hAnsi="Times New Roman" w:cs="Times New Roman"/>
          <w:sz w:val="26"/>
          <w:szCs w:val="26"/>
          <w:vertAlign w:val="subscript"/>
        </w:rPr>
        <w:t>гар</w:t>
      </w:r>
      <w:proofErr w:type="spellEnd"/>
      <w:r w:rsidRPr="00504F69">
        <w:rPr>
          <w:rFonts w:ascii="Times New Roman" w:hAnsi="Times New Roman" w:cs="Times New Roman"/>
          <w:sz w:val="26"/>
          <w:szCs w:val="26"/>
          <w:vertAlign w:val="subscript"/>
        </w:rPr>
        <w:t xml:space="preserve">  </w:t>
      </w:r>
      <w:r w:rsidRPr="00504F69">
        <w:rPr>
          <w:rFonts w:ascii="Times New Roman" w:hAnsi="Times New Roman" w:cs="Times New Roman"/>
          <w:sz w:val="26"/>
          <w:szCs w:val="26"/>
        </w:rPr>
        <w:t>– гарантированный   фонд  оплаты  труда  (сумма  заработной платы работников  по   бюджетной  смете  МКУ Отдел культуры (плане финансово-хозяйственной деятельности)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rsidR="00EA10AF" w:rsidRPr="00504F69" w:rsidRDefault="00EA10AF" w:rsidP="00EA10AF">
      <w:pPr>
        <w:pStyle w:val="ConsPlusNonformat"/>
        <w:ind w:firstLine="720"/>
        <w:jc w:val="both"/>
        <w:rPr>
          <w:rFonts w:ascii="Times New Roman" w:hAnsi="Times New Roman" w:cs="Times New Roman"/>
          <w:sz w:val="26"/>
          <w:szCs w:val="26"/>
        </w:rPr>
      </w:pPr>
      <w:proofErr w:type="spellStart"/>
      <w:proofErr w:type="gramStart"/>
      <w:r w:rsidRPr="00504F69">
        <w:rPr>
          <w:rFonts w:ascii="Times New Roman" w:hAnsi="Times New Roman" w:cs="Times New Roman"/>
          <w:sz w:val="26"/>
          <w:szCs w:val="26"/>
        </w:rPr>
        <w:t>Q</w:t>
      </w:r>
      <w:proofErr w:type="gramEnd"/>
      <w:r w:rsidRPr="00504F69">
        <w:rPr>
          <w:rFonts w:ascii="Times New Roman" w:hAnsi="Times New Roman" w:cs="Times New Roman"/>
          <w:sz w:val="26"/>
          <w:szCs w:val="26"/>
          <w:vertAlign w:val="subscript"/>
        </w:rPr>
        <w:t>отп</w:t>
      </w:r>
      <w:proofErr w:type="spellEnd"/>
      <w:r w:rsidRPr="00504F69">
        <w:rPr>
          <w:rFonts w:ascii="Times New Roman" w:hAnsi="Times New Roman" w:cs="Times New Roman"/>
          <w:sz w:val="26"/>
          <w:szCs w:val="26"/>
        </w:rP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плановый квартал.</w:t>
      </w:r>
    </w:p>
    <w:p w:rsidR="00EA10AF" w:rsidRPr="00504F69" w:rsidRDefault="00EA10AF" w:rsidP="00EA10AF">
      <w:pPr>
        <w:pStyle w:val="ConsPlusNonformat"/>
        <w:jc w:val="both"/>
        <w:rPr>
          <w:rFonts w:ascii="Times New Roman" w:hAnsi="Times New Roman" w:cs="Times New Roman"/>
          <w:sz w:val="26"/>
          <w:szCs w:val="26"/>
        </w:rPr>
      </w:pPr>
    </w:p>
    <w:p w:rsidR="00EA10AF" w:rsidRPr="00504F69" w:rsidRDefault="00EA10AF" w:rsidP="00EA10AF">
      <w:pPr>
        <w:pStyle w:val="ConsPlusNonformat"/>
        <w:jc w:val="both"/>
        <w:rPr>
          <w:rFonts w:ascii="Times New Roman" w:hAnsi="Times New Roman" w:cs="Times New Roman"/>
          <w:sz w:val="26"/>
          <w:szCs w:val="26"/>
        </w:rPr>
      </w:pPr>
      <w:proofErr w:type="spellStart"/>
      <w:r w:rsidRPr="00504F69">
        <w:rPr>
          <w:rFonts w:ascii="Times New Roman" w:hAnsi="Times New Roman" w:cs="Times New Roman"/>
          <w:sz w:val="26"/>
          <w:szCs w:val="26"/>
        </w:rPr>
        <w:t>Q</w:t>
      </w:r>
      <w:r w:rsidRPr="00504F69">
        <w:rPr>
          <w:rFonts w:ascii="Times New Roman" w:hAnsi="Times New Roman" w:cs="Times New Roman"/>
          <w:sz w:val="26"/>
          <w:szCs w:val="26"/>
          <w:vertAlign w:val="subscript"/>
        </w:rPr>
        <w:t>отп</w:t>
      </w:r>
      <w:proofErr w:type="spellEnd"/>
      <w:r w:rsidRPr="00504F69">
        <w:rPr>
          <w:rFonts w:ascii="Times New Roman" w:hAnsi="Times New Roman" w:cs="Times New Roman"/>
          <w:sz w:val="26"/>
          <w:szCs w:val="26"/>
        </w:rPr>
        <w:t xml:space="preserve"> = </w:t>
      </w:r>
      <w:proofErr w:type="spellStart"/>
      <w:r w:rsidRPr="00504F69">
        <w:rPr>
          <w:rFonts w:ascii="Times New Roman" w:hAnsi="Times New Roman" w:cs="Times New Roman"/>
          <w:sz w:val="26"/>
          <w:szCs w:val="26"/>
        </w:rPr>
        <w:t>Q</w:t>
      </w:r>
      <w:r w:rsidRPr="00504F69">
        <w:rPr>
          <w:rFonts w:ascii="Times New Roman" w:hAnsi="Times New Roman" w:cs="Times New Roman"/>
          <w:sz w:val="26"/>
          <w:szCs w:val="26"/>
          <w:vertAlign w:val="subscript"/>
        </w:rPr>
        <w:t>баз</w:t>
      </w:r>
      <w:proofErr w:type="spellEnd"/>
      <w:r w:rsidRPr="00504F69">
        <w:rPr>
          <w:rFonts w:ascii="Times New Roman" w:hAnsi="Times New Roman" w:cs="Times New Roman"/>
          <w:sz w:val="26"/>
          <w:szCs w:val="26"/>
        </w:rPr>
        <w:t xml:space="preserve">  </w:t>
      </w:r>
      <w:proofErr w:type="spellStart"/>
      <w:r w:rsidRPr="00504F69">
        <w:rPr>
          <w:rFonts w:ascii="Times New Roman" w:hAnsi="Times New Roman" w:cs="Times New Roman"/>
          <w:sz w:val="26"/>
          <w:szCs w:val="26"/>
        </w:rPr>
        <w:t>х</w:t>
      </w:r>
      <w:proofErr w:type="spellEnd"/>
      <w:r w:rsidRPr="00504F69">
        <w:rPr>
          <w:rFonts w:ascii="Times New Roman" w:hAnsi="Times New Roman" w:cs="Times New Roman"/>
          <w:sz w:val="26"/>
          <w:szCs w:val="26"/>
        </w:rPr>
        <w:t xml:space="preserve"> </w:t>
      </w:r>
      <w:proofErr w:type="spellStart"/>
      <w:r w:rsidRPr="00504F69">
        <w:rPr>
          <w:rFonts w:ascii="Times New Roman" w:hAnsi="Times New Roman" w:cs="Times New Roman"/>
          <w:sz w:val="26"/>
          <w:szCs w:val="26"/>
        </w:rPr>
        <w:t>N</w:t>
      </w:r>
      <w:r w:rsidRPr="00504F69">
        <w:rPr>
          <w:rFonts w:ascii="Times New Roman" w:hAnsi="Times New Roman" w:cs="Times New Roman"/>
          <w:sz w:val="26"/>
          <w:szCs w:val="26"/>
          <w:vertAlign w:val="subscript"/>
        </w:rPr>
        <w:t>отп</w:t>
      </w:r>
      <w:proofErr w:type="spellEnd"/>
      <w:r w:rsidRPr="00504F69">
        <w:rPr>
          <w:rFonts w:ascii="Times New Roman" w:hAnsi="Times New Roman" w:cs="Times New Roman"/>
          <w:sz w:val="26"/>
          <w:szCs w:val="26"/>
        </w:rPr>
        <w:t xml:space="preserve"> / </w:t>
      </w:r>
      <w:proofErr w:type="spellStart"/>
      <w:r w:rsidRPr="00504F69">
        <w:rPr>
          <w:rFonts w:ascii="Times New Roman" w:hAnsi="Times New Roman" w:cs="Times New Roman"/>
          <w:sz w:val="26"/>
          <w:szCs w:val="26"/>
        </w:rPr>
        <w:t>N</w:t>
      </w:r>
      <w:r w:rsidRPr="00504F69">
        <w:rPr>
          <w:rFonts w:ascii="Times New Roman" w:hAnsi="Times New Roman" w:cs="Times New Roman"/>
          <w:sz w:val="26"/>
          <w:szCs w:val="26"/>
          <w:vertAlign w:val="subscript"/>
        </w:rPr>
        <w:t>год</w:t>
      </w:r>
      <w:proofErr w:type="spellEnd"/>
      <w:proofErr w:type="gramStart"/>
      <w:r w:rsidRPr="00504F69">
        <w:rPr>
          <w:rFonts w:ascii="Times New Roman" w:hAnsi="Times New Roman" w:cs="Times New Roman"/>
          <w:sz w:val="26"/>
          <w:szCs w:val="26"/>
        </w:rPr>
        <w:t xml:space="preserve">   ,</w:t>
      </w:r>
      <w:proofErr w:type="gramEnd"/>
    </w:p>
    <w:p w:rsidR="00EA10AF" w:rsidRPr="00504F69" w:rsidRDefault="00EA10AF" w:rsidP="00EA10AF">
      <w:pPr>
        <w:pStyle w:val="ConsPlusNonformat"/>
        <w:ind w:firstLine="720"/>
        <w:jc w:val="both"/>
        <w:rPr>
          <w:rFonts w:ascii="Times New Roman" w:hAnsi="Times New Roman" w:cs="Times New Roman"/>
          <w:sz w:val="26"/>
          <w:szCs w:val="26"/>
        </w:rPr>
      </w:pPr>
      <w:r w:rsidRPr="00504F69">
        <w:rPr>
          <w:rFonts w:ascii="Times New Roman" w:hAnsi="Times New Roman" w:cs="Times New Roman"/>
          <w:sz w:val="26"/>
          <w:szCs w:val="26"/>
        </w:rPr>
        <w:t>где:</w:t>
      </w:r>
    </w:p>
    <w:p w:rsidR="00EA10AF" w:rsidRPr="00504F69" w:rsidRDefault="00EA10AF" w:rsidP="00EA10AF">
      <w:pPr>
        <w:pStyle w:val="ConsPlusNonformat"/>
        <w:ind w:firstLine="720"/>
        <w:jc w:val="both"/>
        <w:rPr>
          <w:rFonts w:ascii="Times New Roman" w:hAnsi="Times New Roman" w:cs="Times New Roman"/>
          <w:sz w:val="26"/>
          <w:szCs w:val="26"/>
        </w:rPr>
      </w:pPr>
    </w:p>
    <w:p w:rsidR="00EA10AF" w:rsidRPr="00504F69" w:rsidRDefault="00EA10AF" w:rsidP="00EA10AF">
      <w:pPr>
        <w:pStyle w:val="ConsPlusNonformat"/>
        <w:ind w:firstLine="720"/>
        <w:jc w:val="both"/>
        <w:rPr>
          <w:rFonts w:ascii="Times New Roman" w:hAnsi="Times New Roman" w:cs="Times New Roman"/>
          <w:sz w:val="26"/>
          <w:szCs w:val="26"/>
        </w:rPr>
      </w:pPr>
      <w:proofErr w:type="spellStart"/>
      <w:proofErr w:type="gramStart"/>
      <w:r w:rsidRPr="00504F69">
        <w:rPr>
          <w:rFonts w:ascii="Times New Roman" w:hAnsi="Times New Roman" w:cs="Times New Roman"/>
          <w:sz w:val="26"/>
          <w:szCs w:val="26"/>
        </w:rPr>
        <w:t>Q</w:t>
      </w:r>
      <w:proofErr w:type="gramEnd"/>
      <w:r w:rsidRPr="00504F69">
        <w:rPr>
          <w:rFonts w:ascii="Times New Roman" w:hAnsi="Times New Roman" w:cs="Times New Roman"/>
          <w:sz w:val="26"/>
          <w:szCs w:val="26"/>
          <w:vertAlign w:val="subscript"/>
        </w:rPr>
        <w:t>баз</w:t>
      </w:r>
      <w:proofErr w:type="spellEnd"/>
      <w:r w:rsidRPr="00504F69">
        <w:rPr>
          <w:rFonts w:ascii="Times New Roman" w:hAnsi="Times New Roman" w:cs="Times New Roman"/>
          <w:sz w:val="26"/>
          <w:szCs w:val="26"/>
          <w:vertAlign w:val="subscript"/>
        </w:rPr>
        <w:t xml:space="preserve"> </w:t>
      </w:r>
      <w:r w:rsidRPr="00504F69">
        <w:rPr>
          <w:rFonts w:ascii="Times New Roman" w:hAnsi="Times New Roman" w:cs="Times New Roman"/>
          <w:sz w:val="26"/>
          <w:szCs w:val="26"/>
        </w:rPr>
        <w:t xml:space="preserve">–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МКУ Отдел культуры на месяц в плановом периоде без учета выплат по итогам работы; </w:t>
      </w:r>
    </w:p>
    <w:p w:rsidR="00EA10AF" w:rsidRPr="00504F69" w:rsidRDefault="00EA10AF" w:rsidP="00EA10AF">
      <w:pPr>
        <w:pStyle w:val="ConsPlusNonformat"/>
        <w:ind w:firstLine="720"/>
        <w:jc w:val="both"/>
        <w:rPr>
          <w:rFonts w:ascii="Times New Roman" w:hAnsi="Times New Roman" w:cs="Times New Roman"/>
          <w:sz w:val="26"/>
          <w:szCs w:val="26"/>
        </w:rPr>
      </w:pPr>
      <w:proofErr w:type="spellStart"/>
      <w:proofErr w:type="gramStart"/>
      <w:r w:rsidRPr="00504F69">
        <w:rPr>
          <w:rFonts w:ascii="Times New Roman" w:hAnsi="Times New Roman" w:cs="Times New Roman"/>
          <w:sz w:val="26"/>
          <w:szCs w:val="26"/>
        </w:rPr>
        <w:t>N</w:t>
      </w:r>
      <w:proofErr w:type="gramEnd"/>
      <w:r w:rsidRPr="00504F69">
        <w:rPr>
          <w:rFonts w:ascii="Times New Roman" w:hAnsi="Times New Roman" w:cs="Times New Roman"/>
          <w:sz w:val="26"/>
          <w:szCs w:val="26"/>
          <w:vertAlign w:val="subscript"/>
        </w:rPr>
        <w:t>отп</w:t>
      </w:r>
      <w:proofErr w:type="spellEnd"/>
      <w:r w:rsidRPr="00504F69">
        <w:rPr>
          <w:rFonts w:ascii="Times New Roman" w:hAnsi="Times New Roman" w:cs="Times New Roman"/>
          <w:sz w:val="26"/>
          <w:szCs w:val="26"/>
          <w:vertAlign w:val="subscript"/>
        </w:rPr>
        <w:t xml:space="preserve"> </w:t>
      </w:r>
      <w:r w:rsidRPr="00504F69">
        <w:rPr>
          <w:rFonts w:ascii="Times New Roman" w:hAnsi="Times New Roman" w:cs="Times New Roman"/>
          <w:sz w:val="26"/>
          <w:szCs w:val="26"/>
        </w:rPr>
        <w:t>–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МКУ Отдел культуры;</w:t>
      </w:r>
    </w:p>
    <w:p w:rsidR="00EA10AF" w:rsidRPr="00504F69" w:rsidRDefault="00EA10AF" w:rsidP="00EA10AF">
      <w:pPr>
        <w:pStyle w:val="ListParagraph"/>
        <w:ind w:left="0"/>
        <w:rPr>
          <w:sz w:val="26"/>
          <w:szCs w:val="26"/>
        </w:rPr>
      </w:pPr>
      <w:proofErr w:type="spellStart"/>
      <w:proofErr w:type="gramStart"/>
      <w:r w:rsidRPr="00504F69">
        <w:rPr>
          <w:sz w:val="26"/>
          <w:szCs w:val="26"/>
        </w:rPr>
        <w:t>N</w:t>
      </w:r>
      <w:proofErr w:type="gramEnd"/>
      <w:r w:rsidRPr="00504F69">
        <w:rPr>
          <w:sz w:val="26"/>
          <w:szCs w:val="26"/>
          <w:vertAlign w:val="subscript"/>
        </w:rPr>
        <w:t>год</w:t>
      </w:r>
      <w:proofErr w:type="spellEnd"/>
      <w:r w:rsidRPr="00504F69">
        <w:rPr>
          <w:sz w:val="26"/>
          <w:szCs w:val="26"/>
        </w:rPr>
        <w:t xml:space="preserve"> – количество календарных дней в плановом квартале.</w:t>
      </w:r>
    </w:p>
    <w:p w:rsidR="00EA10AF" w:rsidRPr="00504F69" w:rsidRDefault="00EA10AF" w:rsidP="00EA10AF">
      <w:pPr>
        <w:pStyle w:val="ListParagraph"/>
        <w:ind w:left="0"/>
        <w:rPr>
          <w:sz w:val="26"/>
          <w:szCs w:val="26"/>
        </w:rPr>
      </w:pPr>
      <w:r w:rsidRPr="00504F69">
        <w:rPr>
          <w:sz w:val="26"/>
          <w:szCs w:val="26"/>
        </w:rPr>
        <w:t xml:space="preserve">4.10. Определение количества баллов, устанавливаемых для работников МКУ Отдел культуры,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осуществляется в соответствии с </w:t>
      </w:r>
      <w:r w:rsidRPr="00504F69">
        <w:rPr>
          <w:iCs/>
          <w:sz w:val="26"/>
          <w:szCs w:val="26"/>
        </w:rPr>
        <w:t xml:space="preserve">приложениями 7 – 9 </w:t>
      </w:r>
      <w:r w:rsidRPr="00504F69">
        <w:rPr>
          <w:sz w:val="26"/>
          <w:szCs w:val="26"/>
        </w:rPr>
        <w:t xml:space="preserve"> к настоящему Положению.</w:t>
      </w:r>
    </w:p>
    <w:p w:rsidR="00EA10AF" w:rsidRPr="00504F69" w:rsidRDefault="00EA10AF" w:rsidP="00EA10AF">
      <w:pPr>
        <w:pStyle w:val="ListParagraph"/>
        <w:ind w:left="0"/>
        <w:rPr>
          <w:sz w:val="26"/>
          <w:szCs w:val="26"/>
        </w:rPr>
      </w:pPr>
      <w:r w:rsidRPr="00504F69">
        <w:rPr>
          <w:sz w:val="26"/>
          <w:szCs w:val="26"/>
        </w:rPr>
        <w:t xml:space="preserve">4.11. Объем средств на осуществление выплат стимулирующего характера руководителю </w:t>
      </w:r>
      <w:proofErr w:type="gramStart"/>
      <w:r w:rsidRPr="00504F69">
        <w:rPr>
          <w:sz w:val="26"/>
          <w:szCs w:val="26"/>
        </w:rPr>
        <w:t>определяется в соответствии с нормативны</w:t>
      </w:r>
      <w:proofErr w:type="gramEnd"/>
      <w:r w:rsidRPr="00504F69">
        <w:rPr>
          <w:sz w:val="26"/>
          <w:szCs w:val="26"/>
        </w:rPr>
        <w:t xml:space="preserve"> правовыми актами Красноярского края и муниципального образования Саянский район, и выделяется в бюджетной смете МКУ Отдел культуры (плане финансово – хозяйственной деятельности). </w:t>
      </w:r>
    </w:p>
    <w:p w:rsidR="00EA10AF" w:rsidRPr="00504F69" w:rsidRDefault="00EA10AF" w:rsidP="00EA10AF">
      <w:pPr>
        <w:pStyle w:val="ListParagraph"/>
        <w:ind w:left="0"/>
        <w:rPr>
          <w:sz w:val="26"/>
          <w:szCs w:val="26"/>
        </w:rPr>
      </w:pPr>
      <w:r w:rsidRPr="00504F69">
        <w:rPr>
          <w:sz w:val="26"/>
          <w:szCs w:val="26"/>
        </w:rPr>
        <w:t>Сложившаяся к концу отчетного периода экономия бюджетных средств по стимулирующим выплатам руководителю может направляться на стимулирование труда работников МКУ Отдел культуры.</w:t>
      </w:r>
    </w:p>
    <w:p w:rsidR="00EA10AF" w:rsidRPr="00504F69" w:rsidRDefault="00EA10AF" w:rsidP="00EA10AF">
      <w:pPr>
        <w:pStyle w:val="ListParagraph"/>
        <w:ind w:left="0"/>
        <w:rPr>
          <w:sz w:val="26"/>
          <w:szCs w:val="26"/>
        </w:rPr>
      </w:pPr>
      <w:r w:rsidRPr="00504F69">
        <w:rPr>
          <w:sz w:val="26"/>
          <w:szCs w:val="26"/>
        </w:rPr>
        <w:t>4.12. При предоставлении ежегодного оплачиваемого отпуска специалистам учреждения предоставляется единовременная выплата в размере 3,5 окладов с учетом районного коэффициента и процентной надбавки к заработной плате за стаж работы в районах Крайнего Севера, приравненных к ним местностях и иных местностях края с особыми климатическими условиями. Основанием для начисления единовременной выплаты является приказ о предоставлении отпуска и заявление работника о предоставлении единовременной выплаты. Выплата производится за счет и в пределах фонда оплаты труда.</w:t>
      </w:r>
    </w:p>
    <w:p w:rsidR="00EA10AF" w:rsidRPr="00504F69" w:rsidRDefault="00EA10AF" w:rsidP="00EA10AF">
      <w:pPr>
        <w:jc w:val="both"/>
        <w:rPr>
          <w:sz w:val="26"/>
          <w:szCs w:val="26"/>
        </w:rPr>
      </w:pPr>
      <w:r w:rsidRPr="00504F69">
        <w:rPr>
          <w:sz w:val="26"/>
          <w:szCs w:val="26"/>
        </w:rPr>
        <w:t>4.13. Руководителю и работникам учреждения в пределах установленного</w:t>
      </w:r>
      <w:r w:rsidRPr="00504F69">
        <w:rPr>
          <w:sz w:val="26"/>
          <w:szCs w:val="26"/>
        </w:rPr>
        <w:br/>
        <w:t>фонда оплаты труда могут выплачиваться единовременные премии по итогам работы, за профессиональные праздники – День работников культуры, День автомобилиста.</w:t>
      </w:r>
    </w:p>
    <w:p w:rsidR="00EA10AF" w:rsidRPr="00504F69" w:rsidRDefault="00EA10AF" w:rsidP="00EA10AF">
      <w:pPr>
        <w:jc w:val="both"/>
        <w:rPr>
          <w:sz w:val="26"/>
          <w:szCs w:val="26"/>
        </w:rPr>
      </w:pPr>
      <w:r w:rsidRPr="00504F69">
        <w:rPr>
          <w:sz w:val="26"/>
          <w:szCs w:val="26"/>
        </w:rPr>
        <w:t>4.14. Условия, порядок выплаты и размер стимулирующих надбавок окладу руководителю учреждения определяется заключенным с ним трудовым договором.</w:t>
      </w:r>
    </w:p>
    <w:p w:rsidR="00EA10AF" w:rsidRPr="00504F69" w:rsidRDefault="00EA10AF" w:rsidP="00EA10AF">
      <w:pPr>
        <w:pStyle w:val="ListParagraph"/>
        <w:ind w:left="0"/>
        <w:rPr>
          <w:sz w:val="26"/>
          <w:szCs w:val="26"/>
        </w:rPr>
      </w:pPr>
    </w:p>
    <w:p w:rsidR="00EA10AF" w:rsidRPr="00504F69" w:rsidRDefault="00EA10AF" w:rsidP="00EA10AF">
      <w:pPr>
        <w:pStyle w:val="ListParagraph"/>
        <w:ind w:left="0" w:firstLine="0"/>
        <w:rPr>
          <w:b/>
          <w:sz w:val="26"/>
          <w:szCs w:val="26"/>
        </w:rPr>
      </w:pPr>
      <w:r w:rsidRPr="00504F69">
        <w:rPr>
          <w:b/>
          <w:sz w:val="26"/>
          <w:szCs w:val="26"/>
        </w:rPr>
        <w:t>V. Условия оплаты труда</w:t>
      </w:r>
      <w:bookmarkStart w:id="0" w:name="_Toc215020647"/>
      <w:r w:rsidRPr="00504F69">
        <w:rPr>
          <w:b/>
          <w:sz w:val="26"/>
          <w:szCs w:val="26"/>
        </w:rPr>
        <w:t xml:space="preserve"> </w:t>
      </w:r>
      <w:bookmarkEnd w:id="0"/>
      <w:r w:rsidRPr="00504F69">
        <w:rPr>
          <w:b/>
          <w:sz w:val="26"/>
          <w:szCs w:val="26"/>
        </w:rPr>
        <w:t xml:space="preserve">руководителя и главного бухгалтера </w:t>
      </w:r>
    </w:p>
    <w:p w:rsidR="00EA10AF" w:rsidRPr="00504F69" w:rsidRDefault="00EA10AF" w:rsidP="00EA10AF">
      <w:pPr>
        <w:pStyle w:val="ListParagraph"/>
        <w:ind w:left="0" w:firstLine="0"/>
        <w:rPr>
          <w:sz w:val="26"/>
          <w:szCs w:val="26"/>
        </w:rPr>
      </w:pPr>
      <w:r w:rsidRPr="00504F69">
        <w:rPr>
          <w:b/>
          <w:sz w:val="26"/>
          <w:szCs w:val="26"/>
        </w:rPr>
        <w:t>МКУ Отдел культуры</w:t>
      </w:r>
    </w:p>
    <w:p w:rsidR="00EA10AF" w:rsidRPr="00504F69" w:rsidRDefault="00EA10AF" w:rsidP="00EA10AF">
      <w:pPr>
        <w:pStyle w:val="ListParagraph"/>
        <w:ind w:left="0"/>
        <w:rPr>
          <w:sz w:val="26"/>
          <w:szCs w:val="26"/>
        </w:rPr>
      </w:pPr>
    </w:p>
    <w:p w:rsidR="00EA10AF" w:rsidRPr="00504F69" w:rsidRDefault="00EA10AF" w:rsidP="00EA10AF">
      <w:pPr>
        <w:jc w:val="both"/>
        <w:rPr>
          <w:sz w:val="26"/>
          <w:szCs w:val="26"/>
        </w:rPr>
      </w:pPr>
      <w:r w:rsidRPr="00504F69">
        <w:rPr>
          <w:sz w:val="26"/>
          <w:szCs w:val="26"/>
        </w:rPr>
        <w:t>5.1.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EA10AF" w:rsidRPr="00504F69" w:rsidRDefault="00EA10AF" w:rsidP="00EA10AF">
      <w:pPr>
        <w:jc w:val="both"/>
        <w:rPr>
          <w:sz w:val="26"/>
          <w:szCs w:val="26"/>
        </w:rPr>
      </w:pPr>
      <w:r w:rsidRPr="00504F69">
        <w:rPr>
          <w:sz w:val="26"/>
          <w:szCs w:val="26"/>
        </w:rPr>
        <w:t xml:space="preserve">5.2. Для руководителя размер должностного оклада устанавливается Учредителем, согласно действующим нормативно – правовым актам Саянского района. Размер должностного оклада руководителя учреждения устанавливается трудовым договором и определяется в кратном отношении к среднему размеру оклада </w:t>
      </w:r>
      <w:r w:rsidRPr="00504F69">
        <w:rPr>
          <w:sz w:val="26"/>
          <w:szCs w:val="26"/>
        </w:rPr>
        <w:lastRenderedPageBreak/>
        <w:t>(должностного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приложением 2 к настоящему Положению.</w:t>
      </w:r>
    </w:p>
    <w:p w:rsidR="00EA10AF" w:rsidRPr="00504F69" w:rsidRDefault="00EA10AF" w:rsidP="00EA10AF">
      <w:pPr>
        <w:jc w:val="both"/>
        <w:rPr>
          <w:sz w:val="26"/>
          <w:szCs w:val="26"/>
        </w:rPr>
      </w:pPr>
      <w:r w:rsidRPr="00504F69">
        <w:rPr>
          <w:sz w:val="26"/>
          <w:szCs w:val="26"/>
        </w:rPr>
        <w:t>5.3. Группа по оплате труда руководителя учреждения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w:t>
      </w:r>
    </w:p>
    <w:p w:rsidR="00EA10AF" w:rsidRPr="00504F69" w:rsidRDefault="00EA10AF" w:rsidP="00EA10AF">
      <w:pPr>
        <w:jc w:val="both"/>
        <w:rPr>
          <w:sz w:val="26"/>
          <w:szCs w:val="26"/>
        </w:rPr>
      </w:pPr>
      <w:r w:rsidRPr="00504F69">
        <w:rPr>
          <w:sz w:val="26"/>
          <w:szCs w:val="26"/>
        </w:rPr>
        <w:t>5.4. Руководителю учреждения группа по оплате труда руководителей учреждений устанавливается локальным правовым актом органа исполнительной власти, являющегося учредителем учреждения, и определяется не реже одного раза в год в соответствии со значениями объемных показателей за предшествующий год или плановый период.</w:t>
      </w:r>
    </w:p>
    <w:p w:rsidR="00EA10AF" w:rsidRPr="00504F69" w:rsidRDefault="00EA10AF" w:rsidP="00EA10AF">
      <w:pPr>
        <w:jc w:val="both"/>
        <w:rPr>
          <w:sz w:val="26"/>
          <w:szCs w:val="26"/>
        </w:rPr>
      </w:pPr>
      <w:r w:rsidRPr="00504F69">
        <w:rPr>
          <w:sz w:val="26"/>
          <w:szCs w:val="26"/>
        </w:rPr>
        <w:t xml:space="preserve">5.5. </w:t>
      </w:r>
      <w:proofErr w:type="gramStart"/>
      <w:r w:rsidRPr="00504F69">
        <w:rPr>
          <w:sz w:val="26"/>
          <w:szCs w:val="26"/>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в соответствии с приложением № 5 к настоящему Положению.</w:t>
      </w:r>
      <w:proofErr w:type="gramEnd"/>
    </w:p>
    <w:p w:rsidR="00EA10AF" w:rsidRPr="00504F69" w:rsidRDefault="00EA10AF" w:rsidP="00EA10AF">
      <w:pPr>
        <w:jc w:val="both"/>
        <w:rPr>
          <w:sz w:val="26"/>
          <w:szCs w:val="26"/>
        </w:rPr>
      </w:pPr>
      <w:r w:rsidRPr="00504F69">
        <w:rPr>
          <w:sz w:val="26"/>
          <w:szCs w:val="26"/>
        </w:rPr>
        <w:t>5.6.  Размер должностного оклада главного бухгалтера устанавливается руководителем учреждения на 20 процентов ниже размера должностного оклада руководителя учреждения.</w:t>
      </w:r>
    </w:p>
    <w:p w:rsidR="00EA10AF" w:rsidRPr="00504F69" w:rsidRDefault="00EA10AF" w:rsidP="00EA10AF">
      <w:pPr>
        <w:jc w:val="both"/>
        <w:rPr>
          <w:sz w:val="26"/>
          <w:szCs w:val="26"/>
        </w:rPr>
      </w:pPr>
      <w:r w:rsidRPr="00504F69">
        <w:rPr>
          <w:sz w:val="26"/>
          <w:szCs w:val="26"/>
        </w:rPr>
        <w:t>5.7. Виды выплат компенсационного характера, размеры и условия их осуществления для руководителя учреждения и главного бухгалтера устанавливаются, в соответствии с трудовым законодательством и иными нормативными правовыми актами Российской Федерации, Красноярского края и Саянского района, содержащими нормы трудового права, и настоящим Положением.</w:t>
      </w:r>
    </w:p>
    <w:p w:rsidR="00EA10AF" w:rsidRPr="00504F69" w:rsidRDefault="00EA10AF" w:rsidP="00EA10AF">
      <w:pPr>
        <w:jc w:val="both"/>
        <w:rPr>
          <w:sz w:val="26"/>
          <w:szCs w:val="26"/>
        </w:rPr>
      </w:pPr>
      <w:r w:rsidRPr="00504F69">
        <w:rPr>
          <w:sz w:val="26"/>
          <w:szCs w:val="26"/>
        </w:rPr>
        <w:t>5.8. Виды выплат стимулирующего характера, размеры и условия их осуществления для руководителя и главного бухгалтера, в том числе критерии оценки результативности и качества деятельности учреждения, устанавливаются в настоящем Положении (Приложение № 6).</w:t>
      </w:r>
    </w:p>
    <w:p w:rsidR="00EA10AF" w:rsidRPr="00504F69" w:rsidRDefault="00EA10AF" w:rsidP="00EA10AF">
      <w:pPr>
        <w:jc w:val="both"/>
        <w:rPr>
          <w:sz w:val="26"/>
          <w:szCs w:val="26"/>
        </w:rPr>
      </w:pPr>
      <w:r w:rsidRPr="00504F69">
        <w:rPr>
          <w:sz w:val="26"/>
          <w:szCs w:val="26"/>
        </w:rPr>
        <w:t>5.9. Выплаты стимулирующего характера для руководителя и главного бухгалтера производятся с учетом критериев оценки результативности и качества деятельности учреждения.</w:t>
      </w:r>
    </w:p>
    <w:p w:rsidR="00EA10AF" w:rsidRPr="00504F69" w:rsidRDefault="00EA10AF" w:rsidP="00EA10AF">
      <w:pPr>
        <w:jc w:val="both"/>
        <w:rPr>
          <w:sz w:val="26"/>
          <w:szCs w:val="26"/>
        </w:rPr>
      </w:pPr>
      <w:r w:rsidRPr="00504F69">
        <w:rPr>
          <w:sz w:val="26"/>
          <w:szCs w:val="26"/>
        </w:rPr>
        <w:t>Выплаты стимулирующего характера руководителю учреждения производятся в пределах объема средств на осуществление выплат стимулирующего характера руководителю учреждения.</w:t>
      </w:r>
    </w:p>
    <w:p w:rsidR="00EA10AF" w:rsidRPr="00504F69" w:rsidRDefault="00EA10AF" w:rsidP="00EA10AF">
      <w:pPr>
        <w:jc w:val="both"/>
        <w:rPr>
          <w:sz w:val="26"/>
          <w:szCs w:val="26"/>
        </w:rPr>
      </w:pPr>
      <w:r w:rsidRPr="00504F69">
        <w:rPr>
          <w:sz w:val="26"/>
          <w:szCs w:val="26"/>
        </w:rPr>
        <w:t>5.10. Порядок использования средств на осуществление выплат стимулирующего характера руководителю учреждения устанавливается в настоящем Положении.</w:t>
      </w:r>
    </w:p>
    <w:p w:rsidR="00EA10AF" w:rsidRPr="00504F69" w:rsidRDefault="00EA10AF" w:rsidP="00EA10AF">
      <w:pPr>
        <w:jc w:val="both"/>
        <w:rPr>
          <w:sz w:val="26"/>
          <w:szCs w:val="26"/>
        </w:rPr>
      </w:pPr>
      <w:r w:rsidRPr="00504F69">
        <w:rPr>
          <w:sz w:val="26"/>
          <w:szCs w:val="26"/>
        </w:rPr>
        <w:t>5.11. Руководителю учреждения и главному бухгалтеру может оказываться единовременная материальная помощь с учетом положений раздела 6 настоящего Положения.</w:t>
      </w:r>
    </w:p>
    <w:p w:rsidR="00EA10AF" w:rsidRPr="00504F69" w:rsidRDefault="00EA10AF" w:rsidP="00EA10AF">
      <w:pPr>
        <w:pStyle w:val="ListParagraph"/>
        <w:ind w:left="0" w:firstLine="708"/>
        <w:rPr>
          <w:sz w:val="26"/>
          <w:szCs w:val="26"/>
        </w:rPr>
      </w:pPr>
      <w:r w:rsidRPr="00504F69">
        <w:rPr>
          <w:sz w:val="26"/>
          <w:szCs w:val="26"/>
        </w:rPr>
        <w:t>5.12. Руководителю учреждения и главному бухгалтеру МКУ Отдел культуры могут устанавливаться следу</w:t>
      </w:r>
      <w:r w:rsidRPr="00504F69">
        <w:rPr>
          <w:sz w:val="26"/>
          <w:szCs w:val="26"/>
        </w:rPr>
        <w:t>ю</w:t>
      </w:r>
      <w:r w:rsidRPr="00504F69">
        <w:rPr>
          <w:sz w:val="26"/>
          <w:szCs w:val="26"/>
        </w:rPr>
        <w:t>щие выплаты стимулирующего характера:</w:t>
      </w:r>
    </w:p>
    <w:p w:rsidR="00EA10AF" w:rsidRPr="00504F69" w:rsidRDefault="00EA10AF" w:rsidP="00EA10AF">
      <w:pPr>
        <w:pStyle w:val="ListParagraph"/>
        <w:ind w:left="0"/>
        <w:rPr>
          <w:sz w:val="26"/>
          <w:szCs w:val="26"/>
        </w:rPr>
      </w:pPr>
      <w:r w:rsidRPr="00504F69">
        <w:rPr>
          <w:sz w:val="26"/>
          <w:szCs w:val="26"/>
        </w:rPr>
        <w:t>выплаты за важность выполняемой работы, степень самостоятельности и ответственности при выполн</w:t>
      </w:r>
      <w:r w:rsidRPr="00504F69">
        <w:rPr>
          <w:sz w:val="26"/>
          <w:szCs w:val="26"/>
        </w:rPr>
        <w:t>е</w:t>
      </w:r>
      <w:r w:rsidRPr="00504F69">
        <w:rPr>
          <w:sz w:val="26"/>
          <w:szCs w:val="26"/>
        </w:rPr>
        <w:t>нии поставленных задач;</w:t>
      </w:r>
    </w:p>
    <w:p w:rsidR="00EA10AF" w:rsidRPr="00504F69" w:rsidRDefault="00EA10AF" w:rsidP="00EA10AF">
      <w:pPr>
        <w:pStyle w:val="ListParagraph"/>
        <w:ind w:left="0"/>
        <w:rPr>
          <w:sz w:val="26"/>
          <w:szCs w:val="26"/>
        </w:rPr>
      </w:pPr>
      <w:r w:rsidRPr="00504F69">
        <w:rPr>
          <w:sz w:val="26"/>
          <w:szCs w:val="26"/>
        </w:rPr>
        <w:t>выплаты за интенсивность и высокие результаты работы;</w:t>
      </w:r>
    </w:p>
    <w:p w:rsidR="00EA10AF" w:rsidRPr="00504F69" w:rsidRDefault="00EA10AF" w:rsidP="00EA10AF">
      <w:pPr>
        <w:pStyle w:val="ListParagraph"/>
        <w:ind w:left="0"/>
        <w:rPr>
          <w:sz w:val="26"/>
          <w:szCs w:val="26"/>
        </w:rPr>
      </w:pPr>
      <w:r w:rsidRPr="00504F69">
        <w:rPr>
          <w:sz w:val="26"/>
          <w:szCs w:val="26"/>
        </w:rPr>
        <w:lastRenderedPageBreak/>
        <w:t>выплаты за качество выполняемых работ;</w:t>
      </w:r>
    </w:p>
    <w:p w:rsidR="00EA10AF" w:rsidRPr="00504F69" w:rsidRDefault="00EA10AF" w:rsidP="00EA10AF">
      <w:pPr>
        <w:pStyle w:val="ListParagraph"/>
        <w:ind w:left="0"/>
        <w:rPr>
          <w:sz w:val="26"/>
          <w:szCs w:val="26"/>
        </w:rPr>
      </w:pPr>
      <w:r w:rsidRPr="00504F69">
        <w:rPr>
          <w:sz w:val="26"/>
          <w:szCs w:val="26"/>
        </w:rPr>
        <w:t>персональные выплаты;</w:t>
      </w:r>
    </w:p>
    <w:p w:rsidR="00EA10AF" w:rsidRPr="00504F69" w:rsidRDefault="00EA10AF" w:rsidP="00EA10AF">
      <w:pPr>
        <w:pStyle w:val="ListParagraph"/>
        <w:ind w:left="0"/>
        <w:rPr>
          <w:sz w:val="26"/>
          <w:szCs w:val="26"/>
        </w:rPr>
      </w:pPr>
      <w:r w:rsidRPr="00504F69">
        <w:rPr>
          <w:sz w:val="26"/>
          <w:szCs w:val="26"/>
        </w:rPr>
        <w:t>выплаты по итогам работы.</w:t>
      </w:r>
    </w:p>
    <w:p w:rsidR="00EA10AF" w:rsidRPr="00504F69" w:rsidRDefault="00EA10AF" w:rsidP="00EA10AF">
      <w:pPr>
        <w:pStyle w:val="ListParagraph"/>
        <w:ind w:left="0"/>
        <w:rPr>
          <w:sz w:val="26"/>
          <w:szCs w:val="26"/>
        </w:rPr>
      </w:pPr>
      <w:r w:rsidRPr="00504F69">
        <w:rPr>
          <w:sz w:val="26"/>
          <w:szCs w:val="26"/>
        </w:rPr>
        <w:t>5.13. Выплаты</w:t>
      </w:r>
      <w:r w:rsidRPr="00504F69">
        <w:rPr>
          <w:bCs/>
          <w:sz w:val="26"/>
          <w:szCs w:val="26"/>
          <w:lang/>
        </w:rPr>
        <w:t xml:space="preserve"> за важность выполняемой работы, степень самостоятельности и ответственности при выполнении поставленных задач, за качество выполняемых работ устанавливаются руководителю и главному бухгалтеру с учетом </w:t>
      </w:r>
      <w:r w:rsidRPr="00504F69">
        <w:rPr>
          <w:sz w:val="26"/>
          <w:szCs w:val="26"/>
        </w:rPr>
        <w:t>критериев оценки результати</w:t>
      </w:r>
      <w:r w:rsidRPr="00504F69">
        <w:rPr>
          <w:sz w:val="26"/>
          <w:szCs w:val="26"/>
        </w:rPr>
        <w:t>в</w:t>
      </w:r>
      <w:r w:rsidRPr="00504F69">
        <w:rPr>
          <w:sz w:val="26"/>
          <w:szCs w:val="26"/>
        </w:rPr>
        <w:t xml:space="preserve">ности и качества деятельности МКУ Отдел культуры согласно приложению № 6 к настоящему Положению. </w:t>
      </w:r>
    </w:p>
    <w:p w:rsidR="00EA10AF" w:rsidRPr="00504F69" w:rsidRDefault="00EA10AF" w:rsidP="00EA10AF">
      <w:pPr>
        <w:pStyle w:val="ListParagraph"/>
        <w:ind w:left="0"/>
        <w:rPr>
          <w:sz w:val="26"/>
          <w:szCs w:val="26"/>
        </w:rPr>
      </w:pPr>
      <w:r w:rsidRPr="00504F69">
        <w:rPr>
          <w:sz w:val="26"/>
          <w:szCs w:val="26"/>
        </w:rPr>
        <w:t>5.14. Персональные выплаты устанавливаются руководителю и главному бухгалтеру МКУ Отдел культуры:</w:t>
      </w:r>
    </w:p>
    <w:p w:rsidR="00EA10AF" w:rsidRPr="00504F69" w:rsidRDefault="00EA10AF" w:rsidP="00EA10AF">
      <w:pPr>
        <w:pStyle w:val="ListParagraph"/>
        <w:ind w:left="0"/>
        <w:rPr>
          <w:sz w:val="26"/>
          <w:szCs w:val="26"/>
        </w:rPr>
      </w:pPr>
      <w:proofErr w:type="gramStart"/>
      <w:r w:rsidRPr="00504F69">
        <w:rPr>
          <w:sz w:val="26"/>
          <w:szCs w:val="26"/>
        </w:rPr>
        <w:t>работающим</w:t>
      </w:r>
      <w:proofErr w:type="gramEnd"/>
      <w:r w:rsidRPr="00504F69">
        <w:rPr>
          <w:sz w:val="26"/>
          <w:szCs w:val="26"/>
        </w:rPr>
        <w:t xml:space="preserve"> в учреждениях, расположенных в сельской местности, в размере 25% от оклада (должностного оклада), ставки заработной платы;</w:t>
      </w:r>
    </w:p>
    <w:p w:rsidR="00EA10AF" w:rsidRPr="00504F69" w:rsidRDefault="00EA10AF" w:rsidP="00EA10AF">
      <w:pPr>
        <w:pStyle w:val="ListParagraph"/>
        <w:ind w:left="0"/>
        <w:rPr>
          <w:sz w:val="26"/>
          <w:szCs w:val="26"/>
        </w:rPr>
      </w:pPr>
      <w:r w:rsidRPr="00504F69">
        <w:rPr>
          <w:sz w:val="26"/>
          <w:szCs w:val="26"/>
        </w:rPr>
        <w:t>за стаж работы в следующих размерах (в процентах от оклада (должностного оклада), ставки заработной платы):</w:t>
      </w:r>
    </w:p>
    <w:p w:rsidR="00EA10AF" w:rsidRPr="00504F69" w:rsidRDefault="00EA10AF" w:rsidP="00EA10AF">
      <w:pPr>
        <w:pStyle w:val="ListParagraph"/>
        <w:ind w:left="0"/>
        <w:rPr>
          <w:sz w:val="26"/>
          <w:szCs w:val="26"/>
        </w:rPr>
      </w:pP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403"/>
        <w:gridCol w:w="2834"/>
      </w:tblGrid>
      <w:tr w:rsidR="00EA10AF" w:rsidRPr="00504F69" w:rsidTr="002765F7">
        <w:tc>
          <w:tcPr>
            <w:tcW w:w="3403" w:type="dxa"/>
          </w:tcPr>
          <w:p w:rsidR="00EA10AF" w:rsidRPr="00504F69" w:rsidRDefault="00EA10AF" w:rsidP="00EA10AF">
            <w:pPr>
              <w:jc w:val="both"/>
              <w:rPr>
                <w:sz w:val="26"/>
                <w:szCs w:val="26"/>
              </w:rPr>
            </w:pPr>
            <w:r w:rsidRPr="00504F69">
              <w:rPr>
                <w:sz w:val="26"/>
                <w:szCs w:val="26"/>
              </w:rPr>
              <w:t>Стаж работы по специальности и/или</w:t>
            </w:r>
          </w:p>
          <w:p w:rsidR="00EA10AF" w:rsidRPr="00504F69" w:rsidRDefault="00EA10AF" w:rsidP="00EA10AF">
            <w:pPr>
              <w:jc w:val="both"/>
              <w:rPr>
                <w:sz w:val="26"/>
                <w:szCs w:val="26"/>
              </w:rPr>
            </w:pPr>
            <w:r w:rsidRPr="00504F69">
              <w:rPr>
                <w:sz w:val="26"/>
                <w:szCs w:val="26"/>
              </w:rPr>
              <w:t>непрерывный стаж работы в учреждениях культуры на руководящих должностях</w:t>
            </w:r>
          </w:p>
        </w:tc>
        <w:tc>
          <w:tcPr>
            <w:tcW w:w="2834" w:type="dxa"/>
          </w:tcPr>
          <w:p w:rsidR="00EA10AF" w:rsidRPr="00504F69" w:rsidRDefault="00EA10AF" w:rsidP="00EA10AF">
            <w:pPr>
              <w:jc w:val="both"/>
              <w:rPr>
                <w:sz w:val="26"/>
                <w:szCs w:val="26"/>
              </w:rPr>
            </w:pPr>
            <w:r w:rsidRPr="00504F69">
              <w:rPr>
                <w:sz w:val="26"/>
                <w:szCs w:val="26"/>
              </w:rPr>
              <w:t>Размер надбавки</w:t>
            </w:r>
          </w:p>
          <w:p w:rsidR="00EA10AF" w:rsidRPr="00504F69" w:rsidRDefault="00EA10AF" w:rsidP="00EA10AF">
            <w:pPr>
              <w:jc w:val="both"/>
              <w:rPr>
                <w:sz w:val="26"/>
                <w:szCs w:val="26"/>
              </w:rPr>
            </w:pPr>
            <w:r w:rsidRPr="00504F69">
              <w:rPr>
                <w:sz w:val="26"/>
                <w:szCs w:val="26"/>
              </w:rPr>
              <w:t>в процентах от оклада</w:t>
            </w:r>
          </w:p>
        </w:tc>
      </w:tr>
      <w:tr w:rsidR="00EA10AF" w:rsidRPr="00504F69" w:rsidTr="002765F7">
        <w:tc>
          <w:tcPr>
            <w:tcW w:w="3403" w:type="dxa"/>
          </w:tcPr>
          <w:p w:rsidR="00EA10AF" w:rsidRPr="00504F69" w:rsidRDefault="00EA10AF" w:rsidP="00EA10AF">
            <w:pPr>
              <w:jc w:val="both"/>
              <w:rPr>
                <w:sz w:val="26"/>
                <w:szCs w:val="26"/>
              </w:rPr>
            </w:pPr>
            <w:r w:rsidRPr="00504F69">
              <w:rPr>
                <w:sz w:val="26"/>
                <w:szCs w:val="26"/>
              </w:rPr>
              <w:t>от 1 до 5 лет</w:t>
            </w:r>
          </w:p>
        </w:tc>
        <w:tc>
          <w:tcPr>
            <w:tcW w:w="2834" w:type="dxa"/>
          </w:tcPr>
          <w:p w:rsidR="00EA10AF" w:rsidRPr="00504F69" w:rsidRDefault="00EA10AF" w:rsidP="00EA10AF">
            <w:pPr>
              <w:jc w:val="both"/>
              <w:rPr>
                <w:sz w:val="26"/>
                <w:szCs w:val="26"/>
              </w:rPr>
            </w:pPr>
            <w:r w:rsidRPr="00504F69">
              <w:rPr>
                <w:sz w:val="26"/>
                <w:szCs w:val="26"/>
              </w:rPr>
              <w:t>10</w:t>
            </w:r>
          </w:p>
        </w:tc>
      </w:tr>
      <w:tr w:rsidR="00EA10AF" w:rsidRPr="00504F69" w:rsidTr="002765F7">
        <w:tc>
          <w:tcPr>
            <w:tcW w:w="3403" w:type="dxa"/>
          </w:tcPr>
          <w:p w:rsidR="00EA10AF" w:rsidRPr="00504F69" w:rsidRDefault="00EA10AF" w:rsidP="00EA10AF">
            <w:pPr>
              <w:jc w:val="both"/>
              <w:rPr>
                <w:sz w:val="26"/>
                <w:szCs w:val="26"/>
              </w:rPr>
            </w:pPr>
            <w:r w:rsidRPr="00504F69">
              <w:rPr>
                <w:sz w:val="26"/>
                <w:szCs w:val="26"/>
              </w:rPr>
              <w:t>от 5 до 10 лет</w:t>
            </w:r>
          </w:p>
        </w:tc>
        <w:tc>
          <w:tcPr>
            <w:tcW w:w="2834" w:type="dxa"/>
          </w:tcPr>
          <w:p w:rsidR="00EA10AF" w:rsidRPr="00504F69" w:rsidRDefault="00EA10AF" w:rsidP="00EA10AF">
            <w:pPr>
              <w:jc w:val="both"/>
              <w:rPr>
                <w:sz w:val="26"/>
                <w:szCs w:val="26"/>
              </w:rPr>
            </w:pPr>
            <w:r w:rsidRPr="00504F69">
              <w:rPr>
                <w:sz w:val="26"/>
                <w:szCs w:val="26"/>
              </w:rPr>
              <w:t>15</w:t>
            </w:r>
          </w:p>
        </w:tc>
      </w:tr>
      <w:tr w:rsidR="00EA10AF" w:rsidRPr="00504F69" w:rsidTr="002765F7">
        <w:tc>
          <w:tcPr>
            <w:tcW w:w="3403" w:type="dxa"/>
          </w:tcPr>
          <w:p w:rsidR="00EA10AF" w:rsidRPr="00504F69" w:rsidRDefault="00EA10AF" w:rsidP="00EA10AF">
            <w:pPr>
              <w:jc w:val="both"/>
              <w:rPr>
                <w:sz w:val="26"/>
                <w:szCs w:val="26"/>
              </w:rPr>
            </w:pPr>
            <w:r w:rsidRPr="00504F69">
              <w:rPr>
                <w:sz w:val="26"/>
                <w:szCs w:val="26"/>
              </w:rPr>
              <w:t>от 10 до 15 лет</w:t>
            </w:r>
          </w:p>
        </w:tc>
        <w:tc>
          <w:tcPr>
            <w:tcW w:w="2834" w:type="dxa"/>
          </w:tcPr>
          <w:p w:rsidR="00EA10AF" w:rsidRPr="00504F69" w:rsidRDefault="00EA10AF" w:rsidP="00EA10AF">
            <w:pPr>
              <w:jc w:val="both"/>
              <w:rPr>
                <w:sz w:val="26"/>
                <w:szCs w:val="26"/>
              </w:rPr>
            </w:pPr>
            <w:r w:rsidRPr="00504F69">
              <w:rPr>
                <w:sz w:val="26"/>
                <w:szCs w:val="26"/>
              </w:rPr>
              <w:t>20</w:t>
            </w:r>
          </w:p>
        </w:tc>
      </w:tr>
      <w:tr w:rsidR="00EA10AF" w:rsidRPr="00504F69" w:rsidTr="002765F7">
        <w:tc>
          <w:tcPr>
            <w:tcW w:w="3403" w:type="dxa"/>
          </w:tcPr>
          <w:p w:rsidR="00EA10AF" w:rsidRPr="00504F69" w:rsidRDefault="00EA10AF" w:rsidP="00EA10AF">
            <w:pPr>
              <w:jc w:val="both"/>
              <w:rPr>
                <w:sz w:val="26"/>
                <w:szCs w:val="26"/>
              </w:rPr>
            </w:pPr>
            <w:r w:rsidRPr="00504F69">
              <w:rPr>
                <w:sz w:val="26"/>
                <w:szCs w:val="26"/>
              </w:rPr>
              <w:t>свыше 15 лет</w:t>
            </w:r>
          </w:p>
        </w:tc>
        <w:tc>
          <w:tcPr>
            <w:tcW w:w="2834" w:type="dxa"/>
          </w:tcPr>
          <w:p w:rsidR="00EA10AF" w:rsidRPr="00504F69" w:rsidRDefault="00EA10AF" w:rsidP="00EA10AF">
            <w:pPr>
              <w:jc w:val="both"/>
              <w:rPr>
                <w:sz w:val="26"/>
                <w:szCs w:val="26"/>
              </w:rPr>
            </w:pPr>
            <w:r w:rsidRPr="00504F69">
              <w:rPr>
                <w:sz w:val="26"/>
                <w:szCs w:val="26"/>
              </w:rPr>
              <w:t>30</w:t>
            </w:r>
          </w:p>
        </w:tc>
      </w:tr>
    </w:tbl>
    <w:p w:rsidR="00EA10AF" w:rsidRPr="00504F69" w:rsidRDefault="00EA10AF" w:rsidP="00EA10AF">
      <w:pPr>
        <w:pStyle w:val="ListParagraph"/>
        <w:ind w:left="0" w:firstLine="0"/>
        <w:rPr>
          <w:sz w:val="26"/>
          <w:szCs w:val="26"/>
        </w:rPr>
      </w:pPr>
    </w:p>
    <w:p w:rsidR="00EA10AF" w:rsidRPr="00504F69" w:rsidRDefault="00EA10AF" w:rsidP="00EA10AF">
      <w:pPr>
        <w:pStyle w:val="ListParagraph"/>
        <w:ind w:left="0" w:firstLine="851"/>
        <w:rPr>
          <w:sz w:val="26"/>
          <w:szCs w:val="26"/>
        </w:rPr>
      </w:pPr>
      <w:r w:rsidRPr="00504F69">
        <w:rPr>
          <w:sz w:val="26"/>
          <w:szCs w:val="26"/>
        </w:rPr>
        <w:t>за сложность, напряженность и особый режим работы в размере до 100% ставки заработной платы;</w:t>
      </w:r>
    </w:p>
    <w:p w:rsidR="00EA10AF" w:rsidRPr="00504F69" w:rsidRDefault="00EA10AF" w:rsidP="00EA10AF">
      <w:pPr>
        <w:ind w:firstLine="851"/>
        <w:jc w:val="both"/>
        <w:rPr>
          <w:i/>
          <w:sz w:val="26"/>
          <w:szCs w:val="26"/>
        </w:rPr>
      </w:pPr>
      <w:r w:rsidRPr="00504F69">
        <w:rPr>
          <w:sz w:val="26"/>
          <w:szCs w:val="26"/>
        </w:rPr>
        <w:t>Руководителю и главному бухгалтеру учреждения устанавливается надбавка за интенсивность труда в процентах от оклада, не более 100%.</w:t>
      </w:r>
    </w:p>
    <w:p w:rsidR="00EA10AF" w:rsidRPr="00504F69" w:rsidRDefault="00EA10AF" w:rsidP="00EA10AF">
      <w:pPr>
        <w:jc w:val="both"/>
        <w:rPr>
          <w:sz w:val="26"/>
          <w:szCs w:val="26"/>
        </w:rPr>
      </w:pPr>
      <w:r w:rsidRPr="00504F69">
        <w:rPr>
          <w:sz w:val="26"/>
          <w:szCs w:val="26"/>
        </w:rPr>
        <w:t xml:space="preserve">  Конкретный размер надбавки к окладу устанавливается руководителем для главного бухгалтера дифференцировано в зависимости от объема и качества выполняемой работы, успешного выполнения сложных заданий, высокой результативности работы и личного вклада в коллективные результаты работы в пределах утвержденного фонда оплаты труда.</w:t>
      </w:r>
    </w:p>
    <w:p w:rsidR="00EA10AF" w:rsidRPr="00504F69" w:rsidRDefault="00EA10AF" w:rsidP="00EA10AF">
      <w:pPr>
        <w:jc w:val="both"/>
        <w:rPr>
          <w:sz w:val="26"/>
          <w:szCs w:val="26"/>
        </w:rPr>
      </w:pPr>
      <w:r w:rsidRPr="00504F69">
        <w:rPr>
          <w:sz w:val="26"/>
          <w:szCs w:val="26"/>
        </w:rPr>
        <w:t>Установленная надбавка может быть изменена в случае изменения интенсивности работы.</w:t>
      </w:r>
    </w:p>
    <w:p w:rsidR="00EA10AF" w:rsidRPr="00504F69" w:rsidRDefault="00EA10AF" w:rsidP="00EA10AF">
      <w:pPr>
        <w:jc w:val="both"/>
        <w:rPr>
          <w:sz w:val="26"/>
          <w:szCs w:val="26"/>
        </w:rPr>
      </w:pPr>
      <w:r w:rsidRPr="00504F69">
        <w:rPr>
          <w:sz w:val="26"/>
          <w:szCs w:val="26"/>
        </w:rPr>
        <w:t>Для руководителя конкретный размер надбавки к окладу устанавливается должностным лицом, имеющим право его назначения на должность.</w:t>
      </w:r>
    </w:p>
    <w:p w:rsidR="00EA10AF" w:rsidRPr="00504F69" w:rsidRDefault="00EA10AF" w:rsidP="00EA10AF">
      <w:pPr>
        <w:pStyle w:val="ListParagraph"/>
        <w:ind w:left="0"/>
        <w:rPr>
          <w:sz w:val="26"/>
          <w:szCs w:val="26"/>
        </w:rPr>
      </w:pPr>
      <w:r w:rsidRPr="00504F69">
        <w:rPr>
          <w:sz w:val="26"/>
          <w:szCs w:val="26"/>
        </w:rPr>
        <w:t>5.15. Выплаты по итогам работы:</w:t>
      </w:r>
    </w:p>
    <w:p w:rsidR="00EA10AF" w:rsidRPr="00504F69" w:rsidRDefault="00EA10AF" w:rsidP="00EA10AF">
      <w:pPr>
        <w:pStyle w:val="ListParagraph"/>
        <w:ind w:left="0"/>
        <w:rPr>
          <w:sz w:val="26"/>
          <w:szCs w:val="26"/>
        </w:rPr>
      </w:pPr>
      <w:r w:rsidRPr="00504F69">
        <w:rPr>
          <w:sz w:val="26"/>
          <w:szCs w:val="26"/>
        </w:rPr>
        <w:t>5.15.1. Выплаты по итогам работы за период (за месяц, квартал, год) осуществляются с целью поощрения руководителя и главного бухгалтера за общие результаты труда по итогам работы.</w:t>
      </w:r>
    </w:p>
    <w:p w:rsidR="00EA10AF" w:rsidRPr="00504F69" w:rsidRDefault="00EA10AF" w:rsidP="00EA10AF">
      <w:pPr>
        <w:pStyle w:val="ListParagraph"/>
        <w:ind w:left="0"/>
        <w:rPr>
          <w:sz w:val="26"/>
          <w:szCs w:val="26"/>
        </w:rPr>
      </w:pPr>
      <w:r w:rsidRPr="00504F69">
        <w:rPr>
          <w:sz w:val="26"/>
          <w:szCs w:val="26"/>
        </w:rPr>
        <w:t>При осуществлении выплат по итогам работы учитывается выполнение следующих критериев:</w:t>
      </w:r>
    </w:p>
    <w:p w:rsidR="00EA10AF" w:rsidRPr="00504F69" w:rsidRDefault="00EA10AF" w:rsidP="00EA10AF">
      <w:pPr>
        <w:pStyle w:val="ListParagraph"/>
        <w:ind w:left="0"/>
        <w:rPr>
          <w:sz w:val="26"/>
          <w:szCs w:val="26"/>
        </w:rPr>
      </w:pPr>
      <w:r w:rsidRPr="00504F69">
        <w:rPr>
          <w:sz w:val="26"/>
          <w:szCs w:val="26"/>
        </w:rPr>
        <w:t>успешное и добросовестное исполнение главным бухгалтером своих должностных обязанностей в соответствующем периоде;</w:t>
      </w:r>
    </w:p>
    <w:p w:rsidR="00EA10AF" w:rsidRPr="00504F69" w:rsidRDefault="00EA10AF" w:rsidP="00EA10AF">
      <w:pPr>
        <w:pStyle w:val="ListParagraph"/>
        <w:ind w:left="0"/>
        <w:rPr>
          <w:sz w:val="26"/>
          <w:szCs w:val="26"/>
        </w:rPr>
      </w:pPr>
      <w:r w:rsidRPr="00504F69">
        <w:rPr>
          <w:sz w:val="26"/>
          <w:szCs w:val="26"/>
        </w:rPr>
        <w:t>инициатива, творчество и применение в работе современных форм и методов организации труда;</w:t>
      </w:r>
    </w:p>
    <w:p w:rsidR="00EA10AF" w:rsidRPr="00504F69" w:rsidRDefault="00EA10AF" w:rsidP="00EA10AF">
      <w:pPr>
        <w:pStyle w:val="ListParagraph"/>
        <w:ind w:left="0"/>
        <w:rPr>
          <w:sz w:val="26"/>
          <w:szCs w:val="26"/>
        </w:rPr>
      </w:pPr>
      <w:r w:rsidRPr="00504F69">
        <w:rPr>
          <w:sz w:val="26"/>
          <w:szCs w:val="26"/>
        </w:rPr>
        <w:lastRenderedPageBreak/>
        <w:t>качество подготовки и проведения мероприятий, связанных с уставной деятельностью учреждения;</w:t>
      </w:r>
    </w:p>
    <w:p w:rsidR="00EA10AF" w:rsidRPr="00504F69" w:rsidRDefault="00EA10AF" w:rsidP="00EA10AF">
      <w:pPr>
        <w:pStyle w:val="ListParagraph"/>
        <w:ind w:left="0"/>
        <w:rPr>
          <w:sz w:val="26"/>
          <w:szCs w:val="26"/>
        </w:rPr>
      </w:pPr>
      <w:r w:rsidRPr="00504F69">
        <w:rPr>
          <w:sz w:val="26"/>
          <w:szCs w:val="26"/>
        </w:rPr>
        <w:t>качество подготовки и своевременность сдачи отчетности.</w:t>
      </w:r>
    </w:p>
    <w:p w:rsidR="00EA10AF" w:rsidRPr="00504F69" w:rsidRDefault="00EA10AF" w:rsidP="00EA10AF">
      <w:pPr>
        <w:pStyle w:val="ListParagraph"/>
        <w:ind w:left="0"/>
        <w:rPr>
          <w:sz w:val="26"/>
          <w:szCs w:val="26"/>
        </w:rPr>
      </w:pPr>
      <w:r w:rsidRPr="00504F69">
        <w:rPr>
          <w:sz w:val="26"/>
          <w:szCs w:val="26"/>
        </w:rPr>
        <w:t>5.15.2. Оценка выполнения показателей работы руководителя  осуществляется учредителем с изданием приказа об установлении выплаты по итогам работы за соответствующий период (месяц, квартал, год).</w:t>
      </w:r>
    </w:p>
    <w:p w:rsidR="00EA10AF" w:rsidRPr="00504F69" w:rsidRDefault="00EA10AF" w:rsidP="00EA10AF">
      <w:pPr>
        <w:pStyle w:val="ListParagraph"/>
        <w:ind w:left="0"/>
        <w:rPr>
          <w:sz w:val="26"/>
          <w:szCs w:val="26"/>
        </w:rPr>
      </w:pPr>
      <w:r w:rsidRPr="00504F69">
        <w:rPr>
          <w:sz w:val="26"/>
          <w:szCs w:val="26"/>
        </w:rPr>
        <w:t>Оценка выполнения показателей работы главного бухгалтера  осуществляется руководителем МКУ Отдел культуры с изданием приказа об установлении выплаты по итогам работы за соответствующий период (месяц, квартал, год).</w:t>
      </w:r>
    </w:p>
    <w:p w:rsidR="00EA10AF" w:rsidRPr="00504F69" w:rsidRDefault="00EA10AF" w:rsidP="00EA10AF">
      <w:pPr>
        <w:pStyle w:val="ListParagraph"/>
        <w:ind w:left="0"/>
        <w:rPr>
          <w:sz w:val="26"/>
          <w:szCs w:val="26"/>
        </w:rPr>
      </w:pPr>
      <w:r w:rsidRPr="00504F69">
        <w:rPr>
          <w:sz w:val="26"/>
          <w:szCs w:val="26"/>
        </w:rPr>
        <w:t>5.15.3. Выплаты по итогам работы за месяц устанавливаются в размере до 100% от оклада (должностного оклада), по итогам работы за квартал, год предельным размером не ограничиваются.</w:t>
      </w:r>
    </w:p>
    <w:p w:rsidR="00EA10AF" w:rsidRPr="00504F69" w:rsidRDefault="00EA10AF" w:rsidP="00EA10AF">
      <w:pPr>
        <w:pStyle w:val="ListParagraph"/>
        <w:ind w:left="0"/>
        <w:rPr>
          <w:sz w:val="26"/>
          <w:szCs w:val="26"/>
        </w:rPr>
      </w:pPr>
      <w:r w:rsidRPr="00504F69">
        <w:rPr>
          <w:sz w:val="26"/>
          <w:szCs w:val="26"/>
        </w:rPr>
        <w:t>5.15.4. Выплаты по итогам работы,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так далее.</w:t>
      </w:r>
    </w:p>
    <w:p w:rsidR="00EA10AF" w:rsidRPr="00504F69" w:rsidRDefault="00EA10AF" w:rsidP="00EA10AF">
      <w:pPr>
        <w:pStyle w:val="ListParagraph"/>
        <w:ind w:left="0"/>
        <w:rPr>
          <w:sz w:val="26"/>
          <w:szCs w:val="26"/>
        </w:rPr>
      </w:pPr>
      <w:r w:rsidRPr="00504F69">
        <w:rPr>
          <w:sz w:val="26"/>
          <w:szCs w:val="26"/>
        </w:rPr>
        <w:t>5.16. Руководителю МКУ Отдел культуры сроки установления и размер стимулирующих выплат устанавливаются учредителем.</w:t>
      </w:r>
    </w:p>
    <w:p w:rsidR="00EA10AF" w:rsidRPr="00504F69" w:rsidRDefault="00EA10AF" w:rsidP="00EA10AF">
      <w:pPr>
        <w:pStyle w:val="ListParagraph"/>
        <w:ind w:left="0"/>
        <w:rPr>
          <w:sz w:val="26"/>
          <w:szCs w:val="26"/>
        </w:rPr>
      </w:pPr>
      <w:r w:rsidRPr="00504F69">
        <w:rPr>
          <w:sz w:val="26"/>
          <w:szCs w:val="26"/>
        </w:rPr>
        <w:t>Главному бухгалтеру МКУ Отдел культуры сроки установления и размер стимулирующих выплат устанавливаются приказом руководителя МКУ Отдел культуры.</w:t>
      </w:r>
    </w:p>
    <w:p w:rsidR="00EA10AF" w:rsidRPr="00504F69" w:rsidRDefault="00EA10AF" w:rsidP="00EA10AF">
      <w:pPr>
        <w:jc w:val="both"/>
        <w:rPr>
          <w:sz w:val="26"/>
          <w:szCs w:val="26"/>
        </w:rPr>
      </w:pPr>
      <w:r w:rsidRPr="00504F69">
        <w:rPr>
          <w:sz w:val="26"/>
          <w:szCs w:val="26"/>
        </w:rPr>
        <w:t>5.17. Единовременная выплата при предоставлении ежегодного оплачиваемого отпуска предоставляется руководителю учреждения, главному бухгалтеру и заведующему методическим кабинетом в размере 3,5 окладов с учетом районного коэффициента и процентной надбавки к заработной плате за стаж работы в районах Крайнего Севера, приравненных к ним местностях и иных местностях края с особыми климатическими условиями. Основанием для начисления единовременной выплаты является приказ о предоставлении отпуска и заявление работника о предоставлении единовременной выплаты. Выплата производится за счет и в пределах фонда оплаты труда.</w:t>
      </w:r>
    </w:p>
    <w:p w:rsidR="00EA10AF" w:rsidRPr="00504F69" w:rsidRDefault="00EA10AF" w:rsidP="00EA10AF">
      <w:pPr>
        <w:autoSpaceDN w:val="0"/>
        <w:adjustRightInd w:val="0"/>
        <w:ind w:firstLine="540"/>
        <w:jc w:val="both"/>
        <w:outlineLvl w:val="1"/>
        <w:rPr>
          <w:sz w:val="26"/>
          <w:szCs w:val="26"/>
        </w:rPr>
      </w:pPr>
      <w:r w:rsidRPr="00504F69">
        <w:rPr>
          <w:sz w:val="26"/>
          <w:szCs w:val="26"/>
        </w:rPr>
        <w:t xml:space="preserve">5.18. Объем средств на осуществление выплат стимулирующего характера руководителю учреждения определяется в кратном отношении к размерам должностных окладов руководителей учреждений. </w:t>
      </w:r>
      <w:proofErr w:type="gramStart"/>
      <w:r w:rsidRPr="00504F69">
        <w:rPr>
          <w:sz w:val="26"/>
          <w:szCs w:val="26"/>
        </w:rPr>
        <w:t xml:space="preserve">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определяется  в положении об оплате труда, но не выше предельного количества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установленных </w:t>
      </w:r>
      <w:hyperlink r:id="rId8" w:history="1">
        <w:r w:rsidRPr="00504F69">
          <w:rPr>
            <w:sz w:val="26"/>
            <w:szCs w:val="26"/>
          </w:rPr>
          <w:t xml:space="preserve">приложением </w:t>
        </w:r>
      </w:hyperlink>
      <w:r w:rsidRPr="00504F69">
        <w:rPr>
          <w:sz w:val="26"/>
          <w:szCs w:val="26"/>
        </w:rPr>
        <w:t>№ 3 к настоящему Положению, с учетом районного коэффициента, процентной надбавки за работу в местностях с особыми</w:t>
      </w:r>
      <w:proofErr w:type="gramEnd"/>
      <w:r w:rsidRPr="00504F69">
        <w:rPr>
          <w:sz w:val="26"/>
          <w:szCs w:val="26"/>
        </w:rPr>
        <w:t xml:space="preserve"> климатическими условиями.</w:t>
      </w:r>
    </w:p>
    <w:p w:rsidR="00EA10AF" w:rsidRPr="00504F69" w:rsidRDefault="00EA10AF" w:rsidP="00EA10AF">
      <w:pPr>
        <w:autoSpaceDN w:val="0"/>
        <w:adjustRightInd w:val="0"/>
        <w:ind w:firstLine="540"/>
        <w:jc w:val="both"/>
        <w:outlineLvl w:val="1"/>
        <w:rPr>
          <w:sz w:val="26"/>
          <w:szCs w:val="26"/>
        </w:rPr>
      </w:pPr>
      <w:r w:rsidRPr="00504F69">
        <w:rPr>
          <w:sz w:val="26"/>
          <w:szCs w:val="26"/>
        </w:rPr>
        <w:t xml:space="preserve">5.19. Руководителям учреждений может оказываться единовременная материальная помощь с учетом положений </w:t>
      </w:r>
      <w:hyperlink r:id="rId9" w:history="1">
        <w:r w:rsidRPr="00504F69">
          <w:rPr>
            <w:sz w:val="26"/>
            <w:szCs w:val="26"/>
          </w:rPr>
          <w:t>статьи 6</w:t>
        </w:r>
      </w:hyperlink>
      <w:r w:rsidRPr="00504F69">
        <w:rPr>
          <w:sz w:val="26"/>
          <w:szCs w:val="26"/>
        </w:rPr>
        <w:t xml:space="preserve"> настоящего Положения.</w:t>
      </w:r>
    </w:p>
    <w:p w:rsidR="00EA10AF" w:rsidRPr="00504F69" w:rsidRDefault="00EA10AF" w:rsidP="00EA10AF">
      <w:pPr>
        <w:jc w:val="both"/>
        <w:rPr>
          <w:sz w:val="26"/>
          <w:szCs w:val="26"/>
        </w:rPr>
      </w:pPr>
    </w:p>
    <w:p w:rsidR="00EA10AF" w:rsidRPr="00504F69" w:rsidRDefault="00EA10AF" w:rsidP="00EA10AF">
      <w:pPr>
        <w:pStyle w:val="ListParagraph"/>
        <w:ind w:left="0"/>
        <w:rPr>
          <w:b/>
          <w:sz w:val="26"/>
          <w:szCs w:val="26"/>
        </w:rPr>
      </w:pPr>
      <w:r w:rsidRPr="00504F69">
        <w:rPr>
          <w:b/>
          <w:sz w:val="26"/>
          <w:szCs w:val="26"/>
        </w:rPr>
        <w:t>V</w:t>
      </w:r>
      <w:r w:rsidRPr="00504F69">
        <w:rPr>
          <w:b/>
          <w:sz w:val="26"/>
          <w:szCs w:val="26"/>
          <w:lang w:val="en-US"/>
        </w:rPr>
        <w:t>I</w:t>
      </w:r>
      <w:r w:rsidRPr="00504F69">
        <w:rPr>
          <w:b/>
          <w:sz w:val="26"/>
          <w:szCs w:val="26"/>
        </w:rPr>
        <w:t>. Единовременная материальная помощь</w:t>
      </w:r>
    </w:p>
    <w:p w:rsidR="00EA10AF" w:rsidRPr="00504F69" w:rsidRDefault="00EA10AF" w:rsidP="00EA10AF">
      <w:pPr>
        <w:pStyle w:val="ListParagraph"/>
        <w:ind w:left="0"/>
        <w:rPr>
          <w:sz w:val="26"/>
          <w:szCs w:val="26"/>
        </w:rPr>
      </w:pPr>
    </w:p>
    <w:p w:rsidR="00EA10AF" w:rsidRPr="00504F69" w:rsidRDefault="00EA10AF" w:rsidP="00EA10AF">
      <w:pPr>
        <w:pStyle w:val="ListParagraph"/>
        <w:ind w:left="0"/>
        <w:rPr>
          <w:sz w:val="26"/>
          <w:szCs w:val="26"/>
        </w:rPr>
      </w:pPr>
      <w:r w:rsidRPr="00504F69">
        <w:rPr>
          <w:sz w:val="26"/>
          <w:szCs w:val="26"/>
        </w:rPr>
        <w:t>6.1. Работникам МКУ Отдел культуры в пределах утвержденного фонда оплаты труда может осуществляться выплата единовременной материальной помощи.</w:t>
      </w:r>
    </w:p>
    <w:p w:rsidR="00EA10AF" w:rsidRPr="00504F69" w:rsidRDefault="00EA10AF" w:rsidP="00EA10AF">
      <w:pPr>
        <w:autoSpaceDN w:val="0"/>
        <w:adjustRightInd w:val="0"/>
        <w:ind w:firstLine="709"/>
        <w:jc w:val="both"/>
        <w:outlineLvl w:val="1"/>
        <w:rPr>
          <w:sz w:val="26"/>
          <w:szCs w:val="26"/>
        </w:rPr>
      </w:pPr>
      <w:r w:rsidRPr="00504F69">
        <w:rPr>
          <w:sz w:val="26"/>
          <w:szCs w:val="26"/>
        </w:rPr>
        <w:t xml:space="preserve">6.2. Единовременная материальная помощь работникам </w:t>
      </w:r>
      <w:proofErr w:type="gramStart"/>
      <w:r w:rsidRPr="00504F69">
        <w:rPr>
          <w:sz w:val="26"/>
          <w:szCs w:val="26"/>
        </w:rPr>
        <w:t>учреждений</w:t>
      </w:r>
      <w:proofErr w:type="gramEnd"/>
      <w:r w:rsidRPr="00504F69">
        <w:rPr>
          <w:sz w:val="26"/>
          <w:szCs w:val="26"/>
        </w:rPr>
        <w:t xml:space="preserve"> оказывается по решению руководителя учреждения в связи с: юбилейными датами со </w:t>
      </w:r>
      <w:r w:rsidRPr="00504F69">
        <w:rPr>
          <w:sz w:val="26"/>
          <w:szCs w:val="26"/>
        </w:rPr>
        <w:lastRenderedPageBreak/>
        <w:t>дня рождения (50, 60, 65, 70 лет), достижением пенсионного возраста,  бракосочетанием, рождением ребенка, в связи со смертью супруга (супруги) или близких родственников (детей, родителей).</w:t>
      </w:r>
    </w:p>
    <w:p w:rsidR="00EA10AF" w:rsidRPr="00504F69" w:rsidRDefault="00EA10AF" w:rsidP="00EA10AF">
      <w:pPr>
        <w:pStyle w:val="ListParagraph"/>
        <w:ind w:left="0"/>
        <w:rPr>
          <w:sz w:val="26"/>
          <w:szCs w:val="26"/>
        </w:rPr>
      </w:pPr>
      <w:r w:rsidRPr="00504F69">
        <w:rPr>
          <w:sz w:val="26"/>
          <w:szCs w:val="26"/>
        </w:rPr>
        <w:t>6.3. Размер единовременной материальной помощи, предоставляемой работнику МКУ Отдел культуры в соответствии с настоящим Положением, не может превышать трех тысяч рублей по каждому основанию, предусмотренному пунктом 5.2 настоящего Положения.</w:t>
      </w:r>
    </w:p>
    <w:p w:rsidR="00EA10AF" w:rsidRPr="00504F69" w:rsidRDefault="00EA10AF" w:rsidP="00EA10AF">
      <w:pPr>
        <w:pStyle w:val="ListParagraph"/>
        <w:ind w:left="0"/>
        <w:rPr>
          <w:sz w:val="26"/>
          <w:szCs w:val="26"/>
        </w:rPr>
      </w:pPr>
      <w:r w:rsidRPr="00504F69">
        <w:rPr>
          <w:sz w:val="26"/>
          <w:szCs w:val="26"/>
        </w:rPr>
        <w:t>6.4. Выплата единовременной материальной помощи работникам МКУ Отдел культуры производится на основании приказа руководителя МКУ Отдел культуры с учетом положений настоящего раздела.</w:t>
      </w:r>
    </w:p>
    <w:p w:rsidR="00EA10AF" w:rsidRPr="00504F69" w:rsidRDefault="00EA10AF" w:rsidP="00EA10AF">
      <w:pPr>
        <w:pStyle w:val="ListParagraph"/>
        <w:ind w:left="0"/>
        <w:jc w:val="center"/>
        <w:rPr>
          <w:b/>
          <w:sz w:val="26"/>
          <w:szCs w:val="26"/>
        </w:rPr>
      </w:pPr>
    </w:p>
    <w:p w:rsidR="00EA10AF" w:rsidRPr="00504F69" w:rsidRDefault="00EA10AF" w:rsidP="00EA10AF">
      <w:pPr>
        <w:pStyle w:val="ListParagraph"/>
        <w:ind w:left="0"/>
        <w:jc w:val="center"/>
        <w:rPr>
          <w:b/>
          <w:sz w:val="26"/>
          <w:szCs w:val="26"/>
        </w:rPr>
      </w:pPr>
      <w:r w:rsidRPr="00504F69">
        <w:rPr>
          <w:b/>
          <w:sz w:val="26"/>
          <w:szCs w:val="26"/>
          <w:lang w:val="en-US"/>
        </w:rPr>
        <w:t>VII</w:t>
      </w:r>
      <w:r w:rsidRPr="00504F69">
        <w:rPr>
          <w:b/>
          <w:sz w:val="26"/>
          <w:szCs w:val="26"/>
        </w:rPr>
        <w:t>. Заключительные положения</w:t>
      </w:r>
    </w:p>
    <w:p w:rsidR="00EA10AF" w:rsidRPr="00504F69" w:rsidRDefault="00EA10AF" w:rsidP="00EA10AF">
      <w:pPr>
        <w:ind w:firstLine="708"/>
        <w:jc w:val="center"/>
        <w:rPr>
          <w:b/>
          <w:color w:val="FF0000"/>
          <w:sz w:val="26"/>
          <w:szCs w:val="26"/>
        </w:rPr>
      </w:pPr>
    </w:p>
    <w:p w:rsidR="00EA10AF" w:rsidRPr="00504F69" w:rsidRDefault="00EA10AF" w:rsidP="00EA10AF">
      <w:pPr>
        <w:pStyle w:val="ListParagraph"/>
        <w:ind w:left="0"/>
        <w:rPr>
          <w:sz w:val="26"/>
          <w:szCs w:val="26"/>
        </w:rPr>
      </w:pPr>
      <w:r w:rsidRPr="00504F69">
        <w:rPr>
          <w:sz w:val="26"/>
          <w:szCs w:val="26"/>
        </w:rPr>
        <w:t xml:space="preserve">7.1.  Настоящее Положение вводится </w:t>
      </w:r>
      <w:r>
        <w:rPr>
          <w:sz w:val="26"/>
          <w:szCs w:val="26"/>
        </w:rPr>
        <w:t>в действие со дня подписания постановления об утверждении.</w:t>
      </w:r>
    </w:p>
    <w:p w:rsidR="00EA10AF" w:rsidRPr="00504F69" w:rsidRDefault="00EA10AF" w:rsidP="00EA10AF">
      <w:pPr>
        <w:pStyle w:val="ListParagraph"/>
        <w:ind w:left="0"/>
        <w:rPr>
          <w:sz w:val="26"/>
          <w:szCs w:val="26"/>
        </w:rPr>
      </w:pPr>
      <w:r w:rsidRPr="00504F69">
        <w:rPr>
          <w:sz w:val="26"/>
          <w:szCs w:val="26"/>
        </w:rPr>
        <w:t>7.2. Все приложения к настоящему Положению являются его неотъемлемой частью.</w:t>
      </w:r>
    </w:p>
    <w:p w:rsidR="00EA10AF" w:rsidRPr="00504F69" w:rsidRDefault="00EA10AF" w:rsidP="00EA10AF">
      <w:pPr>
        <w:ind w:firstLine="709"/>
        <w:jc w:val="right"/>
      </w:pPr>
    </w:p>
    <w:p w:rsidR="00EA10AF" w:rsidRPr="00504F69" w:rsidRDefault="00EA10AF" w:rsidP="00EA10AF">
      <w:pPr>
        <w:ind w:firstLine="709"/>
        <w:jc w:val="right"/>
      </w:pPr>
    </w:p>
    <w:p w:rsidR="00EA10AF" w:rsidRDefault="00EA10AF" w:rsidP="00EA10AF">
      <w:pPr>
        <w:autoSpaceDN w:val="0"/>
        <w:adjustRightInd w:val="0"/>
        <w:ind w:firstLine="5600"/>
        <w:rPr>
          <w:sz w:val="26"/>
          <w:szCs w:val="26"/>
          <w:lang/>
        </w:rPr>
      </w:pPr>
    </w:p>
    <w:p w:rsidR="00EA10AF" w:rsidRPr="00504F69" w:rsidRDefault="00EA10AF" w:rsidP="00EA10AF">
      <w:pPr>
        <w:autoSpaceDN w:val="0"/>
        <w:adjustRightInd w:val="0"/>
        <w:ind w:firstLine="5600"/>
        <w:rPr>
          <w:sz w:val="26"/>
          <w:szCs w:val="26"/>
          <w:lang/>
        </w:rPr>
      </w:pPr>
      <w:r w:rsidRPr="00504F69">
        <w:rPr>
          <w:sz w:val="26"/>
          <w:szCs w:val="26"/>
          <w:lang/>
        </w:rPr>
        <w:t>Приложение № 1</w:t>
      </w:r>
    </w:p>
    <w:p w:rsidR="00EA10AF" w:rsidRPr="00504F69" w:rsidRDefault="00EA10AF" w:rsidP="00EA10AF">
      <w:pPr>
        <w:ind w:left="708" w:firstLine="4892"/>
        <w:rPr>
          <w:bCs/>
          <w:sz w:val="26"/>
          <w:szCs w:val="26"/>
          <w:lang/>
        </w:rPr>
      </w:pPr>
      <w:r w:rsidRPr="00504F69">
        <w:rPr>
          <w:sz w:val="26"/>
          <w:szCs w:val="26"/>
          <w:lang/>
        </w:rPr>
        <w:t xml:space="preserve">к Положению </w:t>
      </w:r>
      <w:r w:rsidRPr="00504F69">
        <w:rPr>
          <w:bCs/>
          <w:sz w:val="26"/>
          <w:szCs w:val="26"/>
          <w:lang/>
        </w:rPr>
        <w:t xml:space="preserve">об оплате труда  </w:t>
      </w:r>
    </w:p>
    <w:p w:rsidR="00EA10AF" w:rsidRPr="00504F69" w:rsidRDefault="00EA10AF" w:rsidP="00EA10AF">
      <w:pPr>
        <w:ind w:left="708" w:firstLine="4892"/>
        <w:rPr>
          <w:bCs/>
          <w:sz w:val="26"/>
          <w:szCs w:val="26"/>
          <w:lang/>
        </w:rPr>
      </w:pPr>
      <w:r w:rsidRPr="00504F69">
        <w:rPr>
          <w:bCs/>
          <w:sz w:val="26"/>
          <w:szCs w:val="26"/>
          <w:lang/>
        </w:rPr>
        <w:t>работников МКУ Отдел культуры</w:t>
      </w:r>
    </w:p>
    <w:p w:rsidR="00EA10AF" w:rsidRPr="00504F69" w:rsidRDefault="00EA10AF" w:rsidP="00EA10AF">
      <w:pPr>
        <w:ind w:firstLine="709"/>
        <w:jc w:val="center"/>
        <w:rPr>
          <w:sz w:val="26"/>
          <w:szCs w:val="26"/>
        </w:rPr>
      </w:pPr>
    </w:p>
    <w:p w:rsidR="00EA10AF" w:rsidRPr="00504F69" w:rsidRDefault="00EA10AF" w:rsidP="00EA10AF">
      <w:pPr>
        <w:ind w:firstLine="709"/>
        <w:jc w:val="center"/>
        <w:rPr>
          <w:b/>
          <w:sz w:val="26"/>
          <w:szCs w:val="26"/>
        </w:rPr>
      </w:pPr>
      <w:r w:rsidRPr="00504F69">
        <w:rPr>
          <w:b/>
          <w:sz w:val="26"/>
          <w:szCs w:val="26"/>
        </w:rPr>
        <w:t>РАЗМЕРЫ ОКЛАДОВ (ДОЛЖНОСТНЫХ ОКЛАДОВ), СТАВОК ЗАРАБОТНОЙ ПЛАТЫ РАБОТНИКОВ МКУ ОТДЕЛ КУЛЬТУРЫ</w:t>
      </w:r>
    </w:p>
    <w:p w:rsidR="00EA10AF" w:rsidRPr="00504F69" w:rsidRDefault="00EA10AF" w:rsidP="00EA10AF">
      <w:pPr>
        <w:ind w:firstLine="709"/>
        <w:jc w:val="center"/>
        <w:rPr>
          <w:sz w:val="26"/>
          <w:szCs w:val="26"/>
          <w:lang w:eastAsia="en-US"/>
        </w:rPr>
      </w:pPr>
    </w:p>
    <w:p w:rsidR="00EA10AF" w:rsidRPr="00504F69" w:rsidRDefault="00EA10AF" w:rsidP="00EA10AF">
      <w:pPr>
        <w:jc w:val="center"/>
        <w:outlineLvl w:val="1"/>
        <w:rPr>
          <w:sz w:val="26"/>
          <w:szCs w:val="26"/>
          <w:lang w:eastAsia="en-US"/>
        </w:rPr>
      </w:pPr>
      <w:r w:rsidRPr="00504F69">
        <w:rPr>
          <w:sz w:val="26"/>
          <w:szCs w:val="26"/>
          <w:lang w:eastAsia="en-US"/>
        </w:rPr>
        <w:t>1. Профессиональная квалификационная группа</w:t>
      </w:r>
    </w:p>
    <w:p w:rsidR="00EA10AF" w:rsidRPr="00504F69" w:rsidRDefault="00EA10AF" w:rsidP="00EA10AF">
      <w:pPr>
        <w:ind w:firstLine="540"/>
        <w:outlineLvl w:val="1"/>
        <w:rPr>
          <w:bCs/>
          <w:sz w:val="26"/>
          <w:szCs w:val="26"/>
        </w:rPr>
      </w:pPr>
      <w:r w:rsidRPr="00504F69">
        <w:rPr>
          <w:sz w:val="26"/>
          <w:szCs w:val="26"/>
          <w:lang w:eastAsia="en-US"/>
        </w:rPr>
        <w:t xml:space="preserve">общеотраслевых должностей </w:t>
      </w:r>
      <w:r w:rsidRPr="00504F69">
        <w:rPr>
          <w:sz w:val="26"/>
          <w:szCs w:val="26"/>
          <w:lang/>
        </w:rPr>
        <w:t xml:space="preserve">руководителей, специалистов и </w:t>
      </w:r>
      <w:r w:rsidRPr="00504F69">
        <w:rPr>
          <w:sz w:val="26"/>
          <w:szCs w:val="26"/>
          <w:lang w:eastAsia="en-US"/>
        </w:rPr>
        <w:t>служащих</w:t>
      </w:r>
    </w:p>
    <w:p w:rsidR="00EA10AF" w:rsidRPr="00504F69" w:rsidRDefault="00EA10AF" w:rsidP="00EA10AF">
      <w:pPr>
        <w:rPr>
          <w:sz w:val="26"/>
          <w:szCs w:val="26"/>
        </w:rPr>
      </w:pPr>
    </w:p>
    <w:p w:rsidR="00EA10AF" w:rsidRPr="00504F69" w:rsidRDefault="00EA10AF" w:rsidP="00EA10AF">
      <w:pPr>
        <w:tabs>
          <w:tab w:val="left" w:pos="0"/>
        </w:tabs>
        <w:ind w:firstLine="709"/>
        <w:rPr>
          <w:sz w:val="26"/>
          <w:szCs w:val="26"/>
          <w:lang w:eastAsia="en-US"/>
        </w:rPr>
      </w:pPr>
      <w:r w:rsidRPr="00504F69">
        <w:rPr>
          <w:sz w:val="26"/>
          <w:szCs w:val="26"/>
        </w:rPr>
        <w:t xml:space="preserve">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504F69">
        <w:rPr>
          <w:sz w:val="26"/>
          <w:szCs w:val="26"/>
          <w:lang w:eastAsia="en-US"/>
        </w:rPr>
        <w:t xml:space="preserve">Приказом </w:t>
      </w:r>
      <w:proofErr w:type="spellStart"/>
      <w:r w:rsidRPr="00504F69">
        <w:rPr>
          <w:sz w:val="26"/>
          <w:szCs w:val="26"/>
          <w:lang w:eastAsia="en-US"/>
        </w:rPr>
        <w:t>Минздравсоцразвития</w:t>
      </w:r>
      <w:proofErr w:type="spellEnd"/>
      <w:r w:rsidRPr="00504F69">
        <w:rPr>
          <w:sz w:val="26"/>
          <w:szCs w:val="26"/>
          <w:lang w:eastAsia="en-US"/>
        </w:rPr>
        <w:t xml:space="preserve"> РФ от 29.05.2008 № 247н </w:t>
      </w:r>
      <w:r w:rsidRPr="00504F69">
        <w:rPr>
          <w:sz w:val="26"/>
          <w:szCs w:val="26"/>
          <w:lang w:eastAsia="en-US"/>
        </w:rPr>
        <w:br/>
        <w:t>«Об утверждении профессиональных квалификационных групп общеотраслевых должностей руководителей, специалистов и служащих».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701"/>
      </w:tblGrid>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Должности, отнесенные к ПКГ "Общеотраслевые должности служащих первого уровня"</w:t>
            </w:r>
          </w:p>
        </w:tc>
        <w:tc>
          <w:tcPr>
            <w:tcW w:w="1701" w:type="dxa"/>
          </w:tcPr>
          <w:p w:rsidR="00EA10AF" w:rsidRPr="00504F69" w:rsidRDefault="00EA10AF" w:rsidP="002765F7">
            <w:pPr>
              <w:pStyle w:val="a7"/>
              <w:rPr>
                <w:rFonts w:ascii="Times New Roman" w:eastAsia="Calibri" w:hAnsi="Times New Roman"/>
                <w:sz w:val="26"/>
                <w:szCs w:val="26"/>
                <w:lang w:eastAsia="ar-SA"/>
              </w:rPr>
            </w:pPr>
          </w:p>
        </w:tc>
      </w:tr>
      <w:tr w:rsidR="00EA10AF" w:rsidRPr="00504F69" w:rsidTr="002765F7">
        <w:tc>
          <w:tcPr>
            <w:tcW w:w="8046" w:type="dxa"/>
          </w:tcPr>
          <w:p w:rsidR="00EA10AF" w:rsidRPr="00504F69" w:rsidRDefault="00EA10AF" w:rsidP="002765F7">
            <w:pPr>
              <w:pStyle w:val="a7"/>
              <w:rPr>
                <w:rFonts w:ascii="Times New Roman" w:eastAsia="Calibri" w:hAnsi="Times New Roman"/>
                <w:sz w:val="26"/>
                <w:szCs w:val="26"/>
                <w:lang w:eastAsia="ar-SA"/>
              </w:rPr>
            </w:pPr>
            <w:r w:rsidRPr="00504F69">
              <w:rPr>
                <w:rFonts w:ascii="Times New Roman" w:eastAsia="Calibri" w:hAnsi="Times New Roman"/>
                <w:sz w:val="26"/>
                <w:szCs w:val="26"/>
                <w:lang w:eastAsia="ar-SA"/>
              </w:rPr>
              <w:t xml:space="preserve">1 квалификационный уровень                                     </w:t>
            </w:r>
          </w:p>
        </w:tc>
        <w:tc>
          <w:tcPr>
            <w:tcW w:w="1701" w:type="dxa"/>
          </w:tcPr>
          <w:p w:rsidR="00EA10AF" w:rsidRPr="00504F69" w:rsidRDefault="00EA10AF" w:rsidP="002765F7">
            <w:pPr>
              <w:autoSpaceDN w:val="0"/>
              <w:adjustRightInd w:val="0"/>
              <w:rPr>
                <w:sz w:val="26"/>
                <w:szCs w:val="26"/>
              </w:rPr>
            </w:pPr>
            <w:r w:rsidRPr="00504F69">
              <w:rPr>
                <w:sz w:val="26"/>
                <w:szCs w:val="26"/>
              </w:rPr>
              <w:t>2597 рублей</w:t>
            </w:r>
          </w:p>
        </w:tc>
      </w:tr>
      <w:tr w:rsidR="00EA10AF" w:rsidRPr="00504F69" w:rsidTr="002765F7">
        <w:tc>
          <w:tcPr>
            <w:tcW w:w="8046" w:type="dxa"/>
          </w:tcPr>
          <w:p w:rsidR="00EA10AF" w:rsidRPr="00504F69" w:rsidRDefault="00EA10AF" w:rsidP="002765F7">
            <w:pPr>
              <w:pStyle w:val="a7"/>
              <w:rPr>
                <w:rFonts w:ascii="Times New Roman" w:eastAsia="Calibri" w:hAnsi="Times New Roman"/>
                <w:sz w:val="26"/>
                <w:szCs w:val="26"/>
                <w:lang w:eastAsia="ar-SA"/>
              </w:rPr>
            </w:pPr>
            <w:r w:rsidRPr="00504F69">
              <w:rPr>
                <w:rFonts w:ascii="Times New Roman" w:eastAsia="Calibri" w:hAnsi="Times New Roman"/>
                <w:sz w:val="26"/>
                <w:szCs w:val="26"/>
                <w:lang w:eastAsia="ar-SA"/>
              </w:rPr>
              <w:t>2 квалификационный уровень</w:t>
            </w:r>
          </w:p>
        </w:tc>
        <w:tc>
          <w:tcPr>
            <w:tcW w:w="1701" w:type="dxa"/>
          </w:tcPr>
          <w:p w:rsidR="00EA10AF" w:rsidRPr="00504F69" w:rsidRDefault="00EA10AF" w:rsidP="002765F7">
            <w:pPr>
              <w:autoSpaceDN w:val="0"/>
              <w:adjustRightInd w:val="0"/>
              <w:rPr>
                <w:sz w:val="26"/>
                <w:szCs w:val="26"/>
              </w:rPr>
            </w:pPr>
            <w:r w:rsidRPr="00504F69">
              <w:rPr>
                <w:sz w:val="26"/>
                <w:szCs w:val="26"/>
              </w:rPr>
              <w:t>2739 рублей</w:t>
            </w:r>
          </w:p>
        </w:tc>
      </w:tr>
      <w:tr w:rsidR="00EA10AF" w:rsidRPr="00504F69" w:rsidTr="002765F7">
        <w:tc>
          <w:tcPr>
            <w:tcW w:w="8046" w:type="dxa"/>
          </w:tcPr>
          <w:p w:rsidR="00EA10AF" w:rsidRPr="00504F69" w:rsidRDefault="00EA10AF" w:rsidP="002765F7">
            <w:pPr>
              <w:pStyle w:val="a7"/>
              <w:rPr>
                <w:rFonts w:ascii="Times New Roman" w:eastAsia="Calibri" w:hAnsi="Times New Roman"/>
                <w:sz w:val="26"/>
                <w:szCs w:val="26"/>
                <w:lang w:eastAsia="ar-SA"/>
              </w:rPr>
            </w:pPr>
            <w:r w:rsidRPr="00504F69">
              <w:rPr>
                <w:rFonts w:ascii="Times New Roman" w:eastAsia="Calibri" w:hAnsi="Times New Roman"/>
                <w:sz w:val="26"/>
                <w:szCs w:val="26"/>
                <w:lang w:eastAsia="ar-SA"/>
              </w:rPr>
              <w:t>Должности служащих, по которым может устанавливаться производное должностное наименование «старший»</w:t>
            </w:r>
          </w:p>
        </w:tc>
        <w:tc>
          <w:tcPr>
            <w:tcW w:w="1701" w:type="dxa"/>
          </w:tcPr>
          <w:p w:rsidR="00EA10AF" w:rsidRPr="00504F69" w:rsidRDefault="00EA10AF" w:rsidP="002765F7">
            <w:pPr>
              <w:autoSpaceDN w:val="0"/>
              <w:adjustRightInd w:val="0"/>
              <w:rPr>
                <w:sz w:val="26"/>
                <w:szCs w:val="26"/>
              </w:rPr>
            </w:pP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Должности, отнесенные к ПКГ "Общеотраслевые должности служащих второго уровня"</w:t>
            </w:r>
          </w:p>
        </w:tc>
        <w:tc>
          <w:tcPr>
            <w:tcW w:w="1701" w:type="dxa"/>
          </w:tcPr>
          <w:p w:rsidR="00EA10AF" w:rsidRPr="00504F69" w:rsidRDefault="00EA10AF" w:rsidP="002765F7">
            <w:pPr>
              <w:autoSpaceDN w:val="0"/>
              <w:adjustRightInd w:val="0"/>
              <w:rPr>
                <w:sz w:val="26"/>
                <w:szCs w:val="26"/>
              </w:rPr>
            </w:pP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 xml:space="preserve">1 квалификационный уровень                                      </w:t>
            </w:r>
          </w:p>
        </w:tc>
        <w:tc>
          <w:tcPr>
            <w:tcW w:w="1701" w:type="dxa"/>
          </w:tcPr>
          <w:p w:rsidR="00EA10AF" w:rsidRPr="00504F69" w:rsidRDefault="00EA10AF" w:rsidP="002765F7">
            <w:pPr>
              <w:autoSpaceDN w:val="0"/>
              <w:adjustRightInd w:val="0"/>
              <w:rPr>
                <w:sz w:val="26"/>
                <w:szCs w:val="26"/>
              </w:rPr>
            </w:pPr>
            <w:r w:rsidRPr="00504F69">
              <w:rPr>
                <w:sz w:val="26"/>
                <w:szCs w:val="26"/>
              </w:rPr>
              <w:t>2882 рубля</w:t>
            </w: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2 квалификационный уровень</w:t>
            </w:r>
          </w:p>
        </w:tc>
        <w:tc>
          <w:tcPr>
            <w:tcW w:w="1701" w:type="dxa"/>
          </w:tcPr>
          <w:p w:rsidR="00EA10AF" w:rsidRPr="00504F69" w:rsidRDefault="00EA10AF" w:rsidP="002765F7">
            <w:pPr>
              <w:autoSpaceDN w:val="0"/>
              <w:adjustRightInd w:val="0"/>
              <w:rPr>
                <w:sz w:val="26"/>
                <w:szCs w:val="26"/>
              </w:rPr>
            </w:pPr>
            <w:r w:rsidRPr="00504F69">
              <w:rPr>
                <w:sz w:val="26"/>
                <w:szCs w:val="26"/>
              </w:rPr>
              <w:t>3167 рублей</w:t>
            </w: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Должности служащих, по которым может устанавливаться производное должностное наименование «старший»</w:t>
            </w:r>
          </w:p>
        </w:tc>
        <w:tc>
          <w:tcPr>
            <w:tcW w:w="1701" w:type="dxa"/>
          </w:tcPr>
          <w:p w:rsidR="00EA10AF" w:rsidRPr="00504F69" w:rsidRDefault="00EA10AF" w:rsidP="002765F7">
            <w:pPr>
              <w:autoSpaceDN w:val="0"/>
              <w:adjustRightInd w:val="0"/>
              <w:rPr>
                <w:sz w:val="26"/>
                <w:szCs w:val="26"/>
              </w:rPr>
            </w:pP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3 квалификационный уровень</w:t>
            </w:r>
          </w:p>
        </w:tc>
        <w:tc>
          <w:tcPr>
            <w:tcW w:w="1701" w:type="dxa"/>
          </w:tcPr>
          <w:p w:rsidR="00EA10AF" w:rsidRPr="00504F69" w:rsidRDefault="00EA10AF" w:rsidP="002765F7">
            <w:pPr>
              <w:autoSpaceDN w:val="0"/>
              <w:adjustRightInd w:val="0"/>
              <w:rPr>
                <w:sz w:val="26"/>
                <w:szCs w:val="26"/>
              </w:rPr>
            </w:pPr>
            <w:r w:rsidRPr="00504F69">
              <w:rPr>
                <w:sz w:val="26"/>
                <w:szCs w:val="26"/>
              </w:rPr>
              <w:t>3480 рублей</w:t>
            </w: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lastRenderedPageBreak/>
              <w:t xml:space="preserve">4 квалификационный уровень                                     </w:t>
            </w:r>
          </w:p>
        </w:tc>
        <w:tc>
          <w:tcPr>
            <w:tcW w:w="1701" w:type="dxa"/>
          </w:tcPr>
          <w:p w:rsidR="00EA10AF" w:rsidRPr="00504F69" w:rsidRDefault="00EA10AF" w:rsidP="002765F7">
            <w:pPr>
              <w:autoSpaceDN w:val="0"/>
              <w:adjustRightInd w:val="0"/>
              <w:rPr>
                <w:sz w:val="26"/>
                <w:szCs w:val="26"/>
              </w:rPr>
            </w:pPr>
            <w:r w:rsidRPr="00504F69">
              <w:rPr>
                <w:sz w:val="26"/>
                <w:szCs w:val="26"/>
              </w:rPr>
              <w:t>4392 рубля</w:t>
            </w: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Должности служащих, по которым может устанавливаться производное должностное наименование «ведущий»</w:t>
            </w:r>
          </w:p>
        </w:tc>
        <w:tc>
          <w:tcPr>
            <w:tcW w:w="1701" w:type="dxa"/>
          </w:tcPr>
          <w:p w:rsidR="00EA10AF" w:rsidRPr="00504F69" w:rsidRDefault="00EA10AF" w:rsidP="002765F7">
            <w:pPr>
              <w:autoSpaceDN w:val="0"/>
              <w:adjustRightInd w:val="0"/>
              <w:rPr>
                <w:sz w:val="26"/>
                <w:szCs w:val="26"/>
              </w:rPr>
            </w:pP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 xml:space="preserve">5квалификационный уровень                                     </w:t>
            </w:r>
          </w:p>
        </w:tc>
        <w:tc>
          <w:tcPr>
            <w:tcW w:w="1701" w:type="dxa"/>
          </w:tcPr>
          <w:p w:rsidR="00EA10AF" w:rsidRPr="00504F69" w:rsidRDefault="00EA10AF" w:rsidP="002765F7">
            <w:pPr>
              <w:autoSpaceDN w:val="0"/>
              <w:adjustRightInd w:val="0"/>
              <w:rPr>
                <w:sz w:val="26"/>
                <w:szCs w:val="26"/>
              </w:rPr>
            </w:pPr>
            <w:r w:rsidRPr="00504F69">
              <w:rPr>
                <w:sz w:val="26"/>
                <w:szCs w:val="26"/>
              </w:rPr>
              <w:t>4961 рубль</w:t>
            </w: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Должности, отнесенные к ПКГ "Общеотраслевые должности служащих третьего уровня"</w:t>
            </w:r>
          </w:p>
        </w:tc>
        <w:tc>
          <w:tcPr>
            <w:tcW w:w="1701" w:type="dxa"/>
          </w:tcPr>
          <w:p w:rsidR="00EA10AF" w:rsidRPr="00504F69" w:rsidRDefault="00EA10AF" w:rsidP="002765F7">
            <w:pPr>
              <w:autoSpaceDN w:val="0"/>
              <w:adjustRightInd w:val="0"/>
              <w:rPr>
                <w:sz w:val="26"/>
                <w:szCs w:val="26"/>
              </w:rPr>
            </w:pP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 xml:space="preserve">1 квалификационный уровень                                      </w:t>
            </w:r>
          </w:p>
        </w:tc>
        <w:tc>
          <w:tcPr>
            <w:tcW w:w="1701" w:type="dxa"/>
          </w:tcPr>
          <w:p w:rsidR="00EA10AF" w:rsidRPr="00504F69" w:rsidRDefault="00EA10AF" w:rsidP="002765F7">
            <w:pPr>
              <w:autoSpaceDN w:val="0"/>
              <w:adjustRightInd w:val="0"/>
              <w:rPr>
                <w:sz w:val="26"/>
                <w:szCs w:val="26"/>
              </w:rPr>
            </w:pPr>
            <w:r w:rsidRPr="00504F69">
              <w:rPr>
                <w:sz w:val="26"/>
                <w:szCs w:val="26"/>
              </w:rPr>
              <w:t>3167 рублей</w:t>
            </w: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 xml:space="preserve">- </w:t>
            </w:r>
            <w:proofErr w:type="spellStart"/>
            <w:r w:rsidRPr="00504F69">
              <w:rPr>
                <w:sz w:val="26"/>
                <w:szCs w:val="26"/>
              </w:rPr>
              <w:t>документовед</w:t>
            </w:r>
            <w:proofErr w:type="spellEnd"/>
          </w:p>
        </w:tc>
        <w:tc>
          <w:tcPr>
            <w:tcW w:w="1701" w:type="dxa"/>
          </w:tcPr>
          <w:p w:rsidR="00EA10AF" w:rsidRPr="00504F69" w:rsidRDefault="00EA10AF" w:rsidP="002765F7">
            <w:pPr>
              <w:autoSpaceDN w:val="0"/>
              <w:adjustRightInd w:val="0"/>
              <w:rPr>
                <w:sz w:val="26"/>
                <w:szCs w:val="26"/>
              </w:rPr>
            </w:pP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 xml:space="preserve">2 квалификационный уровень                                     </w:t>
            </w:r>
          </w:p>
        </w:tc>
        <w:tc>
          <w:tcPr>
            <w:tcW w:w="1701" w:type="dxa"/>
          </w:tcPr>
          <w:p w:rsidR="00EA10AF" w:rsidRPr="00504F69" w:rsidRDefault="00EA10AF" w:rsidP="002765F7">
            <w:pPr>
              <w:autoSpaceDN w:val="0"/>
              <w:adjustRightInd w:val="0"/>
              <w:rPr>
                <w:sz w:val="26"/>
                <w:szCs w:val="26"/>
              </w:rPr>
            </w:pPr>
            <w:r w:rsidRPr="00504F69">
              <w:rPr>
                <w:sz w:val="26"/>
                <w:szCs w:val="26"/>
              </w:rPr>
              <w:t>3480 рублей</w:t>
            </w: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 бухгалтер</w:t>
            </w:r>
          </w:p>
        </w:tc>
        <w:tc>
          <w:tcPr>
            <w:tcW w:w="1701" w:type="dxa"/>
          </w:tcPr>
          <w:p w:rsidR="00EA10AF" w:rsidRPr="00504F69" w:rsidRDefault="00EA10AF" w:rsidP="002765F7">
            <w:pPr>
              <w:autoSpaceDN w:val="0"/>
              <w:adjustRightInd w:val="0"/>
              <w:rPr>
                <w:sz w:val="26"/>
                <w:szCs w:val="26"/>
              </w:rPr>
            </w:pP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 специалист по закупкам</w:t>
            </w:r>
          </w:p>
        </w:tc>
        <w:tc>
          <w:tcPr>
            <w:tcW w:w="1701" w:type="dxa"/>
          </w:tcPr>
          <w:p w:rsidR="00EA10AF" w:rsidRPr="00504F69" w:rsidRDefault="00EA10AF" w:rsidP="002765F7">
            <w:pPr>
              <w:autoSpaceDN w:val="0"/>
              <w:adjustRightInd w:val="0"/>
              <w:rPr>
                <w:sz w:val="26"/>
                <w:szCs w:val="26"/>
              </w:rPr>
            </w:pP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 статист-аналитик</w:t>
            </w:r>
          </w:p>
        </w:tc>
        <w:tc>
          <w:tcPr>
            <w:tcW w:w="1701" w:type="dxa"/>
          </w:tcPr>
          <w:p w:rsidR="00EA10AF" w:rsidRPr="00504F69" w:rsidRDefault="00EA10AF" w:rsidP="002765F7">
            <w:pPr>
              <w:autoSpaceDN w:val="0"/>
              <w:adjustRightInd w:val="0"/>
              <w:rPr>
                <w:sz w:val="26"/>
                <w:szCs w:val="26"/>
              </w:rPr>
            </w:pP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 xml:space="preserve">3 квалификационный уровень                                      </w:t>
            </w:r>
          </w:p>
        </w:tc>
        <w:tc>
          <w:tcPr>
            <w:tcW w:w="1701" w:type="dxa"/>
          </w:tcPr>
          <w:p w:rsidR="00EA10AF" w:rsidRPr="00504F69" w:rsidRDefault="00EA10AF" w:rsidP="002765F7">
            <w:pPr>
              <w:autoSpaceDN w:val="0"/>
              <w:adjustRightInd w:val="0"/>
              <w:rPr>
                <w:sz w:val="26"/>
                <w:szCs w:val="26"/>
              </w:rPr>
            </w:pPr>
            <w:r w:rsidRPr="00504F69">
              <w:rPr>
                <w:sz w:val="26"/>
                <w:szCs w:val="26"/>
              </w:rPr>
              <w:t>3820 рублей</w:t>
            </w: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 бухгалтер</w:t>
            </w:r>
          </w:p>
        </w:tc>
        <w:tc>
          <w:tcPr>
            <w:tcW w:w="1701" w:type="dxa"/>
          </w:tcPr>
          <w:p w:rsidR="00EA10AF" w:rsidRPr="00504F69" w:rsidRDefault="00EA10AF" w:rsidP="002765F7">
            <w:pPr>
              <w:autoSpaceDN w:val="0"/>
              <w:adjustRightInd w:val="0"/>
              <w:rPr>
                <w:sz w:val="26"/>
                <w:szCs w:val="26"/>
              </w:rPr>
            </w:pP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 экономист</w:t>
            </w:r>
          </w:p>
        </w:tc>
        <w:tc>
          <w:tcPr>
            <w:tcW w:w="1701" w:type="dxa"/>
          </w:tcPr>
          <w:p w:rsidR="00EA10AF" w:rsidRPr="00504F69" w:rsidRDefault="00EA10AF" w:rsidP="002765F7">
            <w:pPr>
              <w:autoSpaceDN w:val="0"/>
              <w:adjustRightInd w:val="0"/>
              <w:rPr>
                <w:sz w:val="26"/>
                <w:szCs w:val="26"/>
              </w:rPr>
            </w:pP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 xml:space="preserve">4 квалификационный уровень                                      </w:t>
            </w:r>
          </w:p>
        </w:tc>
        <w:tc>
          <w:tcPr>
            <w:tcW w:w="1701" w:type="dxa"/>
          </w:tcPr>
          <w:p w:rsidR="00EA10AF" w:rsidRPr="00504F69" w:rsidRDefault="00EA10AF" w:rsidP="002765F7">
            <w:pPr>
              <w:autoSpaceDN w:val="0"/>
              <w:adjustRightInd w:val="0"/>
              <w:rPr>
                <w:sz w:val="26"/>
                <w:szCs w:val="26"/>
              </w:rPr>
            </w:pPr>
            <w:r w:rsidRPr="00504F69">
              <w:rPr>
                <w:sz w:val="26"/>
                <w:szCs w:val="26"/>
              </w:rPr>
              <w:t>4592 рубля</w:t>
            </w:r>
          </w:p>
        </w:tc>
      </w:tr>
      <w:tr w:rsidR="00EA10AF" w:rsidRPr="00504F69" w:rsidTr="002765F7">
        <w:tc>
          <w:tcPr>
            <w:tcW w:w="8046" w:type="dxa"/>
          </w:tcPr>
          <w:p w:rsidR="00EA10AF" w:rsidRPr="00504F69" w:rsidRDefault="00EA10AF" w:rsidP="002765F7">
            <w:pPr>
              <w:autoSpaceDN w:val="0"/>
              <w:adjustRightInd w:val="0"/>
              <w:rPr>
                <w:sz w:val="26"/>
                <w:szCs w:val="26"/>
              </w:rPr>
            </w:pPr>
            <w:r>
              <w:rPr>
                <w:sz w:val="26"/>
                <w:szCs w:val="26"/>
              </w:rPr>
              <w:t>- специалист по туризму</w:t>
            </w:r>
          </w:p>
        </w:tc>
        <w:tc>
          <w:tcPr>
            <w:tcW w:w="1701" w:type="dxa"/>
          </w:tcPr>
          <w:p w:rsidR="00EA10AF" w:rsidRPr="00504F69" w:rsidRDefault="00EA10AF" w:rsidP="002765F7">
            <w:pPr>
              <w:autoSpaceDN w:val="0"/>
              <w:adjustRightInd w:val="0"/>
              <w:rPr>
                <w:sz w:val="26"/>
                <w:szCs w:val="26"/>
              </w:rPr>
            </w:pPr>
          </w:p>
        </w:tc>
      </w:tr>
      <w:tr w:rsidR="00EA10AF" w:rsidRPr="00504F69" w:rsidTr="002765F7">
        <w:tc>
          <w:tcPr>
            <w:tcW w:w="8046" w:type="dxa"/>
          </w:tcPr>
          <w:p w:rsidR="00EA10AF" w:rsidRDefault="00EA10AF" w:rsidP="002765F7">
            <w:pPr>
              <w:autoSpaceDN w:val="0"/>
              <w:adjustRightInd w:val="0"/>
              <w:rPr>
                <w:sz w:val="26"/>
                <w:szCs w:val="26"/>
              </w:rPr>
            </w:pPr>
            <w:r>
              <w:rPr>
                <w:sz w:val="26"/>
                <w:szCs w:val="26"/>
              </w:rPr>
              <w:t>- специалист по народному творчеству</w:t>
            </w:r>
          </w:p>
        </w:tc>
        <w:tc>
          <w:tcPr>
            <w:tcW w:w="1701" w:type="dxa"/>
          </w:tcPr>
          <w:p w:rsidR="00EA10AF" w:rsidRPr="00504F69" w:rsidRDefault="00EA10AF" w:rsidP="002765F7">
            <w:pPr>
              <w:autoSpaceDN w:val="0"/>
              <w:adjustRightInd w:val="0"/>
              <w:rPr>
                <w:sz w:val="26"/>
                <w:szCs w:val="26"/>
              </w:rPr>
            </w:pP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Должности служащих, по которым может устанавливаться производное должностное наименование «ведущий»</w:t>
            </w:r>
          </w:p>
        </w:tc>
        <w:tc>
          <w:tcPr>
            <w:tcW w:w="1701" w:type="dxa"/>
          </w:tcPr>
          <w:p w:rsidR="00EA10AF" w:rsidRPr="00504F69" w:rsidRDefault="00EA10AF" w:rsidP="002765F7">
            <w:pPr>
              <w:autoSpaceDN w:val="0"/>
              <w:adjustRightInd w:val="0"/>
              <w:rPr>
                <w:sz w:val="26"/>
                <w:szCs w:val="26"/>
              </w:rPr>
            </w:pP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 xml:space="preserve">5 квалификационный уровень                                     </w:t>
            </w:r>
          </w:p>
        </w:tc>
        <w:tc>
          <w:tcPr>
            <w:tcW w:w="1701" w:type="dxa"/>
          </w:tcPr>
          <w:p w:rsidR="00EA10AF" w:rsidRPr="00504F69" w:rsidRDefault="00EA10AF" w:rsidP="002765F7">
            <w:pPr>
              <w:autoSpaceDN w:val="0"/>
              <w:adjustRightInd w:val="0"/>
              <w:rPr>
                <w:sz w:val="26"/>
                <w:szCs w:val="26"/>
              </w:rPr>
            </w:pPr>
            <w:r w:rsidRPr="00504F69">
              <w:rPr>
                <w:sz w:val="26"/>
                <w:szCs w:val="26"/>
              </w:rPr>
              <w:t>5361 рубль</w:t>
            </w: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Главные специалисты: в отделах, заместитель главного бухгалтера</w:t>
            </w:r>
          </w:p>
        </w:tc>
        <w:tc>
          <w:tcPr>
            <w:tcW w:w="1701" w:type="dxa"/>
          </w:tcPr>
          <w:p w:rsidR="00EA10AF" w:rsidRPr="00504F69" w:rsidRDefault="00EA10AF" w:rsidP="002765F7">
            <w:pPr>
              <w:autoSpaceDN w:val="0"/>
              <w:adjustRightInd w:val="0"/>
              <w:rPr>
                <w:sz w:val="26"/>
                <w:szCs w:val="26"/>
              </w:rPr>
            </w:pP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должности, отнесенные к ПКГ "Общеотраслевые должности служащих четвертого уровня"</w:t>
            </w:r>
          </w:p>
        </w:tc>
        <w:tc>
          <w:tcPr>
            <w:tcW w:w="1701" w:type="dxa"/>
          </w:tcPr>
          <w:p w:rsidR="00EA10AF" w:rsidRPr="00504F69" w:rsidRDefault="00EA10AF" w:rsidP="002765F7">
            <w:pPr>
              <w:autoSpaceDN w:val="0"/>
              <w:adjustRightInd w:val="0"/>
              <w:rPr>
                <w:sz w:val="26"/>
                <w:szCs w:val="26"/>
              </w:rPr>
            </w:pP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 xml:space="preserve">1 квалификационный уровень                                     </w:t>
            </w:r>
          </w:p>
        </w:tc>
        <w:tc>
          <w:tcPr>
            <w:tcW w:w="1701" w:type="dxa"/>
          </w:tcPr>
          <w:p w:rsidR="00EA10AF" w:rsidRPr="00504F69" w:rsidRDefault="00EA10AF" w:rsidP="002765F7">
            <w:pPr>
              <w:autoSpaceDN w:val="0"/>
              <w:adjustRightInd w:val="0"/>
              <w:rPr>
                <w:sz w:val="26"/>
                <w:szCs w:val="26"/>
              </w:rPr>
            </w:pPr>
            <w:r w:rsidRPr="00504F69">
              <w:rPr>
                <w:sz w:val="26"/>
                <w:szCs w:val="26"/>
              </w:rPr>
              <w:t>5762 рубля</w:t>
            </w: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 xml:space="preserve">2 квалификационный уровень                                     </w:t>
            </w:r>
          </w:p>
        </w:tc>
        <w:tc>
          <w:tcPr>
            <w:tcW w:w="1701" w:type="dxa"/>
          </w:tcPr>
          <w:p w:rsidR="00EA10AF" w:rsidRPr="00504F69" w:rsidRDefault="00EA10AF" w:rsidP="002765F7">
            <w:pPr>
              <w:autoSpaceDN w:val="0"/>
              <w:adjustRightInd w:val="0"/>
              <w:rPr>
                <w:sz w:val="26"/>
                <w:szCs w:val="26"/>
              </w:rPr>
            </w:pPr>
            <w:r w:rsidRPr="00504F69">
              <w:rPr>
                <w:sz w:val="26"/>
                <w:szCs w:val="26"/>
              </w:rPr>
              <w:t>6675 рублей</w:t>
            </w:r>
          </w:p>
        </w:tc>
      </w:tr>
      <w:tr w:rsidR="00EA10AF" w:rsidRPr="00504F69" w:rsidTr="002765F7">
        <w:tc>
          <w:tcPr>
            <w:tcW w:w="8046" w:type="dxa"/>
          </w:tcPr>
          <w:p w:rsidR="00EA10AF" w:rsidRPr="00504F69" w:rsidRDefault="00EA10AF" w:rsidP="002765F7">
            <w:pPr>
              <w:autoSpaceDN w:val="0"/>
              <w:adjustRightInd w:val="0"/>
              <w:rPr>
                <w:sz w:val="26"/>
                <w:szCs w:val="26"/>
              </w:rPr>
            </w:pPr>
            <w:r w:rsidRPr="00504F69">
              <w:rPr>
                <w:sz w:val="26"/>
                <w:szCs w:val="26"/>
              </w:rPr>
              <w:t xml:space="preserve">3 квалификационный уровень                                     </w:t>
            </w:r>
          </w:p>
        </w:tc>
        <w:tc>
          <w:tcPr>
            <w:tcW w:w="1701" w:type="dxa"/>
          </w:tcPr>
          <w:p w:rsidR="00EA10AF" w:rsidRPr="00504F69" w:rsidRDefault="00EA10AF" w:rsidP="002765F7">
            <w:pPr>
              <w:autoSpaceDN w:val="0"/>
              <w:adjustRightInd w:val="0"/>
              <w:rPr>
                <w:sz w:val="26"/>
                <w:szCs w:val="26"/>
              </w:rPr>
            </w:pPr>
            <w:r w:rsidRPr="00504F69">
              <w:rPr>
                <w:sz w:val="26"/>
                <w:szCs w:val="26"/>
              </w:rPr>
              <w:t>7188 рублей</w:t>
            </w:r>
          </w:p>
        </w:tc>
      </w:tr>
    </w:tbl>
    <w:p w:rsidR="00EA10AF" w:rsidRPr="00504F69" w:rsidRDefault="00EA10AF" w:rsidP="00EA10AF">
      <w:pPr>
        <w:pStyle w:val="ConsPlusNonformat"/>
        <w:widowControl/>
        <w:jc w:val="center"/>
        <w:rPr>
          <w:rFonts w:ascii="Times New Roman" w:hAnsi="Times New Roman" w:cs="Times New Roman"/>
          <w:sz w:val="26"/>
          <w:szCs w:val="26"/>
        </w:rPr>
      </w:pPr>
    </w:p>
    <w:p w:rsidR="00EA10AF" w:rsidRPr="00504F69" w:rsidRDefault="00EA10AF" w:rsidP="00EA10AF">
      <w:pPr>
        <w:ind w:firstLine="709"/>
        <w:jc w:val="center"/>
        <w:rPr>
          <w:sz w:val="26"/>
          <w:szCs w:val="26"/>
          <w:lang w:eastAsia="en-US"/>
        </w:rPr>
      </w:pPr>
      <w:r w:rsidRPr="00504F69">
        <w:rPr>
          <w:sz w:val="26"/>
          <w:szCs w:val="26"/>
          <w:lang w:eastAsia="en-US"/>
        </w:rPr>
        <w:t>2. Профессиональные квалификационные группы</w:t>
      </w:r>
    </w:p>
    <w:p w:rsidR="00EA10AF" w:rsidRPr="00504F69" w:rsidRDefault="00EA10AF" w:rsidP="00EA10AF">
      <w:pPr>
        <w:ind w:firstLine="709"/>
        <w:jc w:val="center"/>
        <w:rPr>
          <w:sz w:val="26"/>
          <w:szCs w:val="26"/>
          <w:lang w:eastAsia="en-US"/>
        </w:rPr>
      </w:pPr>
      <w:r w:rsidRPr="00504F69">
        <w:rPr>
          <w:sz w:val="26"/>
          <w:szCs w:val="26"/>
          <w:lang w:eastAsia="en-US"/>
        </w:rPr>
        <w:t>общеотраслевых профессий рабочих</w:t>
      </w:r>
    </w:p>
    <w:p w:rsidR="00EA10AF" w:rsidRPr="00504F69" w:rsidRDefault="00EA10AF" w:rsidP="00EA10AF">
      <w:pPr>
        <w:ind w:firstLine="540"/>
        <w:rPr>
          <w:sz w:val="26"/>
          <w:szCs w:val="26"/>
        </w:rPr>
      </w:pPr>
    </w:p>
    <w:p w:rsidR="00EA10AF" w:rsidRPr="00504F69" w:rsidRDefault="00EA10AF" w:rsidP="00EA10AF">
      <w:pPr>
        <w:ind w:firstLine="709"/>
        <w:rPr>
          <w:sz w:val="26"/>
          <w:szCs w:val="26"/>
          <w:lang w:eastAsia="en-US"/>
        </w:rPr>
      </w:pPr>
      <w:r w:rsidRPr="00504F69">
        <w:rPr>
          <w:sz w:val="26"/>
          <w:szCs w:val="26"/>
        </w:rPr>
        <w:t xml:space="preserve">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504F69">
        <w:rPr>
          <w:sz w:val="26"/>
          <w:szCs w:val="26"/>
          <w:lang w:eastAsia="en-US"/>
        </w:rPr>
        <w:t xml:space="preserve">Приказом </w:t>
      </w:r>
      <w:proofErr w:type="spellStart"/>
      <w:r w:rsidRPr="00504F69">
        <w:rPr>
          <w:sz w:val="26"/>
          <w:szCs w:val="26"/>
          <w:lang w:eastAsia="en-US"/>
        </w:rPr>
        <w:t>Минздравсоцразвития</w:t>
      </w:r>
      <w:proofErr w:type="spellEnd"/>
      <w:r w:rsidRPr="00504F69">
        <w:rPr>
          <w:sz w:val="26"/>
          <w:szCs w:val="26"/>
          <w:lang w:eastAsia="en-US"/>
        </w:rPr>
        <w:t xml:space="preserve"> РФ от 29.05.2008 № 248н «Об утверждении профессиональных квалификационных групп общеотраслевых профессий рабочих».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6"/>
        <w:gridCol w:w="1701"/>
      </w:tblGrid>
      <w:tr w:rsidR="00EA10AF" w:rsidRPr="00504F69" w:rsidTr="002765F7">
        <w:tc>
          <w:tcPr>
            <w:tcW w:w="8046" w:type="dxa"/>
          </w:tcPr>
          <w:p w:rsidR="00EA10AF" w:rsidRPr="00504F69" w:rsidRDefault="00EA10AF" w:rsidP="002765F7">
            <w:pPr>
              <w:autoSpaceDN w:val="0"/>
              <w:adjustRightInd w:val="0"/>
              <w:rPr>
                <w:sz w:val="26"/>
                <w:szCs w:val="26"/>
                <w:lang w:eastAsia="en-US"/>
              </w:rPr>
            </w:pPr>
            <w:r w:rsidRPr="00504F69">
              <w:rPr>
                <w:sz w:val="26"/>
                <w:szCs w:val="26"/>
                <w:lang w:eastAsia="en-US"/>
              </w:rPr>
              <w:t>должности,  отнесенные к ПКГ "Общеотраслевые профессии рабочих первого уровня"</w:t>
            </w:r>
          </w:p>
        </w:tc>
        <w:tc>
          <w:tcPr>
            <w:tcW w:w="1701" w:type="dxa"/>
          </w:tcPr>
          <w:p w:rsidR="00EA10AF" w:rsidRPr="00504F69" w:rsidRDefault="00EA10AF" w:rsidP="002765F7">
            <w:pPr>
              <w:autoSpaceDN w:val="0"/>
              <w:adjustRightInd w:val="0"/>
              <w:rPr>
                <w:sz w:val="26"/>
                <w:szCs w:val="26"/>
                <w:lang w:eastAsia="en-US"/>
              </w:rPr>
            </w:pPr>
          </w:p>
        </w:tc>
      </w:tr>
      <w:tr w:rsidR="00EA10AF" w:rsidRPr="00504F69" w:rsidTr="002765F7">
        <w:tc>
          <w:tcPr>
            <w:tcW w:w="8046" w:type="dxa"/>
          </w:tcPr>
          <w:p w:rsidR="00EA10AF" w:rsidRPr="00504F69" w:rsidRDefault="00EA10AF" w:rsidP="002765F7">
            <w:pPr>
              <w:autoSpaceDN w:val="0"/>
              <w:adjustRightInd w:val="0"/>
              <w:rPr>
                <w:sz w:val="26"/>
                <w:szCs w:val="26"/>
                <w:lang w:eastAsia="en-US"/>
              </w:rPr>
            </w:pPr>
            <w:r w:rsidRPr="00504F69">
              <w:rPr>
                <w:sz w:val="26"/>
                <w:szCs w:val="26"/>
                <w:lang w:eastAsia="en-US"/>
              </w:rPr>
              <w:t xml:space="preserve">1 квалификационный уровень                                     </w:t>
            </w:r>
          </w:p>
        </w:tc>
        <w:tc>
          <w:tcPr>
            <w:tcW w:w="1701" w:type="dxa"/>
          </w:tcPr>
          <w:p w:rsidR="00EA10AF" w:rsidRPr="00504F69" w:rsidRDefault="00EA10AF" w:rsidP="002765F7">
            <w:pPr>
              <w:autoSpaceDN w:val="0"/>
              <w:adjustRightInd w:val="0"/>
              <w:rPr>
                <w:sz w:val="26"/>
                <w:szCs w:val="26"/>
                <w:lang w:eastAsia="en-US"/>
              </w:rPr>
            </w:pPr>
            <w:r w:rsidRPr="00504F69">
              <w:rPr>
                <w:sz w:val="26"/>
                <w:szCs w:val="26"/>
                <w:lang w:eastAsia="en-US"/>
              </w:rPr>
              <w:t>2231 рубль</w:t>
            </w:r>
          </w:p>
        </w:tc>
      </w:tr>
      <w:tr w:rsidR="00EA10AF" w:rsidRPr="00504F69" w:rsidTr="002765F7">
        <w:tc>
          <w:tcPr>
            <w:tcW w:w="8046" w:type="dxa"/>
          </w:tcPr>
          <w:p w:rsidR="00EA10AF" w:rsidRPr="00504F69" w:rsidRDefault="00EA10AF" w:rsidP="002765F7">
            <w:pPr>
              <w:pStyle w:val="consplusnonformat0"/>
              <w:shd w:val="clear" w:color="auto" w:fill="FFFFFF"/>
              <w:spacing w:before="0" w:beforeAutospacing="0" w:after="0" w:afterAutospacing="0"/>
              <w:rPr>
                <w:rFonts w:eastAsia="Calibri"/>
                <w:sz w:val="26"/>
                <w:szCs w:val="26"/>
                <w:lang w:eastAsia="en-US"/>
              </w:rPr>
            </w:pPr>
            <w:r w:rsidRPr="00504F69">
              <w:rPr>
                <w:rFonts w:eastAsia="Calibri"/>
                <w:sz w:val="26"/>
                <w:szCs w:val="26"/>
                <w:lang w:eastAsia="en-US"/>
              </w:rPr>
              <w:t>- уборщик  служебных  помещений</w:t>
            </w:r>
          </w:p>
        </w:tc>
        <w:tc>
          <w:tcPr>
            <w:tcW w:w="1701" w:type="dxa"/>
          </w:tcPr>
          <w:p w:rsidR="00EA10AF" w:rsidRPr="00504F69" w:rsidRDefault="00EA10AF" w:rsidP="002765F7">
            <w:pPr>
              <w:rPr>
                <w:sz w:val="26"/>
                <w:szCs w:val="26"/>
                <w:lang w:eastAsia="en-US"/>
              </w:rPr>
            </w:pPr>
          </w:p>
        </w:tc>
      </w:tr>
      <w:tr w:rsidR="00EA10AF" w:rsidRPr="00504F69" w:rsidTr="002765F7">
        <w:tc>
          <w:tcPr>
            <w:tcW w:w="8046" w:type="dxa"/>
          </w:tcPr>
          <w:p w:rsidR="00EA10AF" w:rsidRPr="00504F69" w:rsidRDefault="00EA10AF" w:rsidP="002765F7">
            <w:pPr>
              <w:pStyle w:val="consplusnonformat0"/>
              <w:shd w:val="clear" w:color="auto" w:fill="FFFFFF"/>
              <w:spacing w:before="0" w:beforeAutospacing="0" w:after="0" w:afterAutospacing="0"/>
              <w:rPr>
                <w:rFonts w:eastAsia="Calibri"/>
                <w:sz w:val="26"/>
                <w:szCs w:val="26"/>
                <w:lang w:eastAsia="en-US"/>
              </w:rPr>
            </w:pPr>
            <w:r>
              <w:rPr>
                <w:rFonts w:eastAsia="Calibri"/>
                <w:sz w:val="26"/>
                <w:szCs w:val="26"/>
                <w:lang w:eastAsia="en-US"/>
              </w:rPr>
              <w:t>- дворник</w:t>
            </w:r>
          </w:p>
        </w:tc>
        <w:tc>
          <w:tcPr>
            <w:tcW w:w="1701" w:type="dxa"/>
          </w:tcPr>
          <w:p w:rsidR="00EA10AF" w:rsidRPr="00504F69" w:rsidRDefault="00EA10AF" w:rsidP="002765F7">
            <w:pPr>
              <w:rPr>
                <w:sz w:val="26"/>
                <w:szCs w:val="26"/>
                <w:lang w:eastAsia="en-US"/>
              </w:rPr>
            </w:pPr>
          </w:p>
        </w:tc>
      </w:tr>
      <w:tr w:rsidR="00EA10AF" w:rsidRPr="00504F69" w:rsidTr="002765F7">
        <w:tc>
          <w:tcPr>
            <w:tcW w:w="8046" w:type="dxa"/>
          </w:tcPr>
          <w:p w:rsidR="00EA10AF" w:rsidRPr="00504F69" w:rsidRDefault="00EA10AF" w:rsidP="002765F7">
            <w:pPr>
              <w:autoSpaceDN w:val="0"/>
              <w:adjustRightInd w:val="0"/>
              <w:rPr>
                <w:sz w:val="26"/>
                <w:szCs w:val="26"/>
                <w:lang w:eastAsia="en-US"/>
              </w:rPr>
            </w:pPr>
            <w:r w:rsidRPr="00504F69">
              <w:rPr>
                <w:sz w:val="26"/>
                <w:szCs w:val="26"/>
                <w:lang w:eastAsia="en-US"/>
              </w:rPr>
              <w:t xml:space="preserve">2 квалификационный уровень                                     </w:t>
            </w:r>
          </w:p>
        </w:tc>
        <w:tc>
          <w:tcPr>
            <w:tcW w:w="1701" w:type="dxa"/>
          </w:tcPr>
          <w:p w:rsidR="00EA10AF" w:rsidRPr="00504F69" w:rsidRDefault="00EA10AF" w:rsidP="002765F7">
            <w:pPr>
              <w:autoSpaceDN w:val="0"/>
              <w:adjustRightInd w:val="0"/>
              <w:rPr>
                <w:sz w:val="26"/>
                <w:szCs w:val="26"/>
                <w:lang w:eastAsia="en-US"/>
              </w:rPr>
            </w:pPr>
            <w:r w:rsidRPr="00504F69">
              <w:rPr>
                <w:sz w:val="26"/>
                <w:szCs w:val="26"/>
                <w:lang w:eastAsia="en-US"/>
              </w:rPr>
              <w:t>2338 рублей</w:t>
            </w:r>
          </w:p>
        </w:tc>
      </w:tr>
      <w:tr w:rsidR="00EA10AF" w:rsidRPr="00504F69" w:rsidTr="002765F7">
        <w:tc>
          <w:tcPr>
            <w:tcW w:w="8046" w:type="dxa"/>
          </w:tcPr>
          <w:p w:rsidR="00EA10AF" w:rsidRPr="00504F69" w:rsidRDefault="00EA10AF" w:rsidP="002765F7">
            <w:pPr>
              <w:autoSpaceDN w:val="0"/>
              <w:adjustRightInd w:val="0"/>
              <w:rPr>
                <w:sz w:val="26"/>
                <w:szCs w:val="26"/>
                <w:lang w:eastAsia="en-US"/>
              </w:rPr>
            </w:pPr>
            <w:r w:rsidRPr="00504F69">
              <w:rPr>
                <w:sz w:val="26"/>
                <w:szCs w:val="26"/>
                <w:lang w:eastAsia="en-US"/>
              </w:rPr>
              <w:t>- завхоз</w:t>
            </w:r>
          </w:p>
        </w:tc>
        <w:tc>
          <w:tcPr>
            <w:tcW w:w="1701" w:type="dxa"/>
          </w:tcPr>
          <w:p w:rsidR="00EA10AF" w:rsidRPr="00504F69" w:rsidRDefault="00EA10AF" w:rsidP="002765F7">
            <w:pPr>
              <w:autoSpaceDN w:val="0"/>
              <w:adjustRightInd w:val="0"/>
              <w:rPr>
                <w:sz w:val="26"/>
                <w:szCs w:val="26"/>
                <w:lang w:eastAsia="en-US"/>
              </w:rPr>
            </w:pPr>
          </w:p>
        </w:tc>
      </w:tr>
      <w:tr w:rsidR="00EA10AF" w:rsidRPr="00504F69" w:rsidTr="002765F7">
        <w:tc>
          <w:tcPr>
            <w:tcW w:w="8046" w:type="dxa"/>
          </w:tcPr>
          <w:p w:rsidR="00EA10AF" w:rsidRPr="00504F69" w:rsidRDefault="00EA10AF" w:rsidP="002765F7">
            <w:pPr>
              <w:rPr>
                <w:sz w:val="26"/>
                <w:szCs w:val="26"/>
              </w:rPr>
            </w:pPr>
            <w:r w:rsidRPr="00504F69">
              <w:rPr>
                <w:sz w:val="26"/>
                <w:szCs w:val="26"/>
                <w:lang w:eastAsia="en-US"/>
              </w:rPr>
              <w:t>Профессии  рабочих,  отнесенные  к  первому  квалификационному уровню</w:t>
            </w:r>
            <w:r>
              <w:rPr>
                <w:sz w:val="26"/>
                <w:szCs w:val="26"/>
                <w:lang w:eastAsia="en-US"/>
              </w:rPr>
              <w:t xml:space="preserve"> </w:t>
            </w:r>
            <w:r w:rsidRPr="00504F69">
              <w:rPr>
                <w:sz w:val="26"/>
                <w:szCs w:val="26"/>
                <w:lang w:eastAsia="en-US"/>
              </w:rPr>
              <w:t>при  выполнении  работ   по    профессии    с    производным наименованием "старший" (старший по смене)</w:t>
            </w:r>
          </w:p>
        </w:tc>
        <w:tc>
          <w:tcPr>
            <w:tcW w:w="1701" w:type="dxa"/>
          </w:tcPr>
          <w:p w:rsidR="00EA10AF" w:rsidRPr="00504F69" w:rsidRDefault="00EA10AF" w:rsidP="002765F7">
            <w:pPr>
              <w:autoSpaceDN w:val="0"/>
              <w:adjustRightInd w:val="0"/>
              <w:rPr>
                <w:sz w:val="26"/>
                <w:szCs w:val="26"/>
                <w:lang w:eastAsia="en-US"/>
              </w:rPr>
            </w:pPr>
          </w:p>
        </w:tc>
      </w:tr>
      <w:tr w:rsidR="00EA10AF" w:rsidRPr="00504F69" w:rsidTr="002765F7">
        <w:tc>
          <w:tcPr>
            <w:tcW w:w="8046" w:type="dxa"/>
          </w:tcPr>
          <w:p w:rsidR="00EA10AF" w:rsidRPr="00504F69" w:rsidRDefault="00EA10AF" w:rsidP="002765F7">
            <w:pPr>
              <w:autoSpaceDN w:val="0"/>
              <w:adjustRightInd w:val="0"/>
              <w:rPr>
                <w:sz w:val="26"/>
                <w:szCs w:val="26"/>
                <w:lang w:eastAsia="en-US"/>
              </w:rPr>
            </w:pPr>
            <w:r w:rsidRPr="00504F69">
              <w:rPr>
                <w:sz w:val="26"/>
                <w:szCs w:val="26"/>
                <w:lang w:eastAsia="en-US"/>
              </w:rPr>
              <w:t>должности,  отнесенные к ПКГ "Общеотраслевые профессии рабочих</w:t>
            </w:r>
          </w:p>
          <w:p w:rsidR="00EA10AF" w:rsidRPr="00504F69" w:rsidRDefault="00EA10AF" w:rsidP="002765F7">
            <w:pPr>
              <w:autoSpaceDN w:val="0"/>
              <w:adjustRightInd w:val="0"/>
              <w:rPr>
                <w:sz w:val="26"/>
                <w:szCs w:val="26"/>
                <w:lang w:eastAsia="en-US"/>
              </w:rPr>
            </w:pPr>
            <w:r w:rsidRPr="00504F69">
              <w:rPr>
                <w:sz w:val="26"/>
                <w:szCs w:val="26"/>
                <w:lang w:eastAsia="en-US"/>
              </w:rPr>
              <w:lastRenderedPageBreak/>
              <w:t>второго уровня</w:t>
            </w:r>
          </w:p>
        </w:tc>
        <w:tc>
          <w:tcPr>
            <w:tcW w:w="1701" w:type="dxa"/>
          </w:tcPr>
          <w:p w:rsidR="00EA10AF" w:rsidRPr="00504F69" w:rsidRDefault="00EA10AF" w:rsidP="002765F7">
            <w:pPr>
              <w:autoSpaceDN w:val="0"/>
              <w:adjustRightInd w:val="0"/>
              <w:rPr>
                <w:sz w:val="26"/>
                <w:szCs w:val="26"/>
                <w:lang w:eastAsia="en-US"/>
              </w:rPr>
            </w:pPr>
          </w:p>
        </w:tc>
      </w:tr>
      <w:tr w:rsidR="00EA10AF" w:rsidRPr="00504F69" w:rsidTr="002765F7">
        <w:tc>
          <w:tcPr>
            <w:tcW w:w="8046" w:type="dxa"/>
          </w:tcPr>
          <w:p w:rsidR="00EA10AF" w:rsidRPr="00504F69" w:rsidRDefault="00EA10AF" w:rsidP="002765F7">
            <w:pPr>
              <w:autoSpaceDN w:val="0"/>
              <w:adjustRightInd w:val="0"/>
              <w:rPr>
                <w:sz w:val="26"/>
                <w:szCs w:val="26"/>
                <w:lang w:eastAsia="en-US"/>
              </w:rPr>
            </w:pPr>
            <w:r w:rsidRPr="00504F69">
              <w:rPr>
                <w:sz w:val="26"/>
                <w:szCs w:val="26"/>
                <w:lang w:eastAsia="en-US"/>
              </w:rPr>
              <w:lastRenderedPageBreak/>
              <w:t xml:space="preserve">1 квалификационный уровень                                     </w:t>
            </w:r>
          </w:p>
        </w:tc>
        <w:tc>
          <w:tcPr>
            <w:tcW w:w="1701" w:type="dxa"/>
          </w:tcPr>
          <w:p w:rsidR="00EA10AF" w:rsidRPr="00504F69" w:rsidRDefault="00EA10AF" w:rsidP="002765F7">
            <w:pPr>
              <w:autoSpaceDN w:val="0"/>
              <w:adjustRightInd w:val="0"/>
              <w:rPr>
                <w:sz w:val="26"/>
                <w:szCs w:val="26"/>
                <w:lang w:eastAsia="en-US"/>
              </w:rPr>
            </w:pPr>
            <w:r w:rsidRPr="00504F69">
              <w:rPr>
                <w:sz w:val="26"/>
                <w:szCs w:val="26"/>
                <w:lang w:eastAsia="en-US"/>
              </w:rPr>
              <w:t>2597 рублей</w:t>
            </w:r>
          </w:p>
        </w:tc>
      </w:tr>
      <w:tr w:rsidR="00EA10AF" w:rsidRPr="00504F69" w:rsidTr="002765F7">
        <w:tc>
          <w:tcPr>
            <w:tcW w:w="8046" w:type="dxa"/>
          </w:tcPr>
          <w:p w:rsidR="00EA10AF" w:rsidRDefault="00EA10AF" w:rsidP="002765F7">
            <w:pPr>
              <w:rPr>
                <w:sz w:val="26"/>
                <w:szCs w:val="26"/>
                <w:lang w:eastAsia="en-US"/>
              </w:rPr>
            </w:pPr>
            <w:r w:rsidRPr="00504F69">
              <w:rPr>
                <w:sz w:val="26"/>
                <w:szCs w:val="26"/>
                <w:lang w:eastAsia="en-US"/>
              </w:rPr>
              <w:t>Наименования профессий рабочих, по  которым предусмотрено присвоение</w:t>
            </w:r>
            <w:r>
              <w:rPr>
                <w:sz w:val="26"/>
                <w:szCs w:val="26"/>
                <w:lang w:eastAsia="en-US"/>
              </w:rPr>
              <w:t xml:space="preserve"> </w:t>
            </w:r>
            <w:r w:rsidRPr="00504F69">
              <w:rPr>
                <w:sz w:val="26"/>
                <w:szCs w:val="26"/>
                <w:lang w:eastAsia="en-US"/>
              </w:rPr>
              <w:t xml:space="preserve">4  и  5 квалификационных разрядов в </w:t>
            </w:r>
            <w:r>
              <w:rPr>
                <w:sz w:val="26"/>
                <w:szCs w:val="26"/>
                <w:lang w:eastAsia="en-US"/>
              </w:rPr>
              <w:t>с</w:t>
            </w:r>
            <w:r w:rsidRPr="00504F69">
              <w:rPr>
                <w:sz w:val="26"/>
                <w:szCs w:val="26"/>
                <w:lang w:eastAsia="en-US"/>
              </w:rPr>
              <w:t>оответствии</w:t>
            </w:r>
          </w:p>
          <w:p w:rsidR="00EA10AF" w:rsidRDefault="00EA10AF" w:rsidP="002765F7">
            <w:pPr>
              <w:rPr>
                <w:sz w:val="26"/>
                <w:szCs w:val="26"/>
                <w:lang w:eastAsia="en-US"/>
              </w:rPr>
            </w:pPr>
            <w:r>
              <w:rPr>
                <w:sz w:val="26"/>
                <w:szCs w:val="26"/>
                <w:lang w:eastAsia="en-US"/>
              </w:rPr>
              <w:t>Единому </w:t>
            </w:r>
            <w:r w:rsidRPr="00504F69">
              <w:rPr>
                <w:sz w:val="26"/>
                <w:szCs w:val="26"/>
                <w:lang w:eastAsia="en-US"/>
              </w:rPr>
              <w:t>тарифно-</w:t>
            </w:r>
            <w:r>
              <w:rPr>
                <w:sz w:val="26"/>
                <w:szCs w:val="26"/>
                <w:lang w:eastAsia="en-US"/>
              </w:rPr>
              <w:t>к</w:t>
            </w:r>
            <w:r w:rsidRPr="00504F69">
              <w:rPr>
                <w:sz w:val="26"/>
                <w:szCs w:val="26"/>
                <w:lang w:eastAsia="en-US"/>
              </w:rPr>
              <w:t>валификационному справочнику</w:t>
            </w:r>
            <w:r>
              <w:rPr>
                <w:sz w:val="26"/>
                <w:szCs w:val="26"/>
                <w:lang w:eastAsia="en-US"/>
              </w:rPr>
              <w:t xml:space="preserve"> </w:t>
            </w:r>
            <w:r w:rsidRPr="00504F69">
              <w:rPr>
                <w:sz w:val="26"/>
                <w:szCs w:val="26"/>
                <w:lang w:eastAsia="en-US"/>
              </w:rPr>
              <w:t>работ  и  </w:t>
            </w:r>
          </w:p>
          <w:p w:rsidR="00EA10AF" w:rsidRPr="00504F69" w:rsidRDefault="00EA10AF" w:rsidP="002765F7">
            <w:pPr>
              <w:rPr>
                <w:sz w:val="26"/>
                <w:szCs w:val="26"/>
                <w:lang w:eastAsia="en-US"/>
              </w:rPr>
            </w:pPr>
            <w:r w:rsidRPr="00504F69">
              <w:rPr>
                <w:sz w:val="26"/>
                <w:szCs w:val="26"/>
                <w:lang w:eastAsia="en-US"/>
              </w:rPr>
              <w:t>профессий  рабочих</w:t>
            </w:r>
          </w:p>
        </w:tc>
        <w:tc>
          <w:tcPr>
            <w:tcW w:w="1701" w:type="dxa"/>
          </w:tcPr>
          <w:p w:rsidR="00EA10AF" w:rsidRPr="00504F69" w:rsidRDefault="00EA10AF" w:rsidP="002765F7">
            <w:pPr>
              <w:autoSpaceDN w:val="0"/>
              <w:adjustRightInd w:val="0"/>
              <w:rPr>
                <w:sz w:val="26"/>
                <w:szCs w:val="26"/>
                <w:lang w:eastAsia="en-US"/>
              </w:rPr>
            </w:pPr>
          </w:p>
        </w:tc>
      </w:tr>
      <w:tr w:rsidR="00EA10AF" w:rsidRPr="00504F69" w:rsidTr="002765F7">
        <w:tc>
          <w:tcPr>
            <w:tcW w:w="8046" w:type="dxa"/>
          </w:tcPr>
          <w:p w:rsidR="00EA10AF" w:rsidRPr="00504F69" w:rsidRDefault="00EA10AF" w:rsidP="002765F7">
            <w:pPr>
              <w:autoSpaceDN w:val="0"/>
              <w:adjustRightInd w:val="0"/>
              <w:rPr>
                <w:sz w:val="26"/>
                <w:szCs w:val="26"/>
                <w:lang w:eastAsia="en-US"/>
              </w:rPr>
            </w:pPr>
            <w:r w:rsidRPr="00504F69">
              <w:rPr>
                <w:sz w:val="26"/>
                <w:szCs w:val="26"/>
                <w:lang w:eastAsia="en-US"/>
              </w:rPr>
              <w:t xml:space="preserve">2 квалификационный уровень                                      </w:t>
            </w:r>
          </w:p>
        </w:tc>
        <w:tc>
          <w:tcPr>
            <w:tcW w:w="1701" w:type="dxa"/>
          </w:tcPr>
          <w:p w:rsidR="00EA10AF" w:rsidRPr="00504F69" w:rsidRDefault="00EA10AF" w:rsidP="002765F7">
            <w:pPr>
              <w:autoSpaceDN w:val="0"/>
              <w:adjustRightInd w:val="0"/>
              <w:rPr>
                <w:sz w:val="26"/>
                <w:szCs w:val="26"/>
                <w:lang w:eastAsia="en-US"/>
              </w:rPr>
            </w:pPr>
            <w:r w:rsidRPr="00504F69">
              <w:rPr>
                <w:sz w:val="26"/>
                <w:szCs w:val="26"/>
                <w:lang w:eastAsia="en-US"/>
              </w:rPr>
              <w:t>3167 рублей</w:t>
            </w:r>
          </w:p>
        </w:tc>
      </w:tr>
      <w:tr w:rsidR="00EA10AF" w:rsidRPr="00504F69" w:rsidTr="002765F7">
        <w:tc>
          <w:tcPr>
            <w:tcW w:w="8046" w:type="dxa"/>
          </w:tcPr>
          <w:p w:rsidR="00EA10AF" w:rsidRDefault="00EA10AF" w:rsidP="002765F7">
            <w:pPr>
              <w:rPr>
                <w:sz w:val="26"/>
                <w:szCs w:val="26"/>
                <w:lang w:eastAsia="en-US"/>
              </w:rPr>
            </w:pPr>
            <w:r w:rsidRPr="00504F69">
              <w:rPr>
                <w:sz w:val="26"/>
                <w:szCs w:val="26"/>
                <w:lang w:eastAsia="en-US"/>
              </w:rPr>
              <w:t>Наименования профессий рабочих, по  которым предусмотрено  </w:t>
            </w:r>
          </w:p>
          <w:p w:rsidR="00EA10AF" w:rsidRDefault="00EA10AF" w:rsidP="002765F7">
            <w:pPr>
              <w:rPr>
                <w:sz w:val="26"/>
                <w:szCs w:val="26"/>
                <w:lang w:eastAsia="en-US"/>
              </w:rPr>
            </w:pPr>
            <w:r w:rsidRPr="00504F69">
              <w:rPr>
                <w:sz w:val="26"/>
                <w:szCs w:val="26"/>
                <w:lang w:eastAsia="en-US"/>
              </w:rPr>
              <w:t>присвоение  6  и  7 квалификационных разрядов в соответствии  </w:t>
            </w:r>
          </w:p>
          <w:p w:rsidR="00EA10AF" w:rsidRDefault="00EA10AF" w:rsidP="002765F7">
            <w:pPr>
              <w:rPr>
                <w:sz w:val="26"/>
                <w:szCs w:val="26"/>
                <w:lang w:eastAsia="en-US"/>
              </w:rPr>
            </w:pPr>
            <w:r>
              <w:rPr>
                <w:sz w:val="26"/>
                <w:szCs w:val="26"/>
                <w:lang w:eastAsia="en-US"/>
              </w:rPr>
              <w:t>Единому  </w:t>
            </w:r>
            <w:r w:rsidRPr="00504F69">
              <w:rPr>
                <w:sz w:val="26"/>
                <w:szCs w:val="26"/>
                <w:lang w:eastAsia="en-US"/>
              </w:rPr>
              <w:t>тарифно-квалификационному справочнику  работ  и  </w:t>
            </w:r>
          </w:p>
          <w:p w:rsidR="00EA10AF" w:rsidRPr="00504F69" w:rsidRDefault="00EA10AF" w:rsidP="002765F7">
            <w:pPr>
              <w:rPr>
                <w:sz w:val="26"/>
                <w:szCs w:val="26"/>
                <w:lang w:eastAsia="en-US"/>
              </w:rPr>
            </w:pPr>
            <w:r w:rsidRPr="00504F69">
              <w:rPr>
                <w:sz w:val="26"/>
                <w:szCs w:val="26"/>
                <w:lang w:eastAsia="en-US"/>
              </w:rPr>
              <w:t>профессий  рабочих</w:t>
            </w:r>
          </w:p>
        </w:tc>
        <w:tc>
          <w:tcPr>
            <w:tcW w:w="1701" w:type="dxa"/>
          </w:tcPr>
          <w:p w:rsidR="00EA10AF" w:rsidRPr="00504F69" w:rsidRDefault="00EA10AF" w:rsidP="002765F7">
            <w:pPr>
              <w:autoSpaceDN w:val="0"/>
              <w:adjustRightInd w:val="0"/>
              <w:rPr>
                <w:sz w:val="26"/>
                <w:szCs w:val="26"/>
                <w:lang w:eastAsia="en-US"/>
              </w:rPr>
            </w:pPr>
          </w:p>
        </w:tc>
      </w:tr>
      <w:tr w:rsidR="00EA10AF" w:rsidRPr="00504F69" w:rsidTr="002765F7">
        <w:tc>
          <w:tcPr>
            <w:tcW w:w="8046" w:type="dxa"/>
          </w:tcPr>
          <w:p w:rsidR="00EA10AF" w:rsidRPr="00504F69" w:rsidRDefault="00EA10AF" w:rsidP="002765F7">
            <w:pPr>
              <w:autoSpaceDN w:val="0"/>
              <w:adjustRightInd w:val="0"/>
              <w:rPr>
                <w:sz w:val="26"/>
                <w:szCs w:val="26"/>
                <w:lang w:eastAsia="en-US"/>
              </w:rPr>
            </w:pPr>
            <w:r w:rsidRPr="00504F69">
              <w:rPr>
                <w:sz w:val="26"/>
                <w:szCs w:val="26"/>
                <w:lang w:eastAsia="en-US"/>
              </w:rPr>
              <w:t xml:space="preserve">3 квалификационный уровень                                     </w:t>
            </w:r>
          </w:p>
        </w:tc>
        <w:tc>
          <w:tcPr>
            <w:tcW w:w="1701" w:type="dxa"/>
          </w:tcPr>
          <w:p w:rsidR="00EA10AF" w:rsidRPr="00504F69" w:rsidRDefault="00EA10AF" w:rsidP="002765F7">
            <w:pPr>
              <w:autoSpaceDN w:val="0"/>
              <w:adjustRightInd w:val="0"/>
              <w:rPr>
                <w:sz w:val="26"/>
                <w:szCs w:val="26"/>
                <w:lang w:eastAsia="en-US"/>
              </w:rPr>
            </w:pPr>
            <w:r w:rsidRPr="00504F69">
              <w:rPr>
                <w:sz w:val="26"/>
                <w:szCs w:val="26"/>
                <w:lang w:eastAsia="en-US"/>
              </w:rPr>
              <w:t>3480 рублей</w:t>
            </w:r>
          </w:p>
        </w:tc>
      </w:tr>
      <w:tr w:rsidR="00EA10AF" w:rsidRPr="00504F69" w:rsidTr="002765F7">
        <w:tc>
          <w:tcPr>
            <w:tcW w:w="8046" w:type="dxa"/>
          </w:tcPr>
          <w:p w:rsidR="00EA10AF" w:rsidRPr="00504F69" w:rsidRDefault="00EA10AF" w:rsidP="002765F7">
            <w:pPr>
              <w:rPr>
                <w:sz w:val="26"/>
                <w:szCs w:val="26"/>
                <w:lang w:eastAsia="en-US"/>
              </w:rPr>
            </w:pPr>
            <w:r w:rsidRPr="00504F69">
              <w:rPr>
                <w:sz w:val="26"/>
                <w:szCs w:val="26"/>
                <w:lang w:eastAsia="en-US"/>
              </w:rPr>
              <w:t>Наименования профессий рабочих, по  которым предусмотрено</w:t>
            </w:r>
          </w:p>
          <w:p w:rsidR="00EA10AF" w:rsidRPr="00504F69" w:rsidRDefault="00EA10AF" w:rsidP="002765F7">
            <w:pPr>
              <w:rPr>
                <w:sz w:val="26"/>
                <w:szCs w:val="26"/>
                <w:lang w:eastAsia="en-US"/>
              </w:rPr>
            </w:pPr>
            <w:r w:rsidRPr="00504F69">
              <w:rPr>
                <w:sz w:val="26"/>
                <w:szCs w:val="26"/>
                <w:lang w:eastAsia="en-US"/>
              </w:rPr>
              <w:t xml:space="preserve">присвоение  8 квалификационных разрядов в соответствии </w:t>
            </w:r>
            <w:proofErr w:type="gramStart"/>
            <w:r w:rsidRPr="00504F69">
              <w:rPr>
                <w:sz w:val="26"/>
                <w:szCs w:val="26"/>
                <w:lang w:eastAsia="en-US"/>
              </w:rPr>
              <w:t>Единому</w:t>
            </w:r>
            <w:proofErr w:type="gramEnd"/>
          </w:p>
          <w:p w:rsidR="00EA10AF" w:rsidRDefault="00EA10AF" w:rsidP="002765F7">
            <w:pPr>
              <w:rPr>
                <w:sz w:val="26"/>
                <w:szCs w:val="26"/>
                <w:lang w:eastAsia="en-US"/>
              </w:rPr>
            </w:pPr>
            <w:r w:rsidRPr="00504F69">
              <w:rPr>
                <w:sz w:val="26"/>
                <w:szCs w:val="26"/>
                <w:lang w:eastAsia="en-US"/>
              </w:rPr>
              <w:t>тарифно-квалификационному справочнику  работ и профессий  </w:t>
            </w:r>
          </w:p>
          <w:p w:rsidR="00EA10AF" w:rsidRPr="00504F69" w:rsidRDefault="00EA10AF" w:rsidP="002765F7">
            <w:pPr>
              <w:rPr>
                <w:sz w:val="26"/>
                <w:szCs w:val="26"/>
                <w:lang w:eastAsia="en-US"/>
              </w:rPr>
            </w:pPr>
            <w:r w:rsidRPr="00504F69">
              <w:rPr>
                <w:sz w:val="26"/>
                <w:szCs w:val="26"/>
                <w:lang w:eastAsia="en-US"/>
              </w:rPr>
              <w:t>рабочих</w:t>
            </w:r>
          </w:p>
        </w:tc>
        <w:tc>
          <w:tcPr>
            <w:tcW w:w="1701" w:type="dxa"/>
          </w:tcPr>
          <w:p w:rsidR="00EA10AF" w:rsidRPr="00504F69" w:rsidRDefault="00EA10AF" w:rsidP="002765F7">
            <w:pPr>
              <w:autoSpaceDN w:val="0"/>
              <w:adjustRightInd w:val="0"/>
              <w:rPr>
                <w:sz w:val="26"/>
                <w:szCs w:val="26"/>
                <w:lang w:eastAsia="en-US"/>
              </w:rPr>
            </w:pPr>
          </w:p>
        </w:tc>
      </w:tr>
      <w:tr w:rsidR="00EA10AF" w:rsidRPr="00504F69" w:rsidTr="002765F7">
        <w:tc>
          <w:tcPr>
            <w:tcW w:w="8046" w:type="dxa"/>
          </w:tcPr>
          <w:p w:rsidR="00EA10AF" w:rsidRPr="00504F69" w:rsidRDefault="00EA10AF" w:rsidP="002765F7">
            <w:pPr>
              <w:autoSpaceDN w:val="0"/>
              <w:adjustRightInd w:val="0"/>
              <w:rPr>
                <w:sz w:val="26"/>
                <w:szCs w:val="26"/>
                <w:lang w:eastAsia="en-US"/>
              </w:rPr>
            </w:pPr>
            <w:r w:rsidRPr="00504F69">
              <w:rPr>
                <w:sz w:val="26"/>
                <w:szCs w:val="26"/>
                <w:lang w:eastAsia="en-US"/>
              </w:rPr>
              <w:t>- водитель автомобиля</w:t>
            </w:r>
          </w:p>
        </w:tc>
        <w:tc>
          <w:tcPr>
            <w:tcW w:w="1701" w:type="dxa"/>
          </w:tcPr>
          <w:p w:rsidR="00EA10AF" w:rsidRPr="00504F69" w:rsidRDefault="00EA10AF" w:rsidP="002765F7">
            <w:pPr>
              <w:autoSpaceDN w:val="0"/>
              <w:adjustRightInd w:val="0"/>
              <w:rPr>
                <w:sz w:val="26"/>
                <w:szCs w:val="26"/>
                <w:lang w:eastAsia="en-US"/>
              </w:rPr>
            </w:pPr>
          </w:p>
        </w:tc>
      </w:tr>
      <w:tr w:rsidR="00EA10AF" w:rsidRPr="00504F69" w:rsidTr="002765F7">
        <w:tc>
          <w:tcPr>
            <w:tcW w:w="8046" w:type="dxa"/>
          </w:tcPr>
          <w:p w:rsidR="00EA10AF" w:rsidRPr="00504F69" w:rsidRDefault="00EA10AF" w:rsidP="002765F7">
            <w:pPr>
              <w:autoSpaceDN w:val="0"/>
              <w:adjustRightInd w:val="0"/>
              <w:rPr>
                <w:sz w:val="26"/>
                <w:szCs w:val="26"/>
                <w:lang w:eastAsia="en-US"/>
              </w:rPr>
            </w:pPr>
            <w:r w:rsidRPr="00504F69">
              <w:rPr>
                <w:sz w:val="26"/>
                <w:szCs w:val="26"/>
                <w:lang w:eastAsia="en-US"/>
              </w:rPr>
              <w:t xml:space="preserve">4 квалификационный уровень                                     </w:t>
            </w:r>
          </w:p>
        </w:tc>
        <w:tc>
          <w:tcPr>
            <w:tcW w:w="1701" w:type="dxa"/>
          </w:tcPr>
          <w:p w:rsidR="00EA10AF" w:rsidRPr="00504F69" w:rsidRDefault="00EA10AF" w:rsidP="002765F7">
            <w:pPr>
              <w:autoSpaceDN w:val="0"/>
              <w:adjustRightInd w:val="0"/>
              <w:rPr>
                <w:sz w:val="26"/>
                <w:szCs w:val="26"/>
                <w:lang w:eastAsia="en-US"/>
              </w:rPr>
            </w:pPr>
            <w:r w:rsidRPr="00504F69">
              <w:rPr>
                <w:sz w:val="26"/>
                <w:szCs w:val="26"/>
                <w:lang w:eastAsia="en-US"/>
              </w:rPr>
              <w:t>4193 рубля</w:t>
            </w:r>
          </w:p>
        </w:tc>
      </w:tr>
      <w:tr w:rsidR="00EA10AF" w:rsidRPr="00504F69" w:rsidTr="002765F7">
        <w:tc>
          <w:tcPr>
            <w:tcW w:w="8046" w:type="dxa"/>
          </w:tcPr>
          <w:p w:rsidR="00EA10AF" w:rsidRPr="00504F69" w:rsidRDefault="00EA10AF" w:rsidP="002765F7">
            <w:pPr>
              <w:rPr>
                <w:sz w:val="26"/>
                <w:szCs w:val="26"/>
                <w:lang w:eastAsia="en-US"/>
              </w:rPr>
            </w:pPr>
            <w:r w:rsidRPr="00504F69">
              <w:rPr>
                <w:sz w:val="26"/>
                <w:szCs w:val="26"/>
                <w:lang w:eastAsia="en-US"/>
              </w:rPr>
              <w:t>Наименования профессий рабочих, предусмотренных 1- 3  </w:t>
            </w:r>
          </w:p>
          <w:p w:rsidR="00EA10AF" w:rsidRPr="00504F69" w:rsidRDefault="00EA10AF" w:rsidP="002765F7">
            <w:pPr>
              <w:rPr>
                <w:sz w:val="26"/>
                <w:szCs w:val="26"/>
                <w:lang w:eastAsia="en-US"/>
              </w:rPr>
            </w:pPr>
            <w:proofErr w:type="gramStart"/>
            <w:r w:rsidRPr="00504F69">
              <w:rPr>
                <w:sz w:val="26"/>
                <w:szCs w:val="26"/>
                <w:lang w:eastAsia="en-US"/>
              </w:rPr>
              <w:t>квалификационными  уровнями настоящей  профессиональной-квалификационной группы, выполняющих важные (особо  </w:t>
            </w:r>
            <w:proofErr w:type="gramEnd"/>
          </w:p>
          <w:p w:rsidR="00EA10AF" w:rsidRPr="00504F69" w:rsidRDefault="00EA10AF" w:rsidP="002765F7">
            <w:pPr>
              <w:rPr>
                <w:sz w:val="26"/>
                <w:szCs w:val="26"/>
                <w:lang w:eastAsia="en-US"/>
              </w:rPr>
            </w:pPr>
            <w:r w:rsidRPr="00504F69">
              <w:rPr>
                <w:sz w:val="26"/>
                <w:szCs w:val="26"/>
                <w:lang w:eastAsia="en-US"/>
              </w:rPr>
              <w:t>важные)  и  ответственные  (особо  ответственные работы)</w:t>
            </w:r>
          </w:p>
        </w:tc>
        <w:tc>
          <w:tcPr>
            <w:tcW w:w="1701" w:type="dxa"/>
          </w:tcPr>
          <w:p w:rsidR="00EA10AF" w:rsidRPr="00504F69" w:rsidRDefault="00EA10AF" w:rsidP="002765F7">
            <w:pPr>
              <w:autoSpaceDN w:val="0"/>
              <w:adjustRightInd w:val="0"/>
              <w:rPr>
                <w:sz w:val="26"/>
                <w:szCs w:val="26"/>
                <w:lang w:eastAsia="en-US"/>
              </w:rPr>
            </w:pPr>
          </w:p>
        </w:tc>
      </w:tr>
    </w:tbl>
    <w:p w:rsidR="00EA10AF" w:rsidRPr="00504F69" w:rsidRDefault="00EA10AF" w:rsidP="00EA10AF">
      <w:pPr>
        <w:autoSpaceDN w:val="0"/>
        <w:adjustRightInd w:val="0"/>
        <w:rPr>
          <w:sz w:val="26"/>
          <w:szCs w:val="26"/>
        </w:rPr>
      </w:pPr>
    </w:p>
    <w:p w:rsidR="00EA10AF" w:rsidRPr="00504F69" w:rsidRDefault="00EA10AF" w:rsidP="00EA10AF">
      <w:pPr>
        <w:ind w:left="708" w:firstLine="4892"/>
        <w:rPr>
          <w:sz w:val="26"/>
          <w:szCs w:val="26"/>
          <w:lang/>
        </w:rPr>
      </w:pPr>
    </w:p>
    <w:p w:rsidR="00EA10AF" w:rsidRPr="00504F69" w:rsidRDefault="00EA10AF" w:rsidP="00EA10AF">
      <w:pPr>
        <w:ind w:left="708" w:firstLine="4892"/>
        <w:rPr>
          <w:sz w:val="26"/>
          <w:szCs w:val="26"/>
          <w:lang/>
        </w:rPr>
      </w:pPr>
    </w:p>
    <w:p w:rsidR="00EA10AF" w:rsidRPr="00504F69" w:rsidRDefault="00EA10AF" w:rsidP="00EA10AF">
      <w:pPr>
        <w:ind w:left="708" w:firstLine="4892"/>
        <w:rPr>
          <w:sz w:val="26"/>
          <w:szCs w:val="26"/>
          <w:lang/>
        </w:rPr>
      </w:pPr>
      <w:r w:rsidRPr="00504F69">
        <w:rPr>
          <w:sz w:val="26"/>
          <w:szCs w:val="26"/>
          <w:lang/>
        </w:rPr>
        <w:t>Приложение № 2</w:t>
      </w:r>
    </w:p>
    <w:p w:rsidR="00EA10AF" w:rsidRPr="00504F69" w:rsidRDefault="00EA10AF" w:rsidP="00EA10AF">
      <w:pPr>
        <w:tabs>
          <w:tab w:val="right" w:pos="9637"/>
        </w:tabs>
        <w:ind w:left="708" w:firstLine="4892"/>
        <w:rPr>
          <w:bCs/>
          <w:sz w:val="26"/>
          <w:szCs w:val="26"/>
          <w:lang/>
        </w:rPr>
      </w:pPr>
      <w:r w:rsidRPr="00504F69">
        <w:rPr>
          <w:sz w:val="26"/>
          <w:szCs w:val="26"/>
          <w:lang/>
        </w:rPr>
        <w:t xml:space="preserve">к Положению </w:t>
      </w:r>
      <w:r w:rsidRPr="00504F69">
        <w:rPr>
          <w:bCs/>
          <w:sz w:val="26"/>
          <w:szCs w:val="26"/>
          <w:lang/>
        </w:rPr>
        <w:t xml:space="preserve">об оплате труда </w:t>
      </w:r>
    </w:p>
    <w:p w:rsidR="00EA10AF" w:rsidRPr="00504F69" w:rsidRDefault="00EA10AF" w:rsidP="00EA10AF">
      <w:pPr>
        <w:ind w:left="708" w:firstLine="4892"/>
        <w:rPr>
          <w:bCs/>
          <w:sz w:val="26"/>
          <w:szCs w:val="26"/>
          <w:lang/>
        </w:rPr>
      </w:pPr>
      <w:r w:rsidRPr="00504F69">
        <w:rPr>
          <w:bCs/>
          <w:sz w:val="26"/>
          <w:szCs w:val="26"/>
          <w:lang/>
        </w:rPr>
        <w:t>работников МКУ Отдел культуры</w:t>
      </w:r>
    </w:p>
    <w:p w:rsidR="00EA10AF" w:rsidRPr="00504F69" w:rsidRDefault="00EA10AF" w:rsidP="00EA10AF">
      <w:pPr>
        <w:autoSpaceDN w:val="0"/>
        <w:adjustRightInd w:val="0"/>
        <w:jc w:val="center"/>
        <w:outlineLvl w:val="0"/>
        <w:rPr>
          <w:sz w:val="26"/>
          <w:szCs w:val="26"/>
        </w:rPr>
      </w:pPr>
    </w:p>
    <w:p w:rsidR="00EA10AF" w:rsidRPr="00504F69" w:rsidRDefault="00EA10AF" w:rsidP="00EA10AF">
      <w:pPr>
        <w:autoSpaceDN w:val="0"/>
        <w:adjustRightInd w:val="0"/>
        <w:jc w:val="center"/>
        <w:outlineLvl w:val="0"/>
        <w:rPr>
          <w:sz w:val="26"/>
          <w:szCs w:val="26"/>
        </w:rPr>
      </w:pPr>
    </w:p>
    <w:p w:rsidR="00EA10AF" w:rsidRPr="00504F69" w:rsidRDefault="00EA10AF" w:rsidP="00EA10AF">
      <w:pPr>
        <w:autoSpaceDN w:val="0"/>
        <w:adjustRightInd w:val="0"/>
        <w:jc w:val="center"/>
        <w:outlineLvl w:val="0"/>
        <w:rPr>
          <w:sz w:val="26"/>
          <w:szCs w:val="26"/>
        </w:rPr>
      </w:pPr>
      <w:r w:rsidRPr="00504F69">
        <w:rPr>
          <w:sz w:val="26"/>
          <w:szCs w:val="26"/>
        </w:rPr>
        <w:t>КОЛИЧЕСТВО СРЕДНИХ ОКЛАДОВ (ДОЛЖНОСТНЫХ ОКЛАДОВ),</w:t>
      </w:r>
    </w:p>
    <w:p w:rsidR="00EA10AF" w:rsidRPr="00504F69" w:rsidRDefault="00EA10AF" w:rsidP="00EA10AF">
      <w:pPr>
        <w:autoSpaceDN w:val="0"/>
        <w:adjustRightInd w:val="0"/>
        <w:jc w:val="center"/>
        <w:outlineLvl w:val="0"/>
        <w:rPr>
          <w:sz w:val="26"/>
          <w:szCs w:val="26"/>
        </w:rPr>
      </w:pPr>
      <w:r w:rsidRPr="00504F69">
        <w:rPr>
          <w:sz w:val="26"/>
          <w:szCs w:val="26"/>
        </w:rPr>
        <w:t>СТАВОК ЗАРАБОТНОЙ ПЛАТЫ РАБОТНИКОВ ОСНОВНОГО</w:t>
      </w:r>
    </w:p>
    <w:p w:rsidR="00EA10AF" w:rsidRPr="00504F69" w:rsidRDefault="00EA10AF" w:rsidP="00EA10AF">
      <w:pPr>
        <w:autoSpaceDN w:val="0"/>
        <w:adjustRightInd w:val="0"/>
        <w:jc w:val="center"/>
        <w:outlineLvl w:val="0"/>
        <w:rPr>
          <w:sz w:val="26"/>
          <w:szCs w:val="26"/>
        </w:rPr>
      </w:pPr>
      <w:r w:rsidRPr="00504F69">
        <w:rPr>
          <w:sz w:val="26"/>
          <w:szCs w:val="26"/>
        </w:rPr>
        <w:t xml:space="preserve">ПЕРСОНАЛА, </w:t>
      </w:r>
      <w:proofErr w:type="gramStart"/>
      <w:r w:rsidRPr="00504F69">
        <w:rPr>
          <w:sz w:val="26"/>
          <w:szCs w:val="26"/>
        </w:rPr>
        <w:t>ИСПОЛЬЗУЕМОЕ</w:t>
      </w:r>
      <w:proofErr w:type="gramEnd"/>
      <w:r w:rsidRPr="00504F69">
        <w:rPr>
          <w:sz w:val="26"/>
          <w:szCs w:val="26"/>
        </w:rPr>
        <w:t xml:space="preserve"> ПРИ ОПРЕДЕЛЕНИИ РАЗМЕРА</w:t>
      </w:r>
    </w:p>
    <w:p w:rsidR="00EA10AF" w:rsidRPr="00504F69" w:rsidRDefault="00EA10AF" w:rsidP="00EA10AF">
      <w:pPr>
        <w:autoSpaceDN w:val="0"/>
        <w:adjustRightInd w:val="0"/>
        <w:jc w:val="center"/>
        <w:outlineLvl w:val="0"/>
        <w:rPr>
          <w:sz w:val="26"/>
          <w:szCs w:val="26"/>
        </w:rPr>
      </w:pPr>
      <w:r w:rsidRPr="00504F69">
        <w:rPr>
          <w:sz w:val="26"/>
          <w:szCs w:val="26"/>
        </w:rPr>
        <w:t>ДОЛЖНОСТНОГО ОКЛАДА РУКОВОДИТЕЛЯ УЧРЕЖДЕНИЯ С УЧЕТОМ ОТНЕСЕНИЯ УЧРЕЖДЕНИЯ К ГРУППЕ ПО ОПЛАТЕ ТРУДА</w:t>
      </w:r>
    </w:p>
    <w:p w:rsidR="00EA10AF" w:rsidRPr="00504F69" w:rsidRDefault="00EA10AF" w:rsidP="00EA10AF">
      <w:pPr>
        <w:autoSpaceDN w:val="0"/>
        <w:adjustRightInd w:val="0"/>
        <w:jc w:val="center"/>
        <w:outlineLvl w:val="0"/>
        <w:rPr>
          <w:sz w:val="26"/>
          <w:szCs w:val="26"/>
        </w:rPr>
      </w:pPr>
      <w:r w:rsidRPr="00504F69">
        <w:rPr>
          <w:sz w:val="26"/>
          <w:szCs w:val="26"/>
        </w:rPr>
        <w:t>РУКОВОДИТЕЛЕЙ УЧРЕЖДЕНИЙ</w:t>
      </w:r>
    </w:p>
    <w:p w:rsidR="00EA10AF" w:rsidRPr="00504F69" w:rsidRDefault="00EA10AF" w:rsidP="00EA10AF">
      <w:pPr>
        <w:autoSpaceDN w:val="0"/>
        <w:adjustRightInd w:val="0"/>
        <w:jc w:val="center"/>
        <w:outlineLvl w:val="0"/>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569"/>
        <w:gridCol w:w="1582"/>
        <w:gridCol w:w="1582"/>
        <w:gridCol w:w="1582"/>
        <w:gridCol w:w="1583"/>
      </w:tblGrid>
      <w:tr w:rsidR="00EA10AF" w:rsidRPr="00504F69" w:rsidTr="002765F7">
        <w:tc>
          <w:tcPr>
            <w:tcW w:w="817" w:type="dxa"/>
          </w:tcPr>
          <w:p w:rsidR="00EA10AF" w:rsidRPr="00504F69" w:rsidRDefault="00EA10AF" w:rsidP="002765F7">
            <w:pPr>
              <w:autoSpaceDN w:val="0"/>
              <w:adjustRightInd w:val="0"/>
              <w:jc w:val="center"/>
              <w:rPr>
                <w:bCs/>
                <w:sz w:val="26"/>
                <w:szCs w:val="26"/>
              </w:rPr>
            </w:pPr>
            <w:r w:rsidRPr="00504F69">
              <w:rPr>
                <w:bCs/>
                <w:sz w:val="26"/>
                <w:szCs w:val="26"/>
              </w:rPr>
              <w:t xml:space="preserve">№ </w:t>
            </w:r>
            <w:proofErr w:type="spellStart"/>
            <w:proofErr w:type="gramStart"/>
            <w:r w:rsidRPr="00504F69">
              <w:rPr>
                <w:bCs/>
                <w:sz w:val="26"/>
                <w:szCs w:val="26"/>
              </w:rPr>
              <w:t>п</w:t>
            </w:r>
            <w:proofErr w:type="spellEnd"/>
            <w:proofErr w:type="gramEnd"/>
            <w:r w:rsidRPr="00504F69">
              <w:rPr>
                <w:bCs/>
                <w:sz w:val="26"/>
                <w:szCs w:val="26"/>
              </w:rPr>
              <w:t>/</w:t>
            </w:r>
            <w:proofErr w:type="spellStart"/>
            <w:r w:rsidRPr="00504F69">
              <w:rPr>
                <w:bCs/>
                <w:sz w:val="26"/>
                <w:szCs w:val="26"/>
              </w:rPr>
              <w:t>п</w:t>
            </w:r>
            <w:proofErr w:type="spellEnd"/>
          </w:p>
        </w:tc>
        <w:tc>
          <w:tcPr>
            <w:tcW w:w="2569" w:type="dxa"/>
          </w:tcPr>
          <w:p w:rsidR="00EA10AF" w:rsidRPr="00504F69" w:rsidRDefault="00EA10AF" w:rsidP="002765F7">
            <w:pPr>
              <w:pStyle w:val="ad"/>
              <w:ind w:firstLine="0"/>
              <w:rPr>
                <w:rFonts w:ascii="Times New Roman" w:hAnsi="Times New Roman" w:cs="Times New Roman"/>
                <w:i w:val="0"/>
                <w:sz w:val="26"/>
                <w:szCs w:val="26"/>
              </w:rPr>
            </w:pPr>
            <w:r w:rsidRPr="00504F69">
              <w:rPr>
                <w:rFonts w:ascii="Times New Roman" w:hAnsi="Times New Roman" w:cs="Times New Roman"/>
                <w:i w:val="0"/>
                <w:sz w:val="26"/>
                <w:szCs w:val="26"/>
              </w:rPr>
              <w:t>Учреждения</w:t>
            </w:r>
          </w:p>
        </w:tc>
        <w:tc>
          <w:tcPr>
            <w:tcW w:w="6329" w:type="dxa"/>
            <w:gridSpan w:val="4"/>
          </w:tcPr>
          <w:p w:rsidR="00EA10AF" w:rsidRPr="00504F69" w:rsidRDefault="00EA10AF" w:rsidP="002765F7">
            <w:pPr>
              <w:pStyle w:val="ad"/>
              <w:ind w:firstLine="19"/>
              <w:rPr>
                <w:rFonts w:ascii="Times New Roman" w:hAnsi="Times New Roman" w:cs="Times New Roman"/>
                <w:i w:val="0"/>
                <w:sz w:val="26"/>
                <w:szCs w:val="26"/>
              </w:rPr>
            </w:pPr>
            <w:r w:rsidRPr="00504F69">
              <w:rPr>
                <w:rFonts w:ascii="Times New Roman" w:hAnsi="Times New Roman" w:cs="Times New Roman"/>
                <w:i w:val="0"/>
                <w:sz w:val="26"/>
                <w:szCs w:val="26"/>
              </w:rPr>
              <w:t>Количество средних окладов (должностных окладов), ставок заработной платы работников основного персонала учреждения</w:t>
            </w:r>
          </w:p>
        </w:tc>
      </w:tr>
      <w:tr w:rsidR="00EA10AF" w:rsidRPr="00504F69" w:rsidTr="002765F7">
        <w:tc>
          <w:tcPr>
            <w:tcW w:w="817" w:type="dxa"/>
          </w:tcPr>
          <w:p w:rsidR="00EA10AF" w:rsidRPr="00504F69" w:rsidRDefault="00EA10AF" w:rsidP="002765F7">
            <w:pPr>
              <w:autoSpaceDN w:val="0"/>
              <w:adjustRightInd w:val="0"/>
              <w:jc w:val="center"/>
              <w:rPr>
                <w:b/>
                <w:bCs/>
                <w:sz w:val="26"/>
                <w:szCs w:val="26"/>
              </w:rPr>
            </w:pPr>
          </w:p>
        </w:tc>
        <w:tc>
          <w:tcPr>
            <w:tcW w:w="2569" w:type="dxa"/>
          </w:tcPr>
          <w:p w:rsidR="00EA10AF" w:rsidRPr="00504F69" w:rsidRDefault="00EA10AF" w:rsidP="002765F7">
            <w:pPr>
              <w:pStyle w:val="ad"/>
              <w:rPr>
                <w:rFonts w:ascii="Times New Roman" w:hAnsi="Times New Roman" w:cs="Times New Roman"/>
                <w:i w:val="0"/>
                <w:sz w:val="26"/>
                <w:szCs w:val="26"/>
              </w:rPr>
            </w:pPr>
          </w:p>
        </w:tc>
        <w:tc>
          <w:tcPr>
            <w:tcW w:w="1582" w:type="dxa"/>
          </w:tcPr>
          <w:p w:rsidR="00EA10AF" w:rsidRPr="00504F69" w:rsidRDefault="00EA10AF" w:rsidP="002765F7">
            <w:pPr>
              <w:pStyle w:val="ad"/>
              <w:ind w:firstLine="0"/>
              <w:jc w:val="both"/>
              <w:rPr>
                <w:rFonts w:ascii="Times New Roman" w:hAnsi="Times New Roman" w:cs="Times New Roman"/>
                <w:i w:val="0"/>
                <w:sz w:val="26"/>
                <w:szCs w:val="26"/>
              </w:rPr>
            </w:pPr>
            <w:r w:rsidRPr="00504F69">
              <w:rPr>
                <w:rFonts w:ascii="Times New Roman" w:hAnsi="Times New Roman" w:cs="Times New Roman"/>
                <w:i w:val="0"/>
                <w:sz w:val="26"/>
                <w:szCs w:val="26"/>
                <w:lang w:val="en-US"/>
              </w:rPr>
              <w:t>I</w:t>
            </w:r>
            <w:r w:rsidRPr="00504F69">
              <w:rPr>
                <w:rFonts w:ascii="Times New Roman" w:hAnsi="Times New Roman" w:cs="Times New Roman"/>
                <w:i w:val="0"/>
                <w:sz w:val="26"/>
                <w:szCs w:val="26"/>
              </w:rPr>
              <w:t xml:space="preserve"> группа по оплате труда</w:t>
            </w:r>
          </w:p>
        </w:tc>
        <w:tc>
          <w:tcPr>
            <w:tcW w:w="1582" w:type="dxa"/>
          </w:tcPr>
          <w:p w:rsidR="00EA10AF" w:rsidRPr="00504F69" w:rsidRDefault="00EA10AF" w:rsidP="002765F7">
            <w:pPr>
              <w:pStyle w:val="ad"/>
              <w:ind w:firstLine="0"/>
              <w:jc w:val="both"/>
              <w:rPr>
                <w:rFonts w:ascii="Times New Roman" w:hAnsi="Times New Roman" w:cs="Times New Roman"/>
                <w:i w:val="0"/>
                <w:sz w:val="26"/>
                <w:szCs w:val="26"/>
              </w:rPr>
            </w:pPr>
            <w:r w:rsidRPr="00504F69">
              <w:rPr>
                <w:rFonts w:ascii="Times New Roman" w:hAnsi="Times New Roman" w:cs="Times New Roman"/>
                <w:i w:val="0"/>
                <w:sz w:val="26"/>
                <w:szCs w:val="26"/>
                <w:lang w:val="en-US"/>
              </w:rPr>
              <w:t>II</w:t>
            </w:r>
            <w:r w:rsidRPr="00504F69">
              <w:rPr>
                <w:rFonts w:ascii="Times New Roman" w:hAnsi="Times New Roman" w:cs="Times New Roman"/>
                <w:i w:val="0"/>
                <w:sz w:val="26"/>
                <w:szCs w:val="26"/>
              </w:rPr>
              <w:t xml:space="preserve"> группа по оплате труда</w:t>
            </w:r>
          </w:p>
        </w:tc>
        <w:tc>
          <w:tcPr>
            <w:tcW w:w="1582" w:type="dxa"/>
          </w:tcPr>
          <w:p w:rsidR="00EA10AF" w:rsidRPr="00504F69" w:rsidRDefault="00EA10AF" w:rsidP="002765F7">
            <w:pPr>
              <w:pStyle w:val="ad"/>
              <w:ind w:firstLine="0"/>
              <w:jc w:val="both"/>
              <w:rPr>
                <w:rFonts w:ascii="Times New Roman" w:hAnsi="Times New Roman" w:cs="Times New Roman"/>
                <w:i w:val="0"/>
                <w:sz w:val="26"/>
                <w:szCs w:val="26"/>
              </w:rPr>
            </w:pPr>
            <w:r w:rsidRPr="00504F69">
              <w:rPr>
                <w:rFonts w:ascii="Times New Roman" w:hAnsi="Times New Roman" w:cs="Times New Roman"/>
                <w:i w:val="0"/>
                <w:sz w:val="26"/>
                <w:szCs w:val="26"/>
                <w:lang w:val="en-US"/>
              </w:rPr>
              <w:t>III</w:t>
            </w:r>
            <w:r w:rsidRPr="00504F69">
              <w:rPr>
                <w:rFonts w:ascii="Times New Roman" w:hAnsi="Times New Roman" w:cs="Times New Roman"/>
                <w:i w:val="0"/>
                <w:sz w:val="26"/>
                <w:szCs w:val="26"/>
              </w:rPr>
              <w:t xml:space="preserve"> группа по оплате труда</w:t>
            </w:r>
          </w:p>
        </w:tc>
        <w:tc>
          <w:tcPr>
            <w:tcW w:w="1583" w:type="dxa"/>
          </w:tcPr>
          <w:p w:rsidR="00EA10AF" w:rsidRPr="00504F69" w:rsidRDefault="00EA10AF" w:rsidP="002765F7">
            <w:pPr>
              <w:pStyle w:val="ad"/>
              <w:ind w:firstLine="0"/>
              <w:jc w:val="both"/>
              <w:rPr>
                <w:rFonts w:ascii="Times New Roman" w:hAnsi="Times New Roman" w:cs="Times New Roman"/>
                <w:i w:val="0"/>
                <w:sz w:val="26"/>
                <w:szCs w:val="26"/>
              </w:rPr>
            </w:pPr>
            <w:r w:rsidRPr="00504F69">
              <w:rPr>
                <w:rFonts w:ascii="Times New Roman" w:hAnsi="Times New Roman" w:cs="Times New Roman"/>
                <w:i w:val="0"/>
                <w:sz w:val="26"/>
                <w:szCs w:val="26"/>
                <w:lang w:val="en-US"/>
              </w:rPr>
              <w:t>IV</w:t>
            </w:r>
            <w:r w:rsidRPr="00504F69">
              <w:rPr>
                <w:rFonts w:ascii="Times New Roman" w:hAnsi="Times New Roman" w:cs="Times New Roman"/>
                <w:i w:val="0"/>
                <w:sz w:val="26"/>
                <w:szCs w:val="26"/>
              </w:rPr>
              <w:t xml:space="preserve"> группа по оплате труда</w:t>
            </w:r>
          </w:p>
        </w:tc>
      </w:tr>
      <w:tr w:rsidR="00EA10AF" w:rsidRPr="00504F69" w:rsidTr="002765F7">
        <w:tc>
          <w:tcPr>
            <w:tcW w:w="817" w:type="dxa"/>
          </w:tcPr>
          <w:p w:rsidR="00EA10AF" w:rsidRPr="00504F69" w:rsidRDefault="00EA10AF" w:rsidP="002765F7">
            <w:pPr>
              <w:autoSpaceDN w:val="0"/>
              <w:adjustRightInd w:val="0"/>
              <w:ind w:left="-284" w:firstLine="269"/>
              <w:jc w:val="center"/>
              <w:rPr>
                <w:bCs/>
                <w:sz w:val="26"/>
                <w:szCs w:val="26"/>
              </w:rPr>
            </w:pPr>
            <w:r w:rsidRPr="00504F69">
              <w:rPr>
                <w:bCs/>
                <w:sz w:val="26"/>
                <w:szCs w:val="26"/>
              </w:rPr>
              <w:t>1</w:t>
            </w:r>
          </w:p>
        </w:tc>
        <w:tc>
          <w:tcPr>
            <w:tcW w:w="2569" w:type="dxa"/>
          </w:tcPr>
          <w:p w:rsidR="00EA10AF" w:rsidRPr="00504F69" w:rsidRDefault="00EA10AF" w:rsidP="002765F7">
            <w:pPr>
              <w:pStyle w:val="a7"/>
              <w:jc w:val="center"/>
              <w:rPr>
                <w:rFonts w:ascii="Times New Roman" w:hAnsi="Times New Roman"/>
                <w:sz w:val="26"/>
                <w:szCs w:val="26"/>
              </w:rPr>
            </w:pPr>
            <w:r w:rsidRPr="00504F69">
              <w:rPr>
                <w:rFonts w:ascii="Times New Roman" w:hAnsi="Times New Roman"/>
                <w:sz w:val="26"/>
                <w:szCs w:val="26"/>
              </w:rPr>
              <w:t>Учреждения, в области культура</w:t>
            </w:r>
          </w:p>
        </w:tc>
        <w:tc>
          <w:tcPr>
            <w:tcW w:w="1582" w:type="dxa"/>
            <w:vAlign w:val="center"/>
          </w:tcPr>
          <w:p w:rsidR="00EA10AF" w:rsidRPr="00504F69" w:rsidRDefault="00EA10AF" w:rsidP="002765F7">
            <w:pPr>
              <w:pStyle w:val="ad"/>
              <w:ind w:firstLine="0"/>
              <w:rPr>
                <w:rFonts w:ascii="Times New Roman" w:hAnsi="Times New Roman" w:cs="Times New Roman"/>
                <w:i w:val="0"/>
                <w:sz w:val="26"/>
                <w:szCs w:val="26"/>
              </w:rPr>
            </w:pPr>
            <w:r w:rsidRPr="00504F69">
              <w:rPr>
                <w:rFonts w:ascii="Times New Roman" w:hAnsi="Times New Roman" w:cs="Times New Roman"/>
                <w:i w:val="0"/>
                <w:sz w:val="26"/>
                <w:szCs w:val="26"/>
              </w:rPr>
              <w:t>2,7-3,0</w:t>
            </w:r>
          </w:p>
        </w:tc>
        <w:tc>
          <w:tcPr>
            <w:tcW w:w="1582" w:type="dxa"/>
            <w:vAlign w:val="center"/>
          </w:tcPr>
          <w:p w:rsidR="00EA10AF" w:rsidRPr="00504F69" w:rsidRDefault="00EA10AF" w:rsidP="002765F7">
            <w:pPr>
              <w:pStyle w:val="ad"/>
              <w:ind w:firstLine="0"/>
              <w:rPr>
                <w:rFonts w:ascii="Times New Roman" w:hAnsi="Times New Roman" w:cs="Times New Roman"/>
                <w:i w:val="0"/>
                <w:sz w:val="26"/>
                <w:szCs w:val="26"/>
              </w:rPr>
            </w:pPr>
            <w:r w:rsidRPr="00504F69">
              <w:rPr>
                <w:rFonts w:ascii="Times New Roman" w:hAnsi="Times New Roman" w:cs="Times New Roman"/>
                <w:i w:val="0"/>
                <w:sz w:val="26"/>
                <w:szCs w:val="26"/>
              </w:rPr>
              <w:t>2,5-2,7</w:t>
            </w:r>
          </w:p>
        </w:tc>
        <w:tc>
          <w:tcPr>
            <w:tcW w:w="1582" w:type="dxa"/>
            <w:vAlign w:val="center"/>
          </w:tcPr>
          <w:p w:rsidR="00EA10AF" w:rsidRPr="00504F69" w:rsidRDefault="00EA10AF" w:rsidP="002765F7">
            <w:pPr>
              <w:pStyle w:val="ad"/>
              <w:ind w:firstLine="0"/>
              <w:rPr>
                <w:rFonts w:ascii="Times New Roman" w:hAnsi="Times New Roman" w:cs="Times New Roman"/>
                <w:i w:val="0"/>
                <w:sz w:val="26"/>
                <w:szCs w:val="26"/>
              </w:rPr>
            </w:pPr>
            <w:r w:rsidRPr="00504F69">
              <w:rPr>
                <w:rFonts w:ascii="Times New Roman" w:hAnsi="Times New Roman" w:cs="Times New Roman"/>
                <w:i w:val="0"/>
                <w:sz w:val="26"/>
                <w:szCs w:val="26"/>
              </w:rPr>
              <w:t>2,3-2,5</w:t>
            </w:r>
          </w:p>
        </w:tc>
        <w:tc>
          <w:tcPr>
            <w:tcW w:w="1583" w:type="dxa"/>
            <w:vAlign w:val="center"/>
          </w:tcPr>
          <w:p w:rsidR="00EA10AF" w:rsidRPr="00504F69" w:rsidRDefault="00EA10AF" w:rsidP="002765F7">
            <w:pPr>
              <w:pStyle w:val="ad"/>
              <w:ind w:firstLine="0"/>
              <w:rPr>
                <w:rFonts w:ascii="Times New Roman" w:hAnsi="Times New Roman" w:cs="Times New Roman"/>
                <w:i w:val="0"/>
                <w:sz w:val="26"/>
                <w:szCs w:val="26"/>
              </w:rPr>
            </w:pPr>
            <w:r w:rsidRPr="00504F69">
              <w:rPr>
                <w:rFonts w:ascii="Times New Roman" w:hAnsi="Times New Roman" w:cs="Times New Roman"/>
                <w:i w:val="0"/>
                <w:sz w:val="26"/>
                <w:szCs w:val="26"/>
              </w:rPr>
              <w:t>2,2</w:t>
            </w:r>
          </w:p>
        </w:tc>
      </w:tr>
    </w:tbl>
    <w:p w:rsidR="00EA10AF" w:rsidRPr="00504F69" w:rsidRDefault="00EA10AF" w:rsidP="00EA10AF">
      <w:pPr>
        <w:autoSpaceDN w:val="0"/>
        <w:adjustRightInd w:val="0"/>
        <w:ind w:left="5103"/>
        <w:jc w:val="center"/>
        <w:outlineLvl w:val="0"/>
        <w:rPr>
          <w:sz w:val="26"/>
          <w:szCs w:val="26"/>
        </w:rPr>
      </w:pPr>
    </w:p>
    <w:p w:rsidR="00EA10AF" w:rsidRPr="00504F69" w:rsidRDefault="00EA10AF" w:rsidP="00EA10AF">
      <w:pPr>
        <w:pStyle w:val="ConsPlusNormal"/>
        <w:widowControl/>
        <w:ind w:firstLine="0"/>
        <w:jc w:val="center"/>
        <w:rPr>
          <w:rFonts w:ascii="Times New Roman" w:hAnsi="Times New Roman" w:cs="Times New Roman"/>
          <w:sz w:val="26"/>
          <w:szCs w:val="26"/>
        </w:rPr>
      </w:pPr>
    </w:p>
    <w:p w:rsidR="00EA10AF" w:rsidRPr="00504F69" w:rsidRDefault="00EA10AF" w:rsidP="00EA10AF">
      <w:pPr>
        <w:pStyle w:val="ConsPlusNormal"/>
        <w:widowControl/>
        <w:ind w:firstLine="0"/>
        <w:jc w:val="center"/>
        <w:rPr>
          <w:rFonts w:ascii="Times New Roman" w:hAnsi="Times New Roman" w:cs="Times New Roman"/>
          <w:sz w:val="26"/>
          <w:szCs w:val="26"/>
        </w:rPr>
      </w:pPr>
    </w:p>
    <w:p w:rsidR="00EA10AF" w:rsidRPr="00504F69" w:rsidRDefault="00EA10AF" w:rsidP="00EA10AF">
      <w:pPr>
        <w:pStyle w:val="ConsPlusNormal"/>
        <w:widowControl/>
        <w:ind w:firstLine="0"/>
        <w:jc w:val="center"/>
        <w:rPr>
          <w:rFonts w:ascii="Times New Roman" w:hAnsi="Times New Roman" w:cs="Times New Roman"/>
          <w:sz w:val="26"/>
          <w:szCs w:val="26"/>
        </w:rPr>
      </w:pPr>
    </w:p>
    <w:p w:rsidR="00EA10AF" w:rsidRPr="00504F69" w:rsidRDefault="00EA10AF" w:rsidP="00EA10AF">
      <w:pPr>
        <w:pStyle w:val="ConsPlusNormal"/>
        <w:widowControl/>
        <w:ind w:firstLine="0"/>
        <w:jc w:val="center"/>
        <w:rPr>
          <w:rFonts w:ascii="Times New Roman" w:hAnsi="Times New Roman" w:cs="Times New Roman"/>
          <w:sz w:val="26"/>
          <w:szCs w:val="26"/>
        </w:rPr>
      </w:pPr>
    </w:p>
    <w:p w:rsidR="00EA10AF" w:rsidRPr="00504F69" w:rsidRDefault="00EA10AF" w:rsidP="00EA10AF">
      <w:pPr>
        <w:pStyle w:val="ConsPlusNormal"/>
        <w:widowControl/>
        <w:ind w:firstLine="0"/>
        <w:jc w:val="center"/>
        <w:rPr>
          <w:rFonts w:ascii="Times New Roman" w:hAnsi="Times New Roman" w:cs="Times New Roman"/>
          <w:sz w:val="26"/>
          <w:szCs w:val="26"/>
        </w:rPr>
      </w:pPr>
    </w:p>
    <w:p w:rsidR="00EA10AF" w:rsidRPr="00504F69" w:rsidRDefault="00EA10AF" w:rsidP="00EA10AF">
      <w:pPr>
        <w:pStyle w:val="ConsPlusNormal"/>
        <w:widowControl/>
        <w:ind w:firstLine="0"/>
        <w:jc w:val="center"/>
        <w:rPr>
          <w:rFonts w:ascii="Times New Roman" w:hAnsi="Times New Roman" w:cs="Times New Roman"/>
          <w:sz w:val="26"/>
          <w:szCs w:val="26"/>
        </w:rPr>
      </w:pPr>
    </w:p>
    <w:p w:rsidR="00EA10AF" w:rsidRPr="00504F69" w:rsidRDefault="00EA10AF" w:rsidP="00EA10AF">
      <w:pPr>
        <w:pStyle w:val="ConsPlusNormal"/>
        <w:widowControl/>
        <w:ind w:firstLine="0"/>
        <w:jc w:val="center"/>
        <w:rPr>
          <w:rFonts w:ascii="Times New Roman" w:hAnsi="Times New Roman" w:cs="Times New Roman"/>
          <w:sz w:val="26"/>
          <w:szCs w:val="26"/>
        </w:rPr>
      </w:pPr>
    </w:p>
    <w:p w:rsidR="00EA10AF" w:rsidRPr="00504F69" w:rsidRDefault="00EA10AF" w:rsidP="00EA10AF">
      <w:pPr>
        <w:pStyle w:val="ConsPlusNormal"/>
        <w:widowControl/>
        <w:ind w:firstLine="0"/>
        <w:jc w:val="center"/>
        <w:rPr>
          <w:rFonts w:ascii="Times New Roman" w:hAnsi="Times New Roman" w:cs="Times New Roman"/>
          <w:sz w:val="26"/>
          <w:szCs w:val="26"/>
        </w:rPr>
      </w:pPr>
    </w:p>
    <w:p w:rsidR="00EA10AF" w:rsidRDefault="00EA10AF" w:rsidP="00EA10AF">
      <w:pPr>
        <w:pStyle w:val="ConsPlusNormal"/>
        <w:widowControl/>
        <w:ind w:firstLine="0"/>
        <w:jc w:val="center"/>
        <w:rPr>
          <w:rFonts w:ascii="Times New Roman" w:hAnsi="Times New Roman" w:cs="Times New Roman"/>
          <w:sz w:val="26"/>
          <w:szCs w:val="26"/>
        </w:rPr>
      </w:pPr>
    </w:p>
    <w:p w:rsidR="00EA10AF" w:rsidRDefault="00EA10AF" w:rsidP="00EA10AF">
      <w:pPr>
        <w:pStyle w:val="ConsPlusNormal"/>
        <w:widowControl/>
        <w:ind w:firstLine="0"/>
        <w:jc w:val="center"/>
        <w:rPr>
          <w:rFonts w:ascii="Times New Roman" w:hAnsi="Times New Roman" w:cs="Times New Roman"/>
          <w:sz w:val="26"/>
          <w:szCs w:val="26"/>
        </w:rPr>
      </w:pPr>
    </w:p>
    <w:p w:rsidR="00EA10AF" w:rsidRPr="00504F69" w:rsidRDefault="00EA10AF" w:rsidP="00EA10AF">
      <w:pPr>
        <w:pStyle w:val="ConsPlusNormal"/>
        <w:widowControl/>
        <w:ind w:firstLine="0"/>
        <w:jc w:val="center"/>
        <w:rPr>
          <w:rFonts w:ascii="Times New Roman" w:hAnsi="Times New Roman" w:cs="Times New Roman"/>
          <w:sz w:val="26"/>
          <w:szCs w:val="26"/>
        </w:rPr>
      </w:pPr>
    </w:p>
    <w:p w:rsidR="00EA10AF" w:rsidRPr="00504F69" w:rsidRDefault="00EA10AF" w:rsidP="00EA10AF">
      <w:pPr>
        <w:pStyle w:val="ConsPlusNormal"/>
        <w:widowControl/>
        <w:ind w:firstLine="0"/>
        <w:jc w:val="center"/>
        <w:rPr>
          <w:rFonts w:ascii="Times New Roman" w:hAnsi="Times New Roman" w:cs="Times New Roman"/>
          <w:sz w:val="26"/>
          <w:szCs w:val="26"/>
        </w:rPr>
      </w:pPr>
    </w:p>
    <w:p w:rsidR="00EA10AF" w:rsidRPr="00504F69" w:rsidRDefault="00EA10AF" w:rsidP="00EA10AF">
      <w:pPr>
        <w:ind w:left="708" w:firstLine="4892"/>
        <w:rPr>
          <w:sz w:val="26"/>
          <w:szCs w:val="26"/>
          <w:lang/>
        </w:rPr>
      </w:pPr>
      <w:r w:rsidRPr="00504F69">
        <w:rPr>
          <w:sz w:val="26"/>
          <w:szCs w:val="26"/>
          <w:lang/>
        </w:rPr>
        <w:t>Приложение № 3</w:t>
      </w:r>
    </w:p>
    <w:p w:rsidR="00EA10AF" w:rsidRPr="00504F69" w:rsidRDefault="00EA10AF" w:rsidP="00EA10AF">
      <w:pPr>
        <w:ind w:left="708" w:firstLine="4892"/>
        <w:rPr>
          <w:sz w:val="26"/>
          <w:szCs w:val="26"/>
          <w:lang/>
        </w:rPr>
      </w:pPr>
      <w:r w:rsidRPr="00504F69">
        <w:rPr>
          <w:sz w:val="26"/>
          <w:szCs w:val="26"/>
          <w:lang/>
        </w:rPr>
        <w:t xml:space="preserve">к Положению об оплате труда  </w:t>
      </w:r>
      <w:r w:rsidRPr="00504F69">
        <w:rPr>
          <w:sz w:val="26"/>
          <w:szCs w:val="26"/>
          <w:lang/>
        </w:rPr>
        <w:tab/>
      </w:r>
    </w:p>
    <w:p w:rsidR="00EA10AF" w:rsidRPr="00504F69" w:rsidRDefault="00EA10AF" w:rsidP="00EA10AF">
      <w:pPr>
        <w:ind w:left="708" w:firstLine="4892"/>
        <w:rPr>
          <w:sz w:val="26"/>
          <w:szCs w:val="26"/>
          <w:lang/>
        </w:rPr>
      </w:pPr>
      <w:r w:rsidRPr="00504F69">
        <w:rPr>
          <w:sz w:val="26"/>
          <w:szCs w:val="26"/>
          <w:lang/>
        </w:rPr>
        <w:t>работников МКУ Отдел культуры</w:t>
      </w:r>
    </w:p>
    <w:p w:rsidR="00EA10AF" w:rsidRPr="00504F69" w:rsidRDefault="00EA10AF" w:rsidP="00EA10AF">
      <w:pPr>
        <w:pStyle w:val="ConsPlusNormal"/>
        <w:widowControl/>
        <w:ind w:left="5529" w:firstLine="0"/>
        <w:jc w:val="center"/>
        <w:rPr>
          <w:rFonts w:ascii="Times New Roman" w:hAnsi="Times New Roman" w:cs="Times New Roman"/>
          <w:bCs/>
          <w:sz w:val="26"/>
          <w:szCs w:val="26"/>
          <w:lang/>
        </w:rPr>
      </w:pPr>
    </w:p>
    <w:p w:rsidR="00EA10AF" w:rsidRPr="00504F69" w:rsidRDefault="00EA10AF" w:rsidP="00EA10AF">
      <w:pPr>
        <w:pStyle w:val="ConsPlusNormal"/>
        <w:widowControl/>
        <w:ind w:left="5529" w:firstLine="0"/>
        <w:jc w:val="center"/>
        <w:rPr>
          <w:rFonts w:ascii="Times New Roman" w:hAnsi="Times New Roman" w:cs="Times New Roman"/>
          <w:sz w:val="26"/>
          <w:szCs w:val="26"/>
        </w:rPr>
      </w:pPr>
    </w:p>
    <w:p w:rsidR="00EA10AF" w:rsidRPr="00504F69" w:rsidRDefault="00EA10AF" w:rsidP="00EA10AF">
      <w:pPr>
        <w:autoSpaceDN w:val="0"/>
        <w:adjustRightInd w:val="0"/>
        <w:jc w:val="center"/>
        <w:outlineLvl w:val="0"/>
        <w:rPr>
          <w:sz w:val="26"/>
          <w:szCs w:val="26"/>
        </w:rPr>
      </w:pPr>
      <w:r w:rsidRPr="00504F69">
        <w:rPr>
          <w:sz w:val="26"/>
          <w:szCs w:val="26"/>
        </w:rPr>
        <w:t xml:space="preserve">ПРЕДЕЛЬНОЕ КОЛИЧЕСТВО </w:t>
      </w:r>
    </w:p>
    <w:p w:rsidR="00EA10AF" w:rsidRPr="00504F69" w:rsidRDefault="00EA10AF" w:rsidP="00EA10AF">
      <w:pPr>
        <w:autoSpaceDN w:val="0"/>
        <w:adjustRightInd w:val="0"/>
        <w:jc w:val="center"/>
        <w:outlineLvl w:val="0"/>
        <w:rPr>
          <w:sz w:val="26"/>
          <w:szCs w:val="26"/>
        </w:rPr>
      </w:pPr>
      <w:r w:rsidRPr="00504F69">
        <w:rPr>
          <w:sz w:val="26"/>
          <w:szCs w:val="26"/>
        </w:rPr>
        <w:t>ДОЛЖНОСТНЫХ ОКЛАДОВ РУКОВОДИТЕЛЕЙ УЧРЕЖДЕНИЙ,</w:t>
      </w:r>
    </w:p>
    <w:p w:rsidR="00EA10AF" w:rsidRPr="00504F69" w:rsidRDefault="00EA10AF" w:rsidP="00EA10AF">
      <w:pPr>
        <w:autoSpaceDN w:val="0"/>
        <w:adjustRightInd w:val="0"/>
        <w:jc w:val="center"/>
        <w:outlineLvl w:val="0"/>
        <w:rPr>
          <w:sz w:val="26"/>
          <w:szCs w:val="26"/>
        </w:rPr>
      </w:pPr>
      <w:r w:rsidRPr="00504F69">
        <w:rPr>
          <w:sz w:val="26"/>
          <w:szCs w:val="26"/>
        </w:rPr>
        <w:t xml:space="preserve"> УЧИТЫВАЕМЫХ ПРИ ОПРЕДЕЛЕНИИ ОБЪЕМА СРЕДСТВ НА ВЫПЛАТЫ СТИМУЛИРУЮЩЕГО ХАРАКТЕРА РУКОВОДИТЕЛЮ УЧРЕЖДЕНИЯ</w:t>
      </w:r>
    </w:p>
    <w:p w:rsidR="00EA10AF" w:rsidRPr="00504F69" w:rsidRDefault="00EA10AF" w:rsidP="00EA10AF">
      <w:pPr>
        <w:autoSpaceDN w:val="0"/>
        <w:adjustRightInd w:val="0"/>
        <w:jc w:val="center"/>
        <w:outlineLvl w:val="0"/>
        <w:rPr>
          <w:sz w:val="26"/>
          <w:szCs w:val="26"/>
        </w:rPr>
      </w:pPr>
    </w:p>
    <w:tbl>
      <w:tblPr>
        <w:tblW w:w="9843" w:type="dxa"/>
        <w:tblInd w:w="-68" w:type="dxa"/>
        <w:tblLayout w:type="fixed"/>
        <w:tblCellMar>
          <w:left w:w="70" w:type="dxa"/>
          <w:right w:w="70" w:type="dxa"/>
        </w:tblCellMar>
        <w:tblLook w:val="0000"/>
      </w:tblPr>
      <w:tblGrid>
        <w:gridCol w:w="705"/>
        <w:gridCol w:w="6210"/>
        <w:gridCol w:w="2928"/>
      </w:tblGrid>
      <w:tr w:rsidR="00EA10AF" w:rsidRPr="00504F69" w:rsidTr="002765F7">
        <w:trPr>
          <w:cantSplit/>
          <w:trHeight w:val="960"/>
        </w:trPr>
        <w:tc>
          <w:tcPr>
            <w:tcW w:w="705" w:type="dxa"/>
            <w:tcBorders>
              <w:top w:val="single" w:sz="6" w:space="0" w:color="auto"/>
              <w:left w:val="single" w:sz="6" w:space="0" w:color="auto"/>
              <w:bottom w:val="single" w:sz="6" w:space="0" w:color="auto"/>
              <w:right w:val="single" w:sz="6" w:space="0" w:color="auto"/>
            </w:tcBorders>
            <w:vAlign w:val="center"/>
          </w:tcPr>
          <w:p w:rsidR="00EA10AF" w:rsidRPr="00504F69" w:rsidRDefault="00EA10AF" w:rsidP="002765F7">
            <w:pPr>
              <w:autoSpaceDN w:val="0"/>
              <w:adjustRightInd w:val="0"/>
              <w:jc w:val="center"/>
              <w:rPr>
                <w:sz w:val="26"/>
                <w:szCs w:val="26"/>
              </w:rPr>
            </w:pPr>
            <w:r w:rsidRPr="00504F69">
              <w:rPr>
                <w:sz w:val="26"/>
                <w:szCs w:val="26"/>
              </w:rPr>
              <w:t xml:space="preserve">№ </w:t>
            </w:r>
            <w:proofErr w:type="spellStart"/>
            <w:proofErr w:type="gramStart"/>
            <w:r w:rsidRPr="00504F69">
              <w:rPr>
                <w:sz w:val="26"/>
                <w:szCs w:val="26"/>
              </w:rPr>
              <w:t>п</w:t>
            </w:r>
            <w:proofErr w:type="spellEnd"/>
            <w:proofErr w:type="gramEnd"/>
            <w:r w:rsidRPr="00504F69">
              <w:rPr>
                <w:sz w:val="26"/>
                <w:szCs w:val="26"/>
              </w:rPr>
              <w:t>/</w:t>
            </w:r>
            <w:proofErr w:type="spellStart"/>
            <w:r w:rsidRPr="00504F69">
              <w:rPr>
                <w:sz w:val="26"/>
                <w:szCs w:val="26"/>
              </w:rPr>
              <w:t>п</w:t>
            </w:r>
            <w:proofErr w:type="spellEnd"/>
          </w:p>
        </w:tc>
        <w:tc>
          <w:tcPr>
            <w:tcW w:w="6210" w:type="dxa"/>
            <w:tcBorders>
              <w:top w:val="single" w:sz="6" w:space="0" w:color="auto"/>
              <w:left w:val="single" w:sz="6" w:space="0" w:color="auto"/>
              <w:bottom w:val="single" w:sz="6" w:space="0" w:color="auto"/>
              <w:right w:val="single" w:sz="6" w:space="0" w:color="auto"/>
            </w:tcBorders>
          </w:tcPr>
          <w:p w:rsidR="00EA10AF" w:rsidRPr="00504F69" w:rsidRDefault="00EA10AF" w:rsidP="002765F7">
            <w:pPr>
              <w:autoSpaceDN w:val="0"/>
              <w:adjustRightInd w:val="0"/>
              <w:jc w:val="center"/>
              <w:rPr>
                <w:sz w:val="26"/>
                <w:szCs w:val="26"/>
              </w:rPr>
            </w:pPr>
          </w:p>
          <w:p w:rsidR="00EA10AF" w:rsidRPr="00504F69" w:rsidRDefault="00EA10AF" w:rsidP="002765F7">
            <w:pPr>
              <w:autoSpaceDN w:val="0"/>
              <w:adjustRightInd w:val="0"/>
              <w:jc w:val="center"/>
              <w:rPr>
                <w:sz w:val="26"/>
                <w:szCs w:val="26"/>
              </w:rPr>
            </w:pPr>
          </w:p>
          <w:p w:rsidR="00EA10AF" w:rsidRPr="00504F69" w:rsidRDefault="00EA10AF" w:rsidP="002765F7">
            <w:pPr>
              <w:autoSpaceDN w:val="0"/>
              <w:adjustRightInd w:val="0"/>
              <w:jc w:val="center"/>
              <w:rPr>
                <w:sz w:val="26"/>
                <w:szCs w:val="26"/>
              </w:rPr>
            </w:pPr>
            <w:r w:rsidRPr="00504F69">
              <w:rPr>
                <w:sz w:val="26"/>
                <w:szCs w:val="26"/>
              </w:rPr>
              <w:t>Учреждения</w:t>
            </w:r>
          </w:p>
        </w:tc>
        <w:tc>
          <w:tcPr>
            <w:tcW w:w="2928" w:type="dxa"/>
            <w:tcBorders>
              <w:top w:val="single" w:sz="6" w:space="0" w:color="auto"/>
              <w:left w:val="single" w:sz="6" w:space="0" w:color="auto"/>
              <w:bottom w:val="single" w:sz="6" w:space="0" w:color="auto"/>
              <w:right w:val="single" w:sz="6" w:space="0" w:color="auto"/>
            </w:tcBorders>
          </w:tcPr>
          <w:p w:rsidR="00EA10AF" w:rsidRPr="00504F69" w:rsidRDefault="00EA10AF" w:rsidP="002765F7">
            <w:pPr>
              <w:autoSpaceDN w:val="0"/>
              <w:adjustRightInd w:val="0"/>
              <w:rPr>
                <w:sz w:val="26"/>
                <w:szCs w:val="26"/>
              </w:rPr>
            </w:pPr>
            <w:r w:rsidRPr="00504F69">
              <w:rPr>
                <w:sz w:val="26"/>
                <w:szCs w:val="26"/>
              </w:rPr>
              <w:t xml:space="preserve">Предельное  количество должностных окладов руководителя учреждения, подлежащих  централизации, в год  </w:t>
            </w:r>
          </w:p>
        </w:tc>
      </w:tr>
      <w:tr w:rsidR="00EA10AF" w:rsidRPr="00504F69" w:rsidTr="002765F7">
        <w:trPr>
          <w:cantSplit/>
          <w:trHeight w:val="240"/>
        </w:trPr>
        <w:tc>
          <w:tcPr>
            <w:tcW w:w="705" w:type="dxa"/>
            <w:tcBorders>
              <w:top w:val="single" w:sz="6" w:space="0" w:color="auto"/>
              <w:left w:val="single" w:sz="6" w:space="0" w:color="auto"/>
              <w:bottom w:val="single" w:sz="6" w:space="0" w:color="auto"/>
              <w:right w:val="single" w:sz="6" w:space="0" w:color="auto"/>
            </w:tcBorders>
          </w:tcPr>
          <w:p w:rsidR="00EA10AF" w:rsidRPr="00504F69" w:rsidRDefault="00EA10AF" w:rsidP="002765F7">
            <w:pPr>
              <w:autoSpaceDN w:val="0"/>
              <w:adjustRightInd w:val="0"/>
              <w:ind w:left="-255"/>
              <w:jc w:val="center"/>
              <w:rPr>
                <w:sz w:val="26"/>
                <w:szCs w:val="26"/>
              </w:rPr>
            </w:pPr>
            <w:r w:rsidRPr="00504F69">
              <w:rPr>
                <w:sz w:val="26"/>
                <w:szCs w:val="26"/>
              </w:rPr>
              <w:t>1</w:t>
            </w:r>
          </w:p>
        </w:tc>
        <w:tc>
          <w:tcPr>
            <w:tcW w:w="6210" w:type="dxa"/>
            <w:tcBorders>
              <w:top w:val="single" w:sz="6" w:space="0" w:color="auto"/>
              <w:left w:val="single" w:sz="6" w:space="0" w:color="auto"/>
              <w:bottom w:val="single" w:sz="6" w:space="0" w:color="auto"/>
              <w:right w:val="single" w:sz="6" w:space="0" w:color="auto"/>
            </w:tcBorders>
          </w:tcPr>
          <w:p w:rsidR="00EA10AF" w:rsidRPr="00504F69" w:rsidRDefault="00EA10AF" w:rsidP="002765F7">
            <w:pPr>
              <w:pStyle w:val="ConsNormal"/>
              <w:widowControl/>
              <w:ind w:firstLine="0"/>
              <w:jc w:val="both"/>
              <w:rPr>
                <w:rFonts w:ascii="Times New Roman" w:hAnsi="Times New Roman" w:cs="Times New Roman"/>
                <w:sz w:val="26"/>
                <w:szCs w:val="26"/>
              </w:rPr>
            </w:pPr>
            <w:r w:rsidRPr="00504F69">
              <w:rPr>
                <w:rFonts w:ascii="Times New Roman" w:hAnsi="Times New Roman" w:cs="Times New Roman"/>
                <w:sz w:val="26"/>
                <w:szCs w:val="26"/>
              </w:rPr>
              <w:t>Учреждения, в области культура</w:t>
            </w:r>
          </w:p>
        </w:tc>
        <w:tc>
          <w:tcPr>
            <w:tcW w:w="2928" w:type="dxa"/>
            <w:tcBorders>
              <w:top w:val="single" w:sz="6" w:space="0" w:color="auto"/>
              <w:left w:val="single" w:sz="6" w:space="0" w:color="auto"/>
              <w:bottom w:val="single" w:sz="6" w:space="0" w:color="auto"/>
              <w:right w:val="single" w:sz="6" w:space="0" w:color="auto"/>
            </w:tcBorders>
            <w:vAlign w:val="center"/>
          </w:tcPr>
          <w:p w:rsidR="00EA10AF" w:rsidRPr="00504F69" w:rsidRDefault="00EA10AF" w:rsidP="002765F7">
            <w:pPr>
              <w:autoSpaceDN w:val="0"/>
              <w:adjustRightInd w:val="0"/>
              <w:jc w:val="center"/>
              <w:rPr>
                <w:sz w:val="26"/>
                <w:szCs w:val="26"/>
              </w:rPr>
            </w:pPr>
            <w:r w:rsidRPr="00504F69">
              <w:rPr>
                <w:sz w:val="26"/>
                <w:szCs w:val="26"/>
              </w:rPr>
              <w:t>12</w:t>
            </w:r>
          </w:p>
        </w:tc>
      </w:tr>
    </w:tbl>
    <w:p w:rsidR="00EA10AF" w:rsidRPr="00504F69" w:rsidRDefault="00EA10AF" w:rsidP="00EA10AF">
      <w:pPr>
        <w:rPr>
          <w:sz w:val="26"/>
          <w:szCs w:val="26"/>
        </w:rPr>
      </w:pPr>
    </w:p>
    <w:p w:rsidR="00EA10AF" w:rsidRPr="00504F69" w:rsidRDefault="00EA10AF" w:rsidP="00EA10AF">
      <w:pPr>
        <w:rPr>
          <w:sz w:val="26"/>
          <w:szCs w:val="26"/>
        </w:rPr>
      </w:pPr>
    </w:p>
    <w:p w:rsidR="00EA10AF" w:rsidRPr="00504F69" w:rsidRDefault="00EA10AF" w:rsidP="00EA10AF">
      <w:pPr>
        <w:rPr>
          <w:sz w:val="26"/>
          <w:szCs w:val="26"/>
        </w:rPr>
      </w:pPr>
    </w:p>
    <w:p w:rsidR="00EA10AF" w:rsidRPr="00504F69" w:rsidRDefault="00EA10AF" w:rsidP="00EA10AF">
      <w:pPr>
        <w:rPr>
          <w:sz w:val="26"/>
          <w:szCs w:val="26"/>
        </w:rPr>
      </w:pPr>
    </w:p>
    <w:p w:rsidR="00EA10AF" w:rsidRPr="00504F69" w:rsidRDefault="00EA10AF" w:rsidP="00EA10AF">
      <w:pPr>
        <w:ind w:left="708" w:firstLine="4892"/>
        <w:rPr>
          <w:sz w:val="26"/>
          <w:szCs w:val="26"/>
          <w:lang/>
        </w:rPr>
      </w:pPr>
      <w:r w:rsidRPr="00504F69">
        <w:rPr>
          <w:sz w:val="26"/>
          <w:szCs w:val="26"/>
          <w:lang/>
        </w:rPr>
        <w:t>Приложение № 4</w:t>
      </w:r>
    </w:p>
    <w:p w:rsidR="00EA10AF" w:rsidRPr="00504F69" w:rsidRDefault="00EA10AF" w:rsidP="00EA10AF">
      <w:pPr>
        <w:ind w:left="708" w:firstLine="4892"/>
        <w:rPr>
          <w:sz w:val="26"/>
          <w:szCs w:val="26"/>
          <w:lang/>
        </w:rPr>
      </w:pPr>
      <w:r w:rsidRPr="00504F69">
        <w:rPr>
          <w:sz w:val="26"/>
          <w:szCs w:val="26"/>
          <w:lang/>
        </w:rPr>
        <w:t xml:space="preserve">к Положению об оплате труда  </w:t>
      </w:r>
      <w:r w:rsidRPr="00504F69">
        <w:rPr>
          <w:sz w:val="26"/>
          <w:szCs w:val="26"/>
          <w:lang/>
        </w:rPr>
        <w:tab/>
      </w:r>
    </w:p>
    <w:p w:rsidR="00EA10AF" w:rsidRPr="00504F69" w:rsidRDefault="00EA10AF" w:rsidP="00EA10AF">
      <w:pPr>
        <w:ind w:left="708" w:firstLine="4892"/>
        <w:rPr>
          <w:sz w:val="26"/>
          <w:szCs w:val="26"/>
          <w:lang/>
        </w:rPr>
      </w:pPr>
      <w:r w:rsidRPr="00504F69">
        <w:rPr>
          <w:sz w:val="26"/>
          <w:szCs w:val="26"/>
          <w:lang/>
        </w:rPr>
        <w:t>работников МКУ Отдел культуры</w:t>
      </w:r>
    </w:p>
    <w:p w:rsidR="00EA10AF" w:rsidRPr="00504F69" w:rsidRDefault="00EA10AF" w:rsidP="00EA10AF">
      <w:pPr>
        <w:pStyle w:val="ConsPlusNormal"/>
        <w:widowControl/>
        <w:ind w:firstLine="0"/>
        <w:jc w:val="center"/>
        <w:rPr>
          <w:rFonts w:ascii="Times New Roman" w:hAnsi="Times New Roman" w:cs="Times New Roman"/>
          <w:sz w:val="26"/>
          <w:szCs w:val="26"/>
        </w:rPr>
      </w:pPr>
    </w:p>
    <w:p w:rsidR="00EA10AF" w:rsidRPr="00504F69" w:rsidRDefault="00EA10AF" w:rsidP="00EA10AF">
      <w:pPr>
        <w:pStyle w:val="ConsPlusNormal"/>
        <w:widowControl/>
        <w:ind w:firstLine="0"/>
        <w:jc w:val="center"/>
        <w:rPr>
          <w:rFonts w:ascii="Times New Roman" w:hAnsi="Times New Roman" w:cs="Times New Roman"/>
          <w:sz w:val="26"/>
          <w:szCs w:val="26"/>
        </w:rPr>
      </w:pPr>
    </w:p>
    <w:p w:rsidR="00EA10AF" w:rsidRPr="00504F69" w:rsidRDefault="00EA10AF" w:rsidP="00EA10AF">
      <w:pPr>
        <w:pStyle w:val="ConsPlusNormal"/>
        <w:widowControl/>
        <w:ind w:firstLine="0"/>
        <w:jc w:val="center"/>
        <w:rPr>
          <w:rFonts w:ascii="Times New Roman" w:hAnsi="Times New Roman" w:cs="Times New Roman"/>
          <w:sz w:val="26"/>
          <w:szCs w:val="26"/>
        </w:rPr>
      </w:pPr>
      <w:r w:rsidRPr="00504F69">
        <w:rPr>
          <w:rFonts w:ascii="Times New Roman" w:hAnsi="Times New Roman" w:cs="Times New Roman"/>
          <w:sz w:val="26"/>
          <w:szCs w:val="26"/>
        </w:rPr>
        <w:t>ПЕРЕЧЕНЬ</w:t>
      </w:r>
    </w:p>
    <w:p w:rsidR="00EA10AF" w:rsidRPr="00504F69" w:rsidRDefault="00EA10AF" w:rsidP="00EA10AF">
      <w:pPr>
        <w:pStyle w:val="ConsPlusNormal"/>
        <w:widowControl/>
        <w:ind w:firstLine="0"/>
        <w:jc w:val="center"/>
        <w:rPr>
          <w:rFonts w:ascii="Times New Roman" w:hAnsi="Times New Roman" w:cs="Times New Roman"/>
          <w:sz w:val="26"/>
          <w:szCs w:val="26"/>
        </w:rPr>
      </w:pPr>
      <w:r w:rsidRPr="00504F69">
        <w:rPr>
          <w:rFonts w:ascii="Times New Roman" w:hAnsi="Times New Roman" w:cs="Times New Roman"/>
          <w:sz w:val="26"/>
          <w:szCs w:val="26"/>
        </w:rPr>
        <w:t>ДОЛЖНОСТЕЙ, ПРОФЕССИЙ РАБОТНИКОВ УЧРЕЖДЕНИЙ КУЛЬТУРЫ, ОТНОСИМЫХ К ОСНОВНОМУ ПЕРСОНАЛУ ПО ВИДУ ЭКОНОМИЧЕСКОЙ ДЕЯТЕЛЬНОСТИ</w:t>
      </w:r>
    </w:p>
    <w:p w:rsidR="00EA10AF" w:rsidRPr="00504F69" w:rsidRDefault="00EA10AF" w:rsidP="00EA10AF">
      <w:pPr>
        <w:pStyle w:val="ConsPlusNormal"/>
        <w:widowControl/>
        <w:ind w:firstLine="0"/>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EA10AF" w:rsidRPr="00504F69" w:rsidTr="002765F7">
        <w:tc>
          <w:tcPr>
            <w:tcW w:w="4785" w:type="dxa"/>
          </w:tcPr>
          <w:p w:rsidR="00EA10AF" w:rsidRPr="00504F69" w:rsidRDefault="00EA10AF" w:rsidP="002765F7">
            <w:pPr>
              <w:pStyle w:val="ConsPlusNormal"/>
              <w:widowControl/>
              <w:ind w:firstLine="0"/>
              <w:jc w:val="both"/>
              <w:rPr>
                <w:rFonts w:ascii="Times New Roman" w:hAnsi="Times New Roman" w:cs="Times New Roman"/>
                <w:sz w:val="26"/>
                <w:szCs w:val="26"/>
              </w:rPr>
            </w:pPr>
            <w:r w:rsidRPr="00504F69">
              <w:rPr>
                <w:rFonts w:ascii="Times New Roman" w:hAnsi="Times New Roman" w:cs="Times New Roman"/>
                <w:sz w:val="26"/>
                <w:szCs w:val="26"/>
              </w:rPr>
              <w:t>Вид экономической деятельности, ведомственная принадлежность, тип учреждений</w:t>
            </w:r>
          </w:p>
        </w:tc>
        <w:tc>
          <w:tcPr>
            <w:tcW w:w="4786" w:type="dxa"/>
          </w:tcPr>
          <w:p w:rsidR="00EA10AF" w:rsidRPr="00504F69" w:rsidRDefault="00EA10AF" w:rsidP="002765F7">
            <w:pPr>
              <w:pStyle w:val="ConsPlusNormal"/>
              <w:widowControl/>
              <w:ind w:firstLine="0"/>
              <w:jc w:val="both"/>
              <w:rPr>
                <w:rFonts w:ascii="Times New Roman" w:hAnsi="Times New Roman" w:cs="Times New Roman"/>
                <w:sz w:val="26"/>
                <w:szCs w:val="26"/>
              </w:rPr>
            </w:pPr>
            <w:r w:rsidRPr="00504F69">
              <w:rPr>
                <w:rFonts w:ascii="Times New Roman" w:hAnsi="Times New Roman" w:cs="Times New Roman"/>
                <w:sz w:val="26"/>
                <w:szCs w:val="26"/>
              </w:rPr>
              <w:t>Должности, профессии работников учреждений</w:t>
            </w:r>
          </w:p>
        </w:tc>
      </w:tr>
      <w:tr w:rsidR="00EA10AF" w:rsidRPr="00504F69" w:rsidTr="002765F7">
        <w:tc>
          <w:tcPr>
            <w:tcW w:w="4785" w:type="dxa"/>
          </w:tcPr>
          <w:p w:rsidR="00EA10AF" w:rsidRPr="00504F69" w:rsidRDefault="00EA10AF" w:rsidP="002765F7">
            <w:pPr>
              <w:rPr>
                <w:sz w:val="26"/>
                <w:szCs w:val="26"/>
              </w:rPr>
            </w:pPr>
            <w:r w:rsidRPr="00504F69">
              <w:rPr>
                <w:sz w:val="26"/>
                <w:szCs w:val="26"/>
              </w:rPr>
              <w:t>По виду экономической деятельности</w:t>
            </w:r>
          </w:p>
          <w:p w:rsidR="00EA10AF" w:rsidRPr="00504F69" w:rsidRDefault="00EA10AF" w:rsidP="002765F7">
            <w:pPr>
              <w:rPr>
                <w:sz w:val="26"/>
                <w:szCs w:val="26"/>
              </w:rPr>
            </w:pPr>
            <w:r w:rsidRPr="00504F69">
              <w:rPr>
                <w:sz w:val="26"/>
                <w:szCs w:val="26"/>
              </w:rPr>
              <w:lastRenderedPageBreak/>
              <w:t>«Деятельность органов местного самоуправления районов, городов, внутригородских районов»</w:t>
            </w:r>
          </w:p>
        </w:tc>
        <w:tc>
          <w:tcPr>
            <w:tcW w:w="4786" w:type="dxa"/>
          </w:tcPr>
          <w:p w:rsidR="00EA10AF" w:rsidRPr="00504F69" w:rsidRDefault="00EA10AF" w:rsidP="002765F7">
            <w:pPr>
              <w:pStyle w:val="ConsPlusNormal"/>
              <w:widowControl/>
              <w:ind w:firstLine="0"/>
              <w:jc w:val="right"/>
              <w:rPr>
                <w:rFonts w:ascii="Times New Roman" w:hAnsi="Times New Roman" w:cs="Times New Roman"/>
                <w:sz w:val="26"/>
                <w:szCs w:val="26"/>
              </w:rPr>
            </w:pPr>
          </w:p>
        </w:tc>
      </w:tr>
      <w:tr w:rsidR="00EA10AF" w:rsidRPr="00504F69" w:rsidTr="002765F7">
        <w:tc>
          <w:tcPr>
            <w:tcW w:w="4785" w:type="dxa"/>
          </w:tcPr>
          <w:p w:rsidR="00EA10AF" w:rsidRPr="00504F69" w:rsidRDefault="00EA10AF" w:rsidP="002765F7">
            <w:pPr>
              <w:pStyle w:val="ConsPlusNormal"/>
              <w:widowControl/>
              <w:ind w:firstLine="0"/>
              <w:jc w:val="both"/>
              <w:rPr>
                <w:rFonts w:ascii="Times New Roman" w:hAnsi="Times New Roman" w:cs="Times New Roman"/>
                <w:sz w:val="26"/>
                <w:szCs w:val="26"/>
              </w:rPr>
            </w:pPr>
            <w:r w:rsidRPr="00504F69">
              <w:rPr>
                <w:rFonts w:ascii="Times New Roman" w:hAnsi="Times New Roman" w:cs="Times New Roman"/>
                <w:sz w:val="26"/>
                <w:szCs w:val="26"/>
              </w:rPr>
              <w:lastRenderedPageBreak/>
              <w:t>1. Учреждения, в области культура</w:t>
            </w:r>
          </w:p>
        </w:tc>
        <w:tc>
          <w:tcPr>
            <w:tcW w:w="4786" w:type="dxa"/>
          </w:tcPr>
          <w:p w:rsidR="00EA10AF" w:rsidRPr="00504F69" w:rsidRDefault="00EA10AF" w:rsidP="002765F7">
            <w:pPr>
              <w:pStyle w:val="ConsPlusNormal"/>
              <w:widowControl/>
              <w:ind w:firstLine="0"/>
              <w:jc w:val="both"/>
              <w:rPr>
                <w:rFonts w:ascii="Times New Roman" w:hAnsi="Times New Roman" w:cs="Times New Roman"/>
                <w:sz w:val="26"/>
                <w:szCs w:val="26"/>
              </w:rPr>
            </w:pPr>
            <w:r w:rsidRPr="00504F69">
              <w:rPr>
                <w:rFonts w:ascii="Times New Roman" w:hAnsi="Times New Roman" w:cs="Times New Roman"/>
                <w:sz w:val="26"/>
                <w:szCs w:val="26"/>
              </w:rPr>
              <w:t>Бухгалтер</w:t>
            </w:r>
          </w:p>
          <w:p w:rsidR="00EA10AF" w:rsidRPr="00504F69" w:rsidRDefault="00EA10AF" w:rsidP="002765F7">
            <w:pPr>
              <w:pStyle w:val="ConsPlusNormal"/>
              <w:widowControl/>
              <w:ind w:firstLine="0"/>
              <w:jc w:val="both"/>
              <w:rPr>
                <w:rFonts w:ascii="Times New Roman" w:hAnsi="Times New Roman" w:cs="Times New Roman"/>
                <w:sz w:val="26"/>
                <w:szCs w:val="26"/>
              </w:rPr>
            </w:pPr>
            <w:r w:rsidRPr="00504F69">
              <w:rPr>
                <w:rFonts w:ascii="Times New Roman" w:hAnsi="Times New Roman" w:cs="Times New Roman"/>
                <w:sz w:val="26"/>
                <w:szCs w:val="26"/>
              </w:rPr>
              <w:t>Экономист</w:t>
            </w:r>
          </w:p>
        </w:tc>
      </w:tr>
    </w:tbl>
    <w:p w:rsidR="00EA10AF" w:rsidRPr="00504F69" w:rsidRDefault="00EA10AF" w:rsidP="00EA10AF">
      <w:pPr>
        <w:pStyle w:val="ConsPlusNormal"/>
        <w:widowControl/>
        <w:ind w:firstLine="0"/>
        <w:rPr>
          <w:rFonts w:ascii="Times New Roman" w:eastAsia="Calibri" w:hAnsi="Times New Roman" w:cs="Times New Roman"/>
          <w:sz w:val="26"/>
          <w:szCs w:val="26"/>
        </w:rPr>
      </w:pPr>
    </w:p>
    <w:p w:rsidR="00EA10AF" w:rsidRPr="00504F69" w:rsidRDefault="00EA10AF" w:rsidP="00EA10AF">
      <w:pPr>
        <w:ind w:left="708" w:firstLine="4892"/>
        <w:rPr>
          <w:sz w:val="26"/>
          <w:szCs w:val="26"/>
          <w:lang/>
        </w:rPr>
      </w:pPr>
    </w:p>
    <w:p w:rsidR="00EA10AF" w:rsidRPr="00504F69" w:rsidRDefault="00EA10AF" w:rsidP="00EA10AF">
      <w:pPr>
        <w:ind w:left="708" w:firstLine="4892"/>
        <w:rPr>
          <w:sz w:val="26"/>
          <w:szCs w:val="26"/>
          <w:lang/>
        </w:rPr>
      </w:pPr>
    </w:p>
    <w:p w:rsidR="00EA10AF" w:rsidRPr="00504F69" w:rsidRDefault="00EA10AF" w:rsidP="00EA10AF">
      <w:pPr>
        <w:ind w:left="708" w:firstLine="4892"/>
        <w:rPr>
          <w:sz w:val="26"/>
          <w:szCs w:val="26"/>
          <w:lang/>
        </w:rPr>
      </w:pPr>
    </w:p>
    <w:p w:rsidR="00EA10AF" w:rsidRPr="00504F69" w:rsidRDefault="00EA10AF" w:rsidP="00EA10AF">
      <w:pPr>
        <w:ind w:left="708" w:firstLine="4892"/>
        <w:rPr>
          <w:sz w:val="26"/>
          <w:szCs w:val="26"/>
          <w:lang/>
        </w:rPr>
      </w:pPr>
    </w:p>
    <w:p w:rsidR="00EA10AF" w:rsidRPr="00504F69" w:rsidRDefault="00EA10AF" w:rsidP="00EA10AF">
      <w:pPr>
        <w:ind w:left="708" w:firstLine="4892"/>
        <w:rPr>
          <w:sz w:val="26"/>
          <w:szCs w:val="26"/>
          <w:lang/>
        </w:rPr>
      </w:pPr>
    </w:p>
    <w:p w:rsidR="00EA10AF" w:rsidRPr="00504F69" w:rsidRDefault="00EA10AF" w:rsidP="00EA10AF">
      <w:pPr>
        <w:ind w:left="708" w:firstLine="4892"/>
        <w:rPr>
          <w:sz w:val="26"/>
          <w:szCs w:val="26"/>
          <w:lang/>
        </w:rPr>
      </w:pPr>
    </w:p>
    <w:p w:rsidR="00EA10AF" w:rsidRPr="00504F69" w:rsidRDefault="00EA10AF" w:rsidP="00EA10AF">
      <w:pPr>
        <w:ind w:left="708" w:firstLine="4892"/>
        <w:rPr>
          <w:sz w:val="26"/>
          <w:szCs w:val="26"/>
          <w:lang/>
        </w:rPr>
      </w:pPr>
    </w:p>
    <w:p w:rsidR="00EA10AF" w:rsidRPr="00504F69" w:rsidRDefault="00EA10AF" w:rsidP="00EA10AF">
      <w:pPr>
        <w:ind w:left="708" w:firstLine="4892"/>
        <w:rPr>
          <w:sz w:val="26"/>
          <w:szCs w:val="26"/>
          <w:lang/>
        </w:rPr>
      </w:pPr>
      <w:r w:rsidRPr="00504F69">
        <w:rPr>
          <w:sz w:val="26"/>
          <w:szCs w:val="26"/>
          <w:lang/>
        </w:rPr>
        <w:t>Приложение № 5</w:t>
      </w:r>
    </w:p>
    <w:p w:rsidR="00EA10AF" w:rsidRPr="00504F69" w:rsidRDefault="00EA10AF" w:rsidP="00EA10AF">
      <w:pPr>
        <w:ind w:left="708" w:firstLine="4892"/>
        <w:rPr>
          <w:sz w:val="26"/>
          <w:szCs w:val="26"/>
          <w:lang/>
        </w:rPr>
      </w:pPr>
      <w:r w:rsidRPr="00504F69">
        <w:rPr>
          <w:sz w:val="26"/>
          <w:szCs w:val="26"/>
          <w:lang/>
        </w:rPr>
        <w:t xml:space="preserve">к Положению об оплате труда  </w:t>
      </w:r>
      <w:r w:rsidRPr="00504F69">
        <w:rPr>
          <w:sz w:val="26"/>
          <w:szCs w:val="26"/>
          <w:lang/>
        </w:rPr>
        <w:tab/>
      </w:r>
    </w:p>
    <w:p w:rsidR="00EA10AF" w:rsidRPr="00504F69" w:rsidRDefault="00EA10AF" w:rsidP="00EA10AF">
      <w:pPr>
        <w:ind w:left="708" w:firstLine="4892"/>
        <w:rPr>
          <w:sz w:val="26"/>
          <w:szCs w:val="26"/>
          <w:lang/>
        </w:rPr>
      </w:pPr>
      <w:r w:rsidRPr="00504F69">
        <w:rPr>
          <w:sz w:val="26"/>
          <w:szCs w:val="26"/>
          <w:lang/>
        </w:rPr>
        <w:t>работников МКУ Отдел культуры</w:t>
      </w:r>
    </w:p>
    <w:p w:rsidR="00EA10AF" w:rsidRPr="00504F69" w:rsidRDefault="00EA10AF" w:rsidP="00EA10AF">
      <w:pPr>
        <w:pStyle w:val="ConsPlusNormal"/>
        <w:widowControl/>
        <w:ind w:firstLine="0"/>
        <w:jc w:val="center"/>
        <w:rPr>
          <w:rFonts w:ascii="Times New Roman" w:hAnsi="Times New Roman" w:cs="Times New Roman"/>
          <w:sz w:val="26"/>
          <w:szCs w:val="26"/>
        </w:rPr>
      </w:pPr>
    </w:p>
    <w:p w:rsidR="00EA10AF" w:rsidRPr="00504F69" w:rsidRDefault="00EA10AF" w:rsidP="00EA10AF">
      <w:pPr>
        <w:pStyle w:val="ConsPlusNormal"/>
        <w:widowControl/>
        <w:ind w:firstLine="0"/>
        <w:jc w:val="center"/>
        <w:rPr>
          <w:rFonts w:ascii="Times New Roman" w:hAnsi="Times New Roman" w:cs="Times New Roman"/>
          <w:sz w:val="26"/>
          <w:szCs w:val="26"/>
        </w:rPr>
      </w:pPr>
    </w:p>
    <w:p w:rsidR="00EA10AF" w:rsidRPr="00504F69" w:rsidRDefault="00EA10AF" w:rsidP="00EA10AF">
      <w:pPr>
        <w:pStyle w:val="ConsPlusTitle"/>
        <w:jc w:val="center"/>
        <w:rPr>
          <w:rFonts w:ascii="Times New Roman" w:hAnsi="Times New Roman" w:cs="Times New Roman"/>
          <w:b w:val="0"/>
          <w:sz w:val="26"/>
          <w:szCs w:val="26"/>
        </w:rPr>
      </w:pPr>
      <w:r w:rsidRPr="00504F69">
        <w:rPr>
          <w:rFonts w:ascii="Times New Roman" w:hAnsi="Times New Roman" w:cs="Times New Roman"/>
          <w:b w:val="0"/>
          <w:sz w:val="26"/>
          <w:szCs w:val="26"/>
        </w:rPr>
        <w:t xml:space="preserve">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КАЗЕННОГО УЧРЕЖДЕНИЯ </w:t>
      </w:r>
    </w:p>
    <w:p w:rsidR="00EA10AF" w:rsidRPr="00504F69" w:rsidRDefault="00EA10AF" w:rsidP="00EA10AF">
      <w:pPr>
        <w:pStyle w:val="ConsPlusNormal"/>
        <w:widowControl/>
        <w:ind w:firstLine="540"/>
        <w:jc w:val="both"/>
        <w:rPr>
          <w:rFonts w:ascii="Times New Roman" w:hAnsi="Times New Roman" w:cs="Times New Roman"/>
          <w:sz w:val="26"/>
          <w:szCs w:val="26"/>
        </w:rPr>
      </w:pPr>
    </w:p>
    <w:p w:rsidR="00EA10AF" w:rsidRPr="00504F69" w:rsidRDefault="00EA10AF" w:rsidP="00EA10AF">
      <w:pPr>
        <w:pStyle w:val="ConsPlusNormal"/>
        <w:widowControl/>
        <w:ind w:firstLine="540"/>
        <w:jc w:val="both"/>
        <w:rPr>
          <w:rFonts w:ascii="Times New Roman" w:hAnsi="Times New Roman" w:cs="Times New Roman"/>
          <w:sz w:val="26"/>
          <w:szCs w:val="26"/>
        </w:rPr>
      </w:pPr>
      <w:r w:rsidRPr="00504F69">
        <w:rPr>
          <w:rFonts w:ascii="Times New Roman" w:hAnsi="Times New Roman" w:cs="Times New Roman"/>
          <w:sz w:val="26"/>
          <w:szCs w:val="26"/>
        </w:rPr>
        <w:t xml:space="preserve">1. </w:t>
      </w:r>
      <w:proofErr w:type="gramStart"/>
      <w:r w:rsidRPr="00504F69">
        <w:rPr>
          <w:rFonts w:ascii="Times New Roman" w:hAnsi="Times New Roman" w:cs="Times New Roman"/>
          <w:sz w:val="26"/>
          <w:szCs w:val="26"/>
        </w:rPr>
        <w:t>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казенного учреждения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и казенного  учреждения (далее - учреждение).</w:t>
      </w:r>
      <w:proofErr w:type="gramEnd"/>
    </w:p>
    <w:p w:rsidR="00EA10AF" w:rsidRPr="00504F69" w:rsidRDefault="00EA10AF" w:rsidP="00EA10AF">
      <w:pPr>
        <w:autoSpaceDN w:val="0"/>
        <w:adjustRightInd w:val="0"/>
        <w:ind w:firstLine="540"/>
        <w:outlineLvl w:val="0"/>
        <w:rPr>
          <w:sz w:val="26"/>
          <w:szCs w:val="26"/>
        </w:rPr>
      </w:pPr>
      <w:r w:rsidRPr="00504F69">
        <w:rPr>
          <w:sz w:val="26"/>
          <w:szCs w:val="26"/>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EA10AF" w:rsidRPr="00504F69" w:rsidRDefault="00EA10AF" w:rsidP="00EA10AF">
      <w:pPr>
        <w:pStyle w:val="ConsPlusNonformat"/>
        <w:widowControl/>
        <w:rPr>
          <w:rFonts w:ascii="Times New Roman" w:hAnsi="Times New Roman" w:cs="Times New Roman"/>
          <w:sz w:val="26"/>
          <w:szCs w:val="26"/>
        </w:rPr>
      </w:pPr>
      <w:r w:rsidRPr="00504F69">
        <w:rPr>
          <w:rFonts w:ascii="Times New Roman" w:hAnsi="Times New Roman" w:cs="Times New Roman"/>
          <w:sz w:val="26"/>
          <w:szCs w:val="26"/>
        </w:rPr>
        <w:t xml:space="preserve">                </w:t>
      </w:r>
      <w:proofErr w:type="gramStart"/>
      <w:r w:rsidRPr="00504F69">
        <w:rPr>
          <w:rFonts w:ascii="Times New Roman" w:hAnsi="Times New Roman" w:cs="Times New Roman"/>
          <w:sz w:val="26"/>
          <w:szCs w:val="26"/>
          <w:lang w:val="en-US"/>
        </w:rPr>
        <w:t>n</w:t>
      </w:r>
      <w:proofErr w:type="gramEnd"/>
    </w:p>
    <w:p w:rsidR="00EA10AF" w:rsidRPr="00504F69" w:rsidRDefault="00EA10AF" w:rsidP="00EA10AF">
      <w:pPr>
        <w:pStyle w:val="ConsPlusNonformat"/>
        <w:widowControl/>
        <w:rPr>
          <w:rFonts w:ascii="Times New Roman" w:hAnsi="Times New Roman" w:cs="Times New Roman"/>
          <w:sz w:val="26"/>
          <w:szCs w:val="26"/>
        </w:rPr>
      </w:pPr>
      <w:r w:rsidRPr="00504F69">
        <w:rPr>
          <w:rFonts w:ascii="Times New Roman" w:hAnsi="Times New Roman" w:cs="Times New Roman"/>
          <w:sz w:val="26"/>
          <w:szCs w:val="26"/>
        </w:rPr>
        <w:t xml:space="preserve">                ∑ ДО </w:t>
      </w:r>
      <w:proofErr w:type="spellStart"/>
      <w:r w:rsidRPr="00504F69">
        <w:rPr>
          <w:rFonts w:ascii="Times New Roman" w:hAnsi="Times New Roman" w:cs="Times New Roman"/>
          <w:sz w:val="26"/>
          <w:szCs w:val="26"/>
          <w:lang w:val="en-US"/>
        </w:rPr>
        <w:t>i</w:t>
      </w:r>
      <w:proofErr w:type="spellEnd"/>
    </w:p>
    <w:p w:rsidR="00EA10AF" w:rsidRPr="00504F69" w:rsidRDefault="00EA10AF" w:rsidP="00EA10AF">
      <w:pPr>
        <w:pStyle w:val="ConsPlusNonformat"/>
        <w:widowControl/>
        <w:rPr>
          <w:rFonts w:ascii="Times New Roman" w:hAnsi="Times New Roman" w:cs="Times New Roman"/>
          <w:sz w:val="26"/>
          <w:szCs w:val="26"/>
        </w:rPr>
      </w:pPr>
      <w:r w:rsidRPr="00504F69">
        <w:rPr>
          <w:rFonts w:ascii="Times New Roman" w:hAnsi="Times New Roman" w:cs="Times New Roman"/>
          <w:sz w:val="26"/>
          <w:szCs w:val="26"/>
        </w:rPr>
        <w:t xml:space="preserve">                 </w:t>
      </w:r>
      <w:proofErr w:type="spellStart"/>
      <w:r w:rsidRPr="00504F69">
        <w:rPr>
          <w:rFonts w:ascii="Times New Roman" w:hAnsi="Times New Roman" w:cs="Times New Roman"/>
          <w:sz w:val="26"/>
          <w:szCs w:val="26"/>
          <w:lang w:val="en-US"/>
        </w:rPr>
        <w:t>i</w:t>
      </w:r>
      <w:proofErr w:type="spellEnd"/>
      <w:r w:rsidRPr="00504F69">
        <w:rPr>
          <w:rFonts w:ascii="Times New Roman" w:hAnsi="Times New Roman" w:cs="Times New Roman"/>
          <w:sz w:val="26"/>
          <w:szCs w:val="26"/>
        </w:rPr>
        <w:t xml:space="preserve">=1   </w:t>
      </w:r>
    </w:p>
    <w:p w:rsidR="00EA10AF" w:rsidRPr="00504F69" w:rsidRDefault="00EA10AF" w:rsidP="00EA10AF">
      <w:pPr>
        <w:pStyle w:val="ConsPlusNonformat"/>
        <w:widowControl/>
        <w:rPr>
          <w:rFonts w:ascii="Times New Roman" w:hAnsi="Times New Roman" w:cs="Times New Roman"/>
          <w:sz w:val="26"/>
          <w:szCs w:val="26"/>
        </w:rPr>
      </w:pPr>
      <w:r w:rsidRPr="00504F69">
        <w:rPr>
          <w:rFonts w:ascii="Times New Roman" w:hAnsi="Times New Roman" w:cs="Times New Roman"/>
          <w:sz w:val="26"/>
          <w:szCs w:val="26"/>
        </w:rPr>
        <w:t xml:space="preserve">    </w:t>
      </w:r>
      <w:proofErr w:type="spellStart"/>
      <w:r w:rsidRPr="00504F69">
        <w:rPr>
          <w:rFonts w:ascii="Times New Roman" w:hAnsi="Times New Roman" w:cs="Times New Roman"/>
          <w:sz w:val="26"/>
          <w:szCs w:val="26"/>
        </w:rPr>
        <w:t>ДО</w:t>
      </w:r>
      <w:r w:rsidRPr="00504F69">
        <w:rPr>
          <w:rFonts w:ascii="Times New Roman" w:hAnsi="Times New Roman" w:cs="Times New Roman"/>
          <w:sz w:val="26"/>
          <w:szCs w:val="26"/>
          <w:vertAlign w:val="subscript"/>
        </w:rPr>
        <w:t>ср</w:t>
      </w:r>
      <w:proofErr w:type="spellEnd"/>
      <w:r w:rsidRPr="00504F69">
        <w:rPr>
          <w:rFonts w:ascii="Times New Roman" w:hAnsi="Times New Roman" w:cs="Times New Roman"/>
          <w:sz w:val="26"/>
          <w:szCs w:val="26"/>
          <w:vertAlign w:val="subscript"/>
        </w:rPr>
        <w:t xml:space="preserve"> </w:t>
      </w:r>
      <w:r w:rsidRPr="00504F69">
        <w:rPr>
          <w:rFonts w:ascii="Times New Roman" w:hAnsi="Times New Roman" w:cs="Times New Roman"/>
          <w:sz w:val="26"/>
          <w:szCs w:val="26"/>
        </w:rPr>
        <w:t xml:space="preserve"> = --------,</w:t>
      </w:r>
    </w:p>
    <w:p w:rsidR="00EA10AF" w:rsidRPr="00504F69" w:rsidRDefault="00EA10AF" w:rsidP="00EA10AF">
      <w:pPr>
        <w:pStyle w:val="ConsPlusNonformat"/>
        <w:widowControl/>
        <w:rPr>
          <w:rFonts w:ascii="Times New Roman" w:hAnsi="Times New Roman" w:cs="Times New Roman"/>
          <w:sz w:val="26"/>
          <w:szCs w:val="26"/>
        </w:rPr>
      </w:pPr>
      <w:r w:rsidRPr="00504F69">
        <w:rPr>
          <w:rFonts w:ascii="Times New Roman" w:hAnsi="Times New Roman" w:cs="Times New Roman"/>
          <w:sz w:val="26"/>
          <w:szCs w:val="26"/>
        </w:rPr>
        <w:t xml:space="preserve">                  </w:t>
      </w:r>
      <w:proofErr w:type="gramStart"/>
      <w:r w:rsidRPr="00504F69">
        <w:rPr>
          <w:rFonts w:ascii="Times New Roman" w:hAnsi="Times New Roman" w:cs="Times New Roman"/>
          <w:sz w:val="26"/>
          <w:szCs w:val="26"/>
          <w:lang w:val="en-US"/>
        </w:rPr>
        <w:t>n</w:t>
      </w:r>
      <w:proofErr w:type="gramEnd"/>
    </w:p>
    <w:p w:rsidR="00EA10AF" w:rsidRPr="00504F69" w:rsidRDefault="00EA10AF" w:rsidP="00EA10AF">
      <w:pPr>
        <w:pStyle w:val="ConsPlusNonformat"/>
        <w:widowControl/>
        <w:rPr>
          <w:rFonts w:ascii="Times New Roman" w:hAnsi="Times New Roman" w:cs="Times New Roman"/>
          <w:sz w:val="26"/>
          <w:szCs w:val="26"/>
        </w:rPr>
      </w:pPr>
    </w:p>
    <w:p w:rsidR="00EA10AF" w:rsidRPr="00504F69" w:rsidRDefault="00EA10AF" w:rsidP="00EA10AF">
      <w:pPr>
        <w:pStyle w:val="ConsPlusNonformat"/>
        <w:widowControl/>
        <w:ind w:firstLine="709"/>
        <w:jc w:val="both"/>
        <w:rPr>
          <w:rFonts w:ascii="Times New Roman" w:hAnsi="Times New Roman" w:cs="Times New Roman"/>
          <w:sz w:val="26"/>
          <w:szCs w:val="26"/>
        </w:rPr>
      </w:pPr>
      <w:r w:rsidRPr="00504F69">
        <w:rPr>
          <w:rFonts w:ascii="Times New Roman" w:hAnsi="Times New Roman" w:cs="Times New Roman"/>
          <w:sz w:val="26"/>
          <w:szCs w:val="26"/>
        </w:rPr>
        <w:t xml:space="preserve">где </w:t>
      </w:r>
      <w:proofErr w:type="spellStart"/>
      <w:r w:rsidRPr="00504F69">
        <w:rPr>
          <w:rFonts w:ascii="Times New Roman" w:hAnsi="Times New Roman" w:cs="Times New Roman"/>
          <w:sz w:val="26"/>
          <w:szCs w:val="26"/>
        </w:rPr>
        <w:t>ДО</w:t>
      </w:r>
      <w:r w:rsidRPr="00504F69">
        <w:rPr>
          <w:rFonts w:ascii="Times New Roman" w:hAnsi="Times New Roman" w:cs="Times New Roman"/>
          <w:sz w:val="26"/>
          <w:szCs w:val="26"/>
          <w:vertAlign w:val="subscript"/>
        </w:rPr>
        <w:t>ср</w:t>
      </w:r>
      <w:proofErr w:type="spellEnd"/>
      <w:r w:rsidRPr="00504F69">
        <w:rPr>
          <w:rFonts w:ascii="Times New Roman" w:hAnsi="Times New Roman" w:cs="Times New Roman"/>
          <w:sz w:val="26"/>
          <w:szCs w:val="26"/>
        </w:rPr>
        <w:t xml:space="preserve"> - средний размер оклада (должностного   оклада), ставки заработной платы работников основного персонала;</w:t>
      </w:r>
    </w:p>
    <w:p w:rsidR="00EA10AF" w:rsidRPr="00504F69" w:rsidRDefault="00EA10AF" w:rsidP="00EA10AF">
      <w:pPr>
        <w:pStyle w:val="ConsPlusNonformat"/>
        <w:widowControl/>
        <w:ind w:firstLine="709"/>
        <w:jc w:val="both"/>
        <w:rPr>
          <w:rFonts w:ascii="Times New Roman" w:hAnsi="Times New Roman" w:cs="Times New Roman"/>
          <w:sz w:val="26"/>
          <w:szCs w:val="26"/>
        </w:rPr>
      </w:pPr>
      <w:proofErr w:type="spellStart"/>
      <w:r w:rsidRPr="00504F69">
        <w:rPr>
          <w:rFonts w:ascii="Times New Roman" w:hAnsi="Times New Roman" w:cs="Times New Roman"/>
          <w:sz w:val="26"/>
          <w:szCs w:val="26"/>
        </w:rPr>
        <w:t>ДО</w:t>
      </w:r>
      <w:proofErr w:type="gramStart"/>
      <w:r w:rsidRPr="00504F69">
        <w:rPr>
          <w:rFonts w:ascii="Times New Roman" w:hAnsi="Times New Roman" w:cs="Times New Roman"/>
          <w:sz w:val="26"/>
          <w:szCs w:val="26"/>
          <w:vertAlign w:val="subscript"/>
        </w:rPr>
        <w:t>i</w:t>
      </w:r>
      <w:proofErr w:type="spellEnd"/>
      <w:proofErr w:type="gramEnd"/>
      <w:r w:rsidRPr="00504F69">
        <w:rPr>
          <w:rFonts w:ascii="Times New Roman" w:hAnsi="Times New Roman" w:cs="Times New Roman"/>
          <w:sz w:val="26"/>
          <w:szCs w:val="26"/>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EA10AF" w:rsidRPr="00504F69" w:rsidRDefault="00EA10AF" w:rsidP="00EA10AF">
      <w:pPr>
        <w:pStyle w:val="ConsPlusNormal"/>
        <w:widowControl/>
        <w:ind w:firstLine="540"/>
        <w:jc w:val="both"/>
        <w:rPr>
          <w:rFonts w:ascii="Times New Roman" w:hAnsi="Times New Roman" w:cs="Times New Roman"/>
          <w:sz w:val="26"/>
          <w:szCs w:val="26"/>
        </w:rPr>
      </w:pPr>
      <w:proofErr w:type="spellStart"/>
      <w:r w:rsidRPr="00504F69">
        <w:rPr>
          <w:rFonts w:ascii="Times New Roman" w:hAnsi="Times New Roman" w:cs="Times New Roman"/>
          <w:sz w:val="26"/>
          <w:szCs w:val="26"/>
        </w:rPr>
        <w:t>n</w:t>
      </w:r>
      <w:proofErr w:type="spellEnd"/>
      <w:r w:rsidRPr="00504F69">
        <w:rPr>
          <w:rFonts w:ascii="Times New Roman" w:hAnsi="Times New Roman" w:cs="Times New Roman"/>
          <w:sz w:val="26"/>
          <w:szCs w:val="26"/>
        </w:rPr>
        <w:t xml:space="preserve"> - штатная численность работников основного персонала (Приложение № 4 к настоящему Положению).</w:t>
      </w:r>
    </w:p>
    <w:p w:rsidR="00EA10AF" w:rsidRPr="00504F69" w:rsidRDefault="00EA10AF" w:rsidP="00EA10AF">
      <w:pPr>
        <w:pStyle w:val="ConsPlusNormal"/>
        <w:widowControl/>
        <w:ind w:firstLine="540"/>
        <w:jc w:val="both"/>
        <w:rPr>
          <w:rFonts w:ascii="Times New Roman" w:hAnsi="Times New Roman" w:cs="Times New Roman"/>
          <w:sz w:val="26"/>
          <w:szCs w:val="26"/>
        </w:rPr>
      </w:pPr>
      <w:r w:rsidRPr="00504F69">
        <w:rPr>
          <w:rFonts w:ascii="Times New Roman" w:hAnsi="Times New Roman" w:cs="Times New Roman"/>
          <w:sz w:val="26"/>
          <w:szCs w:val="26"/>
        </w:rPr>
        <w:lastRenderedPageBreak/>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EA10AF" w:rsidRPr="00504F69" w:rsidRDefault="00EA10AF" w:rsidP="00EA10AF">
      <w:pPr>
        <w:pStyle w:val="ConsPlusNormal"/>
        <w:widowControl/>
        <w:ind w:firstLine="540"/>
        <w:jc w:val="both"/>
        <w:rPr>
          <w:rFonts w:ascii="Times New Roman" w:hAnsi="Times New Roman" w:cs="Times New Roman"/>
          <w:sz w:val="26"/>
          <w:szCs w:val="26"/>
        </w:rPr>
      </w:pPr>
      <w:r w:rsidRPr="00504F69">
        <w:rPr>
          <w:rFonts w:ascii="Times New Roman" w:hAnsi="Times New Roman" w:cs="Times New Roman"/>
          <w:sz w:val="26"/>
          <w:szCs w:val="26"/>
        </w:rPr>
        <w:t>изменения утвержденной штатной численности работников основного персонала учреждения более чем на 15 процентов;</w:t>
      </w:r>
    </w:p>
    <w:p w:rsidR="00EA10AF" w:rsidRPr="00504F69" w:rsidRDefault="00EA10AF" w:rsidP="00EA10AF">
      <w:pPr>
        <w:pStyle w:val="ConsPlusNormal"/>
        <w:widowControl/>
        <w:ind w:firstLine="540"/>
        <w:jc w:val="both"/>
        <w:rPr>
          <w:rFonts w:ascii="Times New Roman" w:hAnsi="Times New Roman" w:cs="Times New Roman"/>
          <w:sz w:val="26"/>
          <w:szCs w:val="26"/>
        </w:rPr>
      </w:pPr>
      <w:r w:rsidRPr="00504F69">
        <w:rPr>
          <w:rFonts w:ascii="Times New Roman" w:hAnsi="Times New Roman" w:cs="Times New Roman"/>
          <w:sz w:val="26"/>
          <w:szCs w:val="26"/>
        </w:rPr>
        <w:t>увеличения (индексации) окладов (должностных окладов), ставок заработной платы работников.</w:t>
      </w:r>
    </w:p>
    <w:p w:rsidR="00EA10AF" w:rsidRPr="00504F69" w:rsidRDefault="00EA10AF" w:rsidP="00EA10AF">
      <w:pPr>
        <w:pStyle w:val="ConsPlusNormal"/>
        <w:widowControl/>
        <w:ind w:firstLine="0"/>
        <w:jc w:val="center"/>
        <w:rPr>
          <w:rFonts w:ascii="Times New Roman" w:hAnsi="Times New Roman" w:cs="Times New Roman"/>
          <w:sz w:val="26"/>
          <w:szCs w:val="26"/>
        </w:rPr>
      </w:pPr>
    </w:p>
    <w:p w:rsidR="00EA10AF" w:rsidRPr="00504F69" w:rsidRDefault="00EA10AF" w:rsidP="00EA10AF">
      <w:pPr>
        <w:pStyle w:val="ConsPlusNormal"/>
        <w:widowControl/>
        <w:ind w:firstLine="0"/>
        <w:jc w:val="center"/>
        <w:rPr>
          <w:rFonts w:ascii="Times New Roman" w:hAnsi="Times New Roman" w:cs="Times New Roman"/>
          <w:sz w:val="26"/>
          <w:szCs w:val="26"/>
        </w:rPr>
      </w:pPr>
    </w:p>
    <w:p w:rsidR="00EA10AF" w:rsidRPr="00504F69" w:rsidRDefault="00EA10AF" w:rsidP="00EA10AF">
      <w:pPr>
        <w:ind w:left="708" w:firstLine="4892"/>
        <w:rPr>
          <w:sz w:val="26"/>
          <w:szCs w:val="26"/>
          <w:lang/>
        </w:rPr>
      </w:pPr>
    </w:p>
    <w:p w:rsidR="00EA10AF" w:rsidRPr="00504F69" w:rsidRDefault="00EA10AF" w:rsidP="00EA10AF">
      <w:pPr>
        <w:ind w:left="708" w:firstLine="4892"/>
        <w:rPr>
          <w:sz w:val="26"/>
          <w:szCs w:val="26"/>
          <w:lang/>
        </w:rPr>
      </w:pPr>
    </w:p>
    <w:p w:rsidR="00EA10AF" w:rsidRPr="00504F69" w:rsidRDefault="00EA10AF" w:rsidP="00EA10AF">
      <w:pPr>
        <w:ind w:left="708" w:firstLine="4892"/>
        <w:rPr>
          <w:sz w:val="26"/>
          <w:szCs w:val="26"/>
          <w:lang/>
        </w:rPr>
      </w:pPr>
    </w:p>
    <w:p w:rsidR="00EA10AF" w:rsidRPr="00504F69" w:rsidRDefault="00EA10AF" w:rsidP="00EA10AF">
      <w:pPr>
        <w:ind w:left="708" w:firstLine="4892"/>
        <w:rPr>
          <w:sz w:val="26"/>
          <w:szCs w:val="26"/>
          <w:lang/>
        </w:rPr>
      </w:pPr>
    </w:p>
    <w:p w:rsidR="00EA10AF" w:rsidRPr="00504F69" w:rsidRDefault="00EA10AF" w:rsidP="00EA10AF">
      <w:pPr>
        <w:ind w:left="708" w:firstLine="4892"/>
        <w:rPr>
          <w:sz w:val="26"/>
          <w:szCs w:val="26"/>
          <w:lang/>
        </w:rPr>
      </w:pPr>
    </w:p>
    <w:p w:rsidR="00EA10AF" w:rsidRPr="00504F69" w:rsidRDefault="00EA10AF" w:rsidP="00EA10AF">
      <w:pPr>
        <w:ind w:left="708" w:firstLine="4892"/>
        <w:rPr>
          <w:sz w:val="26"/>
          <w:szCs w:val="26"/>
          <w:lang/>
        </w:rPr>
      </w:pPr>
    </w:p>
    <w:p w:rsidR="00EA10AF" w:rsidRPr="00504F69" w:rsidRDefault="00EA10AF" w:rsidP="00EA10AF">
      <w:pPr>
        <w:ind w:left="708" w:firstLine="4892"/>
        <w:rPr>
          <w:sz w:val="26"/>
          <w:szCs w:val="26"/>
          <w:lang/>
        </w:rPr>
      </w:pPr>
    </w:p>
    <w:p w:rsidR="00EA10AF" w:rsidRPr="00504F69" w:rsidRDefault="00EA10AF" w:rsidP="00EA10AF">
      <w:pPr>
        <w:ind w:left="708" w:firstLine="4892"/>
      </w:pPr>
      <w:r w:rsidRPr="00504F69">
        <w:t>Приложение № 6</w:t>
      </w:r>
    </w:p>
    <w:p w:rsidR="00EA10AF" w:rsidRPr="00504F69" w:rsidRDefault="00EA10AF" w:rsidP="00EA10AF">
      <w:pPr>
        <w:tabs>
          <w:tab w:val="right" w:pos="9637"/>
        </w:tabs>
        <w:ind w:left="708" w:firstLine="4892"/>
        <w:rPr>
          <w:bCs/>
        </w:rPr>
      </w:pPr>
      <w:r w:rsidRPr="00504F69">
        <w:t xml:space="preserve">к Положению </w:t>
      </w:r>
      <w:r w:rsidRPr="00504F69">
        <w:rPr>
          <w:bCs/>
        </w:rPr>
        <w:t xml:space="preserve">об оплате труда  </w:t>
      </w:r>
      <w:r w:rsidRPr="00504F69">
        <w:rPr>
          <w:bCs/>
        </w:rPr>
        <w:tab/>
      </w:r>
    </w:p>
    <w:p w:rsidR="00EA10AF" w:rsidRPr="00504F69" w:rsidRDefault="00EA10AF" w:rsidP="00EA10AF">
      <w:pPr>
        <w:ind w:left="708" w:firstLine="4892"/>
        <w:rPr>
          <w:bCs/>
        </w:rPr>
      </w:pPr>
      <w:r w:rsidRPr="00504F69">
        <w:rPr>
          <w:bCs/>
        </w:rPr>
        <w:t>работников МКУ Отдел культуры</w:t>
      </w:r>
    </w:p>
    <w:p w:rsidR="00EA10AF" w:rsidRPr="00504F69" w:rsidRDefault="00EA10AF" w:rsidP="00EA10AF">
      <w:pPr>
        <w:pStyle w:val="af2"/>
        <w:spacing w:after="0" w:line="240" w:lineRule="auto"/>
        <w:ind w:left="6096"/>
        <w:rPr>
          <w:rFonts w:ascii="Times New Roman" w:hAnsi="Times New Roman"/>
          <w:sz w:val="24"/>
          <w:szCs w:val="24"/>
        </w:rPr>
      </w:pPr>
    </w:p>
    <w:p w:rsidR="00EA10AF" w:rsidRPr="00504F69" w:rsidRDefault="00EA10AF" w:rsidP="00EA10AF">
      <w:pPr>
        <w:pStyle w:val="ConsPlusNormal"/>
        <w:widowControl/>
        <w:ind w:firstLine="0"/>
        <w:jc w:val="center"/>
        <w:rPr>
          <w:rFonts w:ascii="Times New Roman" w:hAnsi="Times New Roman" w:cs="Times New Roman"/>
          <w:sz w:val="24"/>
          <w:szCs w:val="24"/>
        </w:rPr>
      </w:pPr>
      <w:r w:rsidRPr="00504F69">
        <w:rPr>
          <w:rFonts w:ascii="Times New Roman" w:hAnsi="Times New Roman" w:cs="Times New Roman"/>
          <w:sz w:val="24"/>
          <w:szCs w:val="24"/>
        </w:rPr>
        <w:t>КРИТЕРИИ ОЦЕНКИ РЕЗУЛЬТАТИВНОСТИ И КАЧЕСТВА ДЕЯТЕЛЬНОСТИ</w:t>
      </w:r>
    </w:p>
    <w:p w:rsidR="00EA10AF" w:rsidRPr="00504F69" w:rsidRDefault="00EA10AF" w:rsidP="00EA10AF">
      <w:pPr>
        <w:pStyle w:val="ConsPlusNormal"/>
        <w:widowControl/>
        <w:ind w:firstLine="0"/>
        <w:jc w:val="center"/>
        <w:rPr>
          <w:rFonts w:ascii="Times New Roman" w:hAnsi="Times New Roman" w:cs="Times New Roman"/>
          <w:sz w:val="24"/>
          <w:szCs w:val="24"/>
        </w:rPr>
      </w:pPr>
      <w:r w:rsidRPr="00504F69">
        <w:rPr>
          <w:rFonts w:ascii="Times New Roman" w:hAnsi="Times New Roman" w:cs="Times New Roman"/>
          <w:sz w:val="24"/>
          <w:szCs w:val="24"/>
        </w:rPr>
        <w:t xml:space="preserve">УЧРЕЖДЕНИЯ ДЛЯ УСТАНОВЛЕНИЯ РУКОВОДИТЕЛЮ, </w:t>
      </w:r>
    </w:p>
    <w:p w:rsidR="00EA10AF" w:rsidRPr="00504F69" w:rsidRDefault="00EA10AF" w:rsidP="00EA10AF">
      <w:pPr>
        <w:pStyle w:val="ConsPlusNormal"/>
        <w:widowControl/>
        <w:ind w:firstLine="0"/>
        <w:jc w:val="center"/>
        <w:rPr>
          <w:rFonts w:ascii="Times New Roman" w:hAnsi="Times New Roman" w:cs="Times New Roman"/>
          <w:sz w:val="24"/>
          <w:szCs w:val="24"/>
        </w:rPr>
      </w:pPr>
      <w:r w:rsidRPr="00504F69">
        <w:rPr>
          <w:rFonts w:ascii="Times New Roman" w:hAnsi="Times New Roman" w:cs="Times New Roman"/>
          <w:sz w:val="24"/>
          <w:szCs w:val="24"/>
        </w:rPr>
        <w:t xml:space="preserve">ГЛАВНОМУ БУХГАЛТЕРУ, ВЫПЛАТ ЗА ВАЖНОСТЬ ВЫПОЛНЯЕМОЙ РАБОТЫ, СТЕПЕНЬ САМОСТОЯТЕЛЬНОСТИ И ОТВЕТСТВЕННОСТИ </w:t>
      </w:r>
    </w:p>
    <w:p w:rsidR="00EA10AF" w:rsidRPr="00504F69" w:rsidRDefault="00EA10AF" w:rsidP="00EA10AF">
      <w:pPr>
        <w:pStyle w:val="ConsPlusNormal"/>
        <w:widowControl/>
        <w:ind w:firstLine="0"/>
        <w:jc w:val="center"/>
        <w:rPr>
          <w:rFonts w:ascii="Times New Roman" w:hAnsi="Times New Roman" w:cs="Times New Roman"/>
          <w:sz w:val="24"/>
          <w:szCs w:val="24"/>
        </w:rPr>
      </w:pPr>
      <w:r w:rsidRPr="00504F69">
        <w:rPr>
          <w:rFonts w:ascii="Times New Roman" w:hAnsi="Times New Roman" w:cs="Times New Roman"/>
          <w:sz w:val="24"/>
          <w:szCs w:val="24"/>
        </w:rPr>
        <w:t>ПРИ ВЫПОЛНЕНИИ ПОСТАВЛЕННЫХ ЗАДАЧ,</w:t>
      </w:r>
    </w:p>
    <w:p w:rsidR="00EA10AF" w:rsidRPr="00504F69" w:rsidRDefault="00EA10AF" w:rsidP="00EA10AF">
      <w:pPr>
        <w:pStyle w:val="ConsPlusNormal"/>
        <w:widowControl/>
        <w:ind w:firstLine="0"/>
        <w:jc w:val="center"/>
        <w:rPr>
          <w:rFonts w:ascii="Times New Roman" w:hAnsi="Times New Roman" w:cs="Times New Roman"/>
          <w:sz w:val="24"/>
          <w:szCs w:val="24"/>
        </w:rPr>
      </w:pPr>
      <w:r w:rsidRPr="00504F69">
        <w:rPr>
          <w:rFonts w:ascii="Times New Roman" w:hAnsi="Times New Roman" w:cs="Times New Roman"/>
          <w:sz w:val="24"/>
          <w:szCs w:val="24"/>
        </w:rPr>
        <w:t>ЗА КАЧЕСТВО ВЫПОЛНЯЕМЫХ РАБОТ</w:t>
      </w:r>
    </w:p>
    <w:p w:rsidR="00EA10AF" w:rsidRPr="00504F69" w:rsidRDefault="00EA10AF" w:rsidP="00EA10AF">
      <w:pPr>
        <w:pStyle w:val="ConsPlusNormal"/>
        <w:widowControl/>
        <w:ind w:firstLine="0"/>
        <w:jc w:val="center"/>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700"/>
        <w:gridCol w:w="3600"/>
        <w:gridCol w:w="1440"/>
      </w:tblGrid>
      <w:tr w:rsidR="00EA10AF" w:rsidRPr="00504F69" w:rsidTr="002765F7">
        <w:tc>
          <w:tcPr>
            <w:tcW w:w="2088" w:type="dxa"/>
          </w:tcPr>
          <w:p w:rsidR="00EA10AF" w:rsidRPr="00504F69" w:rsidRDefault="00EA10AF" w:rsidP="002765F7">
            <w:pPr>
              <w:spacing w:line="235" w:lineRule="auto"/>
              <w:jc w:val="center"/>
              <w:rPr>
                <w:spacing w:val="-2"/>
              </w:rPr>
            </w:pPr>
            <w:r w:rsidRPr="00504F69">
              <w:rPr>
                <w:spacing w:val="-2"/>
              </w:rPr>
              <w:t>Должность</w:t>
            </w:r>
          </w:p>
        </w:tc>
        <w:tc>
          <w:tcPr>
            <w:tcW w:w="2700" w:type="dxa"/>
          </w:tcPr>
          <w:p w:rsidR="00EA10AF" w:rsidRPr="00504F69" w:rsidRDefault="00EA10AF" w:rsidP="002765F7">
            <w:pPr>
              <w:spacing w:line="235" w:lineRule="auto"/>
              <w:jc w:val="center"/>
              <w:rPr>
                <w:spacing w:val="-2"/>
              </w:rPr>
            </w:pPr>
            <w:r w:rsidRPr="00504F69">
              <w:t>Наименование критерия оценки результативности и качества деятельности учреждений</w:t>
            </w:r>
          </w:p>
        </w:tc>
        <w:tc>
          <w:tcPr>
            <w:tcW w:w="3600" w:type="dxa"/>
          </w:tcPr>
          <w:p w:rsidR="00EA10AF" w:rsidRPr="00504F69" w:rsidRDefault="00EA10AF" w:rsidP="002765F7">
            <w:pPr>
              <w:spacing w:line="235" w:lineRule="auto"/>
              <w:jc w:val="center"/>
              <w:rPr>
                <w:spacing w:val="-2"/>
              </w:rPr>
            </w:pPr>
            <w:r w:rsidRPr="00504F69">
              <w:rPr>
                <w:spacing w:val="-2"/>
              </w:rPr>
              <w:t xml:space="preserve">Содержание </w:t>
            </w:r>
            <w:r w:rsidRPr="00504F69">
              <w:t>критерия оценки результативности и качества деятельности учреждений</w:t>
            </w:r>
          </w:p>
        </w:tc>
        <w:tc>
          <w:tcPr>
            <w:tcW w:w="1440" w:type="dxa"/>
            <w:tcBorders>
              <w:right w:val="single" w:sz="4" w:space="0" w:color="auto"/>
            </w:tcBorders>
          </w:tcPr>
          <w:p w:rsidR="00EA10AF" w:rsidRPr="00504F69" w:rsidRDefault="00EA10AF" w:rsidP="002765F7">
            <w:pPr>
              <w:spacing w:line="235" w:lineRule="auto"/>
              <w:jc w:val="center"/>
              <w:rPr>
                <w:spacing w:val="-2"/>
              </w:rPr>
            </w:pPr>
            <w:r w:rsidRPr="00504F69">
              <w:rPr>
                <w:spacing w:val="-2"/>
              </w:rPr>
              <w:t>Размер от оклада, ставки заработной платы, %</w:t>
            </w:r>
          </w:p>
        </w:tc>
      </w:tr>
      <w:tr w:rsidR="00EA10AF" w:rsidRPr="00504F69" w:rsidTr="002765F7">
        <w:tc>
          <w:tcPr>
            <w:tcW w:w="9828" w:type="dxa"/>
            <w:gridSpan w:val="4"/>
            <w:tcBorders>
              <w:right w:val="single" w:sz="4" w:space="0" w:color="auto"/>
            </w:tcBorders>
          </w:tcPr>
          <w:p w:rsidR="00EA10AF" w:rsidRPr="00504F69" w:rsidRDefault="00EA10AF" w:rsidP="002765F7">
            <w:pPr>
              <w:spacing w:line="235" w:lineRule="auto"/>
              <w:rPr>
                <w:spacing w:val="-2"/>
              </w:rPr>
            </w:pPr>
            <w:r w:rsidRPr="00504F69">
              <w:t>Выплаты за важность выполняемой работы, степень самостоятельности и ответственность при выполнении поставленных задач</w:t>
            </w:r>
          </w:p>
        </w:tc>
      </w:tr>
      <w:tr w:rsidR="00EA10AF" w:rsidRPr="00504F69" w:rsidTr="002765F7">
        <w:tc>
          <w:tcPr>
            <w:tcW w:w="2088" w:type="dxa"/>
            <w:vMerge w:val="restart"/>
          </w:tcPr>
          <w:p w:rsidR="00EA10AF" w:rsidRPr="00504F69" w:rsidRDefault="00EA10AF" w:rsidP="002765F7">
            <w:pPr>
              <w:spacing w:line="235" w:lineRule="auto"/>
              <w:jc w:val="center"/>
              <w:rPr>
                <w:spacing w:val="-2"/>
              </w:rPr>
            </w:pPr>
            <w:r w:rsidRPr="00504F69">
              <w:rPr>
                <w:spacing w:val="-2"/>
              </w:rPr>
              <w:t>Руководитель учреждения</w:t>
            </w:r>
          </w:p>
        </w:tc>
        <w:tc>
          <w:tcPr>
            <w:tcW w:w="2700" w:type="dxa"/>
            <w:vMerge w:val="restart"/>
          </w:tcPr>
          <w:p w:rsidR="00EA10AF" w:rsidRPr="00504F69" w:rsidRDefault="00EA10AF" w:rsidP="002765F7">
            <w:pPr>
              <w:autoSpaceDN w:val="0"/>
              <w:adjustRightInd w:val="0"/>
            </w:pPr>
            <w:r w:rsidRPr="00504F69">
              <w:t>сложность организации и управления учреждением</w:t>
            </w:r>
          </w:p>
        </w:tc>
        <w:tc>
          <w:tcPr>
            <w:tcW w:w="3600" w:type="dxa"/>
          </w:tcPr>
          <w:p w:rsidR="00EA10AF" w:rsidRPr="00504F69" w:rsidRDefault="00EA10AF" w:rsidP="002765F7">
            <w:pPr>
              <w:autoSpaceDN w:val="0"/>
              <w:adjustRightInd w:val="0"/>
            </w:pPr>
            <w:r w:rsidRPr="00504F69">
              <w:t>достижение показателей муниципального задания на оказание муниципальных услуг</w:t>
            </w:r>
          </w:p>
        </w:tc>
        <w:tc>
          <w:tcPr>
            <w:tcW w:w="1440" w:type="dxa"/>
            <w:tcBorders>
              <w:right w:val="single" w:sz="4" w:space="0" w:color="auto"/>
            </w:tcBorders>
          </w:tcPr>
          <w:p w:rsidR="00EA10AF" w:rsidRPr="00504F69" w:rsidRDefault="00EA10AF" w:rsidP="002765F7">
            <w:pPr>
              <w:spacing w:line="235" w:lineRule="auto"/>
              <w:jc w:val="center"/>
              <w:rPr>
                <w:spacing w:val="-2"/>
              </w:rPr>
            </w:pPr>
            <w:r w:rsidRPr="00504F69">
              <w:rPr>
                <w:spacing w:val="-2"/>
              </w:rPr>
              <w:t>до 30</w:t>
            </w:r>
          </w:p>
        </w:tc>
      </w:tr>
      <w:tr w:rsidR="00EA10AF" w:rsidRPr="00504F69" w:rsidTr="002765F7">
        <w:tc>
          <w:tcPr>
            <w:tcW w:w="2088" w:type="dxa"/>
            <w:vMerge/>
          </w:tcPr>
          <w:p w:rsidR="00EA10AF" w:rsidRPr="00504F69" w:rsidRDefault="00EA10AF" w:rsidP="002765F7">
            <w:pPr>
              <w:spacing w:line="235" w:lineRule="auto"/>
              <w:jc w:val="center"/>
              <w:rPr>
                <w:spacing w:val="-2"/>
              </w:rPr>
            </w:pPr>
          </w:p>
        </w:tc>
        <w:tc>
          <w:tcPr>
            <w:tcW w:w="2700" w:type="dxa"/>
            <w:vMerge/>
          </w:tcPr>
          <w:p w:rsidR="00EA10AF" w:rsidRPr="00504F69" w:rsidRDefault="00EA10AF" w:rsidP="002765F7">
            <w:pPr>
              <w:autoSpaceDN w:val="0"/>
              <w:adjustRightInd w:val="0"/>
            </w:pPr>
          </w:p>
        </w:tc>
        <w:tc>
          <w:tcPr>
            <w:tcW w:w="3600" w:type="dxa"/>
          </w:tcPr>
          <w:p w:rsidR="00EA10AF" w:rsidRPr="00504F69" w:rsidRDefault="00EA10AF" w:rsidP="002765F7">
            <w:pPr>
              <w:autoSpaceDN w:val="0"/>
              <w:adjustRightInd w:val="0"/>
            </w:pPr>
            <w:r w:rsidRPr="00504F69">
              <w:t>инициация предложений, проектов, направленных на улучшение качества предоставляемых услуг учреждения</w:t>
            </w:r>
          </w:p>
        </w:tc>
        <w:tc>
          <w:tcPr>
            <w:tcW w:w="1440" w:type="dxa"/>
            <w:tcBorders>
              <w:right w:val="single" w:sz="4" w:space="0" w:color="auto"/>
            </w:tcBorders>
          </w:tcPr>
          <w:p w:rsidR="00EA10AF" w:rsidRPr="00504F69" w:rsidRDefault="00EA10AF" w:rsidP="002765F7">
            <w:pPr>
              <w:spacing w:line="235" w:lineRule="auto"/>
              <w:jc w:val="center"/>
              <w:rPr>
                <w:spacing w:val="-2"/>
              </w:rPr>
            </w:pPr>
            <w:r w:rsidRPr="00504F69">
              <w:rPr>
                <w:spacing w:val="-2"/>
              </w:rPr>
              <w:t>до 20</w:t>
            </w:r>
          </w:p>
        </w:tc>
      </w:tr>
      <w:tr w:rsidR="00EA10AF" w:rsidRPr="00504F69" w:rsidTr="002765F7">
        <w:tc>
          <w:tcPr>
            <w:tcW w:w="2088" w:type="dxa"/>
            <w:vMerge/>
          </w:tcPr>
          <w:p w:rsidR="00EA10AF" w:rsidRPr="00504F69" w:rsidRDefault="00EA10AF" w:rsidP="002765F7">
            <w:pPr>
              <w:spacing w:line="235" w:lineRule="auto"/>
              <w:jc w:val="center"/>
              <w:rPr>
                <w:spacing w:val="-2"/>
              </w:rPr>
            </w:pPr>
          </w:p>
        </w:tc>
        <w:tc>
          <w:tcPr>
            <w:tcW w:w="2700" w:type="dxa"/>
            <w:vMerge/>
          </w:tcPr>
          <w:p w:rsidR="00EA10AF" w:rsidRPr="00504F69" w:rsidRDefault="00EA10AF" w:rsidP="002765F7">
            <w:pPr>
              <w:spacing w:line="235" w:lineRule="auto"/>
            </w:pPr>
          </w:p>
        </w:tc>
        <w:tc>
          <w:tcPr>
            <w:tcW w:w="3600" w:type="dxa"/>
          </w:tcPr>
          <w:p w:rsidR="00EA10AF" w:rsidRPr="00504F69" w:rsidRDefault="00EA10AF" w:rsidP="002765F7">
            <w:pPr>
              <w:spacing w:line="235" w:lineRule="auto"/>
            </w:pPr>
            <w:r w:rsidRPr="00504F69">
              <w:t>привлечение экономических и социальных партнеров для реализации основных направлений деятельности учреждения</w:t>
            </w:r>
          </w:p>
        </w:tc>
        <w:tc>
          <w:tcPr>
            <w:tcW w:w="1440" w:type="dxa"/>
            <w:tcBorders>
              <w:right w:val="single" w:sz="4" w:space="0" w:color="auto"/>
            </w:tcBorders>
          </w:tcPr>
          <w:p w:rsidR="00EA10AF" w:rsidRPr="00504F69" w:rsidRDefault="00EA10AF" w:rsidP="002765F7">
            <w:pPr>
              <w:spacing w:line="235" w:lineRule="auto"/>
              <w:jc w:val="center"/>
              <w:rPr>
                <w:spacing w:val="-2"/>
              </w:rPr>
            </w:pPr>
            <w:r w:rsidRPr="00504F69">
              <w:rPr>
                <w:spacing w:val="-2"/>
              </w:rPr>
              <w:t>до 20</w:t>
            </w:r>
          </w:p>
        </w:tc>
      </w:tr>
      <w:tr w:rsidR="00EA10AF" w:rsidRPr="00504F69" w:rsidTr="002765F7">
        <w:tc>
          <w:tcPr>
            <w:tcW w:w="2088" w:type="dxa"/>
            <w:vMerge/>
          </w:tcPr>
          <w:p w:rsidR="00EA10AF" w:rsidRPr="00504F69" w:rsidRDefault="00EA10AF" w:rsidP="002765F7">
            <w:pPr>
              <w:spacing w:line="235" w:lineRule="auto"/>
              <w:jc w:val="center"/>
              <w:rPr>
                <w:spacing w:val="-2"/>
              </w:rPr>
            </w:pPr>
          </w:p>
        </w:tc>
        <w:tc>
          <w:tcPr>
            <w:tcW w:w="2700" w:type="dxa"/>
            <w:vMerge/>
          </w:tcPr>
          <w:p w:rsidR="00EA10AF" w:rsidRPr="00504F69" w:rsidRDefault="00EA10AF" w:rsidP="002765F7">
            <w:pPr>
              <w:spacing w:line="235" w:lineRule="auto"/>
            </w:pPr>
          </w:p>
        </w:tc>
        <w:tc>
          <w:tcPr>
            <w:tcW w:w="3600" w:type="dxa"/>
          </w:tcPr>
          <w:p w:rsidR="00EA10AF" w:rsidRPr="00504F69" w:rsidRDefault="00EA10AF" w:rsidP="002765F7">
            <w:pPr>
              <w:spacing w:line="235" w:lineRule="auto"/>
            </w:pPr>
            <w:r w:rsidRPr="00504F69">
              <w:t xml:space="preserve">участие в </w:t>
            </w:r>
            <w:proofErr w:type="spellStart"/>
            <w:r w:rsidRPr="00504F69">
              <w:t>грантовых</w:t>
            </w:r>
            <w:proofErr w:type="spellEnd"/>
            <w:r w:rsidRPr="00504F69">
              <w:t xml:space="preserve"> программах и </w:t>
            </w:r>
            <w:proofErr w:type="spellStart"/>
            <w:r w:rsidRPr="00504F69">
              <w:t>социокультурных</w:t>
            </w:r>
            <w:proofErr w:type="spellEnd"/>
            <w:r w:rsidRPr="00504F69">
              <w:t xml:space="preserve"> проектах</w:t>
            </w:r>
          </w:p>
        </w:tc>
        <w:tc>
          <w:tcPr>
            <w:tcW w:w="1440" w:type="dxa"/>
            <w:tcBorders>
              <w:right w:val="single" w:sz="4" w:space="0" w:color="auto"/>
            </w:tcBorders>
          </w:tcPr>
          <w:p w:rsidR="00EA10AF" w:rsidRPr="00504F69" w:rsidRDefault="00EA10AF" w:rsidP="002765F7">
            <w:pPr>
              <w:spacing w:line="235" w:lineRule="auto"/>
              <w:jc w:val="center"/>
              <w:rPr>
                <w:spacing w:val="-2"/>
              </w:rPr>
            </w:pPr>
            <w:r w:rsidRPr="00504F69">
              <w:rPr>
                <w:spacing w:val="-2"/>
              </w:rPr>
              <w:t>20 (разовое)</w:t>
            </w:r>
          </w:p>
        </w:tc>
      </w:tr>
      <w:tr w:rsidR="00EA10AF" w:rsidRPr="00504F69" w:rsidTr="002765F7">
        <w:tc>
          <w:tcPr>
            <w:tcW w:w="2088" w:type="dxa"/>
            <w:vMerge/>
          </w:tcPr>
          <w:p w:rsidR="00EA10AF" w:rsidRPr="00504F69" w:rsidRDefault="00EA10AF" w:rsidP="002765F7">
            <w:pPr>
              <w:spacing w:line="235" w:lineRule="auto"/>
              <w:jc w:val="center"/>
              <w:rPr>
                <w:spacing w:val="-2"/>
              </w:rPr>
            </w:pPr>
          </w:p>
        </w:tc>
        <w:tc>
          <w:tcPr>
            <w:tcW w:w="2700" w:type="dxa"/>
            <w:vMerge/>
          </w:tcPr>
          <w:p w:rsidR="00EA10AF" w:rsidRPr="00504F69" w:rsidRDefault="00EA10AF" w:rsidP="002765F7">
            <w:pPr>
              <w:spacing w:line="235" w:lineRule="auto"/>
            </w:pPr>
          </w:p>
        </w:tc>
        <w:tc>
          <w:tcPr>
            <w:tcW w:w="3600" w:type="dxa"/>
          </w:tcPr>
          <w:p w:rsidR="00EA10AF" w:rsidRPr="00504F69" w:rsidRDefault="00EA10AF" w:rsidP="002765F7">
            <w:pPr>
              <w:spacing w:line="235" w:lineRule="auto"/>
            </w:pPr>
            <w:r w:rsidRPr="00504F69">
              <w:t xml:space="preserve">выполнение показателей </w:t>
            </w:r>
            <w:r w:rsidRPr="00504F69">
              <w:lastRenderedPageBreak/>
              <w:t>эффективности деятельности учреждения:</w:t>
            </w:r>
          </w:p>
          <w:p w:rsidR="00EA10AF" w:rsidRPr="00504F69" w:rsidRDefault="00EA10AF" w:rsidP="002765F7">
            <w:pPr>
              <w:spacing w:line="235" w:lineRule="auto"/>
              <w:rPr>
                <w:spacing w:val="-2"/>
              </w:rPr>
            </w:pPr>
            <w:r w:rsidRPr="00504F69">
              <w:rPr>
                <w:spacing w:val="-2"/>
              </w:rPr>
              <w:t>от 95 до 98%</w:t>
            </w:r>
          </w:p>
          <w:p w:rsidR="00EA10AF" w:rsidRPr="00504F69" w:rsidRDefault="00EA10AF" w:rsidP="002765F7">
            <w:pPr>
              <w:spacing w:line="235" w:lineRule="auto"/>
              <w:rPr>
                <w:spacing w:val="-2"/>
              </w:rPr>
            </w:pPr>
            <w:r w:rsidRPr="00504F69">
              <w:rPr>
                <w:spacing w:val="-2"/>
              </w:rPr>
              <w:t>от 98 до 100%</w:t>
            </w:r>
          </w:p>
          <w:p w:rsidR="00EA10AF" w:rsidRPr="00504F69" w:rsidRDefault="00EA10AF" w:rsidP="002765F7">
            <w:pPr>
              <w:spacing w:line="235" w:lineRule="auto"/>
            </w:pPr>
            <w:r w:rsidRPr="00504F69">
              <w:rPr>
                <w:spacing w:val="-2"/>
              </w:rPr>
              <w:t>более 100%</w:t>
            </w:r>
          </w:p>
        </w:tc>
        <w:tc>
          <w:tcPr>
            <w:tcW w:w="1440" w:type="dxa"/>
            <w:tcBorders>
              <w:right w:val="single" w:sz="4" w:space="0" w:color="auto"/>
            </w:tcBorders>
          </w:tcPr>
          <w:p w:rsidR="00EA10AF" w:rsidRPr="00504F69" w:rsidRDefault="00EA10AF" w:rsidP="002765F7">
            <w:pPr>
              <w:spacing w:line="235" w:lineRule="auto"/>
              <w:jc w:val="center"/>
              <w:rPr>
                <w:spacing w:val="-2"/>
              </w:rPr>
            </w:pPr>
          </w:p>
          <w:p w:rsidR="00EA10AF" w:rsidRPr="00504F69" w:rsidRDefault="00EA10AF" w:rsidP="002765F7">
            <w:pPr>
              <w:spacing w:line="235" w:lineRule="auto"/>
              <w:jc w:val="center"/>
              <w:rPr>
                <w:spacing w:val="-2"/>
              </w:rPr>
            </w:pPr>
          </w:p>
          <w:p w:rsidR="00EA10AF" w:rsidRPr="00504F69" w:rsidRDefault="00EA10AF" w:rsidP="002765F7">
            <w:pPr>
              <w:spacing w:line="235" w:lineRule="auto"/>
              <w:jc w:val="center"/>
              <w:rPr>
                <w:spacing w:val="-2"/>
              </w:rPr>
            </w:pPr>
          </w:p>
          <w:p w:rsidR="00EA10AF" w:rsidRPr="00504F69" w:rsidRDefault="00EA10AF" w:rsidP="002765F7">
            <w:pPr>
              <w:spacing w:line="235" w:lineRule="auto"/>
              <w:jc w:val="center"/>
              <w:rPr>
                <w:spacing w:val="-2"/>
              </w:rPr>
            </w:pPr>
            <w:r w:rsidRPr="00504F69">
              <w:rPr>
                <w:spacing w:val="-2"/>
              </w:rPr>
              <w:t>до 30</w:t>
            </w:r>
          </w:p>
          <w:p w:rsidR="00EA10AF" w:rsidRPr="00504F69" w:rsidRDefault="00EA10AF" w:rsidP="002765F7">
            <w:pPr>
              <w:spacing w:line="235" w:lineRule="auto"/>
              <w:jc w:val="center"/>
              <w:rPr>
                <w:spacing w:val="-2"/>
              </w:rPr>
            </w:pPr>
            <w:r w:rsidRPr="00504F69">
              <w:rPr>
                <w:spacing w:val="-2"/>
              </w:rPr>
              <w:t>от 30 до 40</w:t>
            </w:r>
          </w:p>
          <w:p w:rsidR="00EA10AF" w:rsidRPr="00504F69" w:rsidRDefault="00EA10AF" w:rsidP="002765F7">
            <w:pPr>
              <w:spacing w:line="235" w:lineRule="auto"/>
              <w:jc w:val="center"/>
              <w:rPr>
                <w:spacing w:val="-2"/>
              </w:rPr>
            </w:pPr>
            <w:r w:rsidRPr="00504F69">
              <w:rPr>
                <w:spacing w:val="-2"/>
              </w:rPr>
              <w:t>от 40 до 50</w:t>
            </w:r>
          </w:p>
        </w:tc>
      </w:tr>
      <w:tr w:rsidR="00EA10AF" w:rsidRPr="00504F69" w:rsidTr="002765F7">
        <w:tc>
          <w:tcPr>
            <w:tcW w:w="2088" w:type="dxa"/>
          </w:tcPr>
          <w:p w:rsidR="00EA10AF" w:rsidRPr="00504F69" w:rsidRDefault="00EA10AF" w:rsidP="002765F7">
            <w:pPr>
              <w:spacing w:line="235" w:lineRule="auto"/>
              <w:jc w:val="center"/>
              <w:rPr>
                <w:spacing w:val="-2"/>
              </w:rPr>
            </w:pPr>
            <w:r w:rsidRPr="00504F69">
              <w:rPr>
                <w:spacing w:val="-2"/>
              </w:rPr>
              <w:lastRenderedPageBreak/>
              <w:t>Главный бухгалтер</w:t>
            </w:r>
          </w:p>
        </w:tc>
        <w:tc>
          <w:tcPr>
            <w:tcW w:w="2700" w:type="dxa"/>
          </w:tcPr>
          <w:p w:rsidR="00EA10AF" w:rsidRPr="00504F69" w:rsidRDefault="00EA10AF" w:rsidP="002765F7">
            <w:pPr>
              <w:spacing w:line="235" w:lineRule="auto"/>
              <w:rPr>
                <w:spacing w:val="-2"/>
              </w:rPr>
            </w:pPr>
            <w:r w:rsidRPr="00504F69">
              <w:rPr>
                <w:spacing w:val="-2"/>
              </w:rPr>
              <w:t>Качественные результаты труда</w:t>
            </w:r>
          </w:p>
        </w:tc>
        <w:tc>
          <w:tcPr>
            <w:tcW w:w="3600" w:type="dxa"/>
          </w:tcPr>
          <w:p w:rsidR="00EA10AF" w:rsidRPr="00504F69" w:rsidRDefault="00EA10AF" w:rsidP="002765F7">
            <w:pPr>
              <w:spacing w:line="235" w:lineRule="auto"/>
              <w:rPr>
                <w:spacing w:val="-2"/>
              </w:rPr>
            </w:pPr>
            <w:r w:rsidRPr="00504F69">
              <w:rPr>
                <w:spacing w:val="-2"/>
              </w:rPr>
              <w:t>Организация бухгалтерского и налогового учета</w:t>
            </w:r>
          </w:p>
        </w:tc>
        <w:tc>
          <w:tcPr>
            <w:tcW w:w="1440" w:type="dxa"/>
            <w:tcBorders>
              <w:right w:val="single" w:sz="4" w:space="0" w:color="auto"/>
            </w:tcBorders>
          </w:tcPr>
          <w:p w:rsidR="00EA10AF" w:rsidRPr="00504F69" w:rsidRDefault="00EA10AF" w:rsidP="002765F7">
            <w:pPr>
              <w:spacing w:line="235" w:lineRule="auto"/>
              <w:jc w:val="center"/>
              <w:rPr>
                <w:spacing w:val="-2"/>
              </w:rPr>
            </w:pPr>
            <w:r w:rsidRPr="00504F69">
              <w:rPr>
                <w:spacing w:val="-2"/>
              </w:rPr>
              <w:t>до 50</w:t>
            </w:r>
          </w:p>
        </w:tc>
      </w:tr>
      <w:tr w:rsidR="00EA10AF" w:rsidRPr="00504F69" w:rsidTr="002765F7">
        <w:tc>
          <w:tcPr>
            <w:tcW w:w="2088" w:type="dxa"/>
          </w:tcPr>
          <w:p w:rsidR="00EA10AF" w:rsidRPr="00504F69" w:rsidRDefault="00EA10AF" w:rsidP="002765F7">
            <w:pPr>
              <w:spacing w:line="235" w:lineRule="auto"/>
              <w:jc w:val="center"/>
              <w:rPr>
                <w:spacing w:val="-2"/>
              </w:rPr>
            </w:pPr>
          </w:p>
        </w:tc>
        <w:tc>
          <w:tcPr>
            <w:tcW w:w="2700" w:type="dxa"/>
          </w:tcPr>
          <w:p w:rsidR="00EA10AF" w:rsidRPr="00504F69" w:rsidRDefault="00EA10AF" w:rsidP="002765F7">
            <w:pPr>
              <w:spacing w:line="235" w:lineRule="auto"/>
              <w:rPr>
                <w:spacing w:val="-2"/>
              </w:rPr>
            </w:pPr>
            <w:r w:rsidRPr="00504F69">
              <w:rPr>
                <w:spacing w:val="-2"/>
              </w:rPr>
              <w:t xml:space="preserve">Результативная аналитическая деятельность. </w:t>
            </w:r>
          </w:p>
          <w:p w:rsidR="00EA10AF" w:rsidRPr="00504F69" w:rsidRDefault="00EA10AF" w:rsidP="002765F7">
            <w:pPr>
              <w:spacing w:line="235" w:lineRule="auto"/>
              <w:rPr>
                <w:spacing w:val="-2"/>
              </w:rPr>
            </w:pPr>
            <w:r w:rsidRPr="00504F69">
              <w:rPr>
                <w:spacing w:val="-2"/>
              </w:rPr>
              <w:t>Проектная деятельность</w:t>
            </w:r>
          </w:p>
        </w:tc>
        <w:tc>
          <w:tcPr>
            <w:tcW w:w="3600" w:type="dxa"/>
          </w:tcPr>
          <w:p w:rsidR="00EA10AF" w:rsidRPr="00504F69" w:rsidRDefault="00EA10AF" w:rsidP="002765F7">
            <w:pPr>
              <w:spacing w:line="235" w:lineRule="auto"/>
              <w:rPr>
                <w:spacing w:val="-2"/>
              </w:rPr>
            </w:pPr>
            <w:r w:rsidRPr="00504F69">
              <w:rPr>
                <w:spacing w:val="-2"/>
              </w:rPr>
              <w:t>Формирование государственного задания учреждения и отчета о его исполнении</w:t>
            </w:r>
          </w:p>
        </w:tc>
        <w:tc>
          <w:tcPr>
            <w:tcW w:w="1440" w:type="dxa"/>
            <w:tcBorders>
              <w:right w:val="single" w:sz="4" w:space="0" w:color="auto"/>
            </w:tcBorders>
          </w:tcPr>
          <w:p w:rsidR="00EA10AF" w:rsidRPr="00504F69" w:rsidRDefault="00EA10AF" w:rsidP="002765F7">
            <w:pPr>
              <w:spacing w:line="235" w:lineRule="auto"/>
              <w:jc w:val="center"/>
              <w:rPr>
                <w:spacing w:val="-2"/>
              </w:rPr>
            </w:pPr>
            <w:r w:rsidRPr="00504F69">
              <w:rPr>
                <w:spacing w:val="-2"/>
              </w:rPr>
              <w:t>до 30</w:t>
            </w:r>
          </w:p>
        </w:tc>
      </w:tr>
      <w:tr w:rsidR="00EA10AF" w:rsidRPr="00504F69" w:rsidTr="002765F7">
        <w:tc>
          <w:tcPr>
            <w:tcW w:w="9828" w:type="dxa"/>
            <w:gridSpan w:val="4"/>
            <w:tcBorders>
              <w:right w:val="single" w:sz="4" w:space="0" w:color="auto"/>
            </w:tcBorders>
            <w:vAlign w:val="center"/>
          </w:tcPr>
          <w:p w:rsidR="00EA10AF" w:rsidRPr="00504F69" w:rsidRDefault="00EA10AF" w:rsidP="002765F7">
            <w:pPr>
              <w:spacing w:line="235" w:lineRule="auto"/>
              <w:rPr>
                <w:spacing w:val="-2"/>
              </w:rPr>
            </w:pPr>
            <w:r w:rsidRPr="00504F69">
              <w:t>Выплаты  за качество выполняемых работ</w:t>
            </w:r>
          </w:p>
        </w:tc>
      </w:tr>
      <w:tr w:rsidR="00EA10AF" w:rsidRPr="00504F69" w:rsidTr="002765F7">
        <w:tc>
          <w:tcPr>
            <w:tcW w:w="2088" w:type="dxa"/>
            <w:vMerge w:val="restart"/>
          </w:tcPr>
          <w:p w:rsidR="00EA10AF" w:rsidRPr="00504F69" w:rsidRDefault="00EA10AF" w:rsidP="002765F7">
            <w:pPr>
              <w:spacing w:line="235" w:lineRule="auto"/>
              <w:jc w:val="center"/>
              <w:rPr>
                <w:spacing w:val="-2"/>
              </w:rPr>
            </w:pPr>
            <w:r w:rsidRPr="00504F69">
              <w:rPr>
                <w:spacing w:val="-2"/>
              </w:rPr>
              <w:t>Руководитель учреждения</w:t>
            </w:r>
          </w:p>
        </w:tc>
        <w:tc>
          <w:tcPr>
            <w:tcW w:w="2700" w:type="dxa"/>
          </w:tcPr>
          <w:p w:rsidR="00EA10AF" w:rsidRPr="00504F69" w:rsidRDefault="00EA10AF" w:rsidP="002765F7">
            <w:pPr>
              <w:spacing w:line="235" w:lineRule="auto"/>
              <w:rPr>
                <w:spacing w:val="-2"/>
              </w:rPr>
            </w:pPr>
            <w:r w:rsidRPr="00504F69">
              <w:rPr>
                <w:spacing w:val="-2"/>
              </w:rPr>
              <w:t xml:space="preserve">обеспечение безопасных условий в учреждении </w:t>
            </w:r>
          </w:p>
        </w:tc>
        <w:tc>
          <w:tcPr>
            <w:tcW w:w="3600" w:type="dxa"/>
          </w:tcPr>
          <w:p w:rsidR="00EA10AF" w:rsidRPr="00504F69" w:rsidRDefault="00EA10AF" w:rsidP="002765F7">
            <w:pPr>
              <w:spacing w:line="235" w:lineRule="auto"/>
              <w:rPr>
                <w:spacing w:val="-2"/>
              </w:rPr>
            </w:pPr>
            <w:r w:rsidRPr="00504F69">
              <w:rPr>
                <w:spacing w:val="-2"/>
              </w:rPr>
              <w:t xml:space="preserve">отсутствие грубых нарушений правил и норм пожарной безопасности, охраны труда, изложенных в предписаниях надзорных органов </w:t>
            </w:r>
          </w:p>
        </w:tc>
        <w:tc>
          <w:tcPr>
            <w:tcW w:w="1440" w:type="dxa"/>
            <w:tcBorders>
              <w:right w:val="single" w:sz="4" w:space="0" w:color="auto"/>
            </w:tcBorders>
            <w:vAlign w:val="center"/>
          </w:tcPr>
          <w:p w:rsidR="00EA10AF" w:rsidRPr="00504F69" w:rsidRDefault="00EA10AF" w:rsidP="002765F7">
            <w:pPr>
              <w:spacing w:line="235" w:lineRule="auto"/>
              <w:jc w:val="center"/>
              <w:rPr>
                <w:spacing w:val="-2"/>
              </w:rPr>
            </w:pPr>
            <w:r w:rsidRPr="00504F69">
              <w:rPr>
                <w:spacing w:val="-2"/>
              </w:rPr>
              <w:t>до 50</w:t>
            </w:r>
          </w:p>
        </w:tc>
      </w:tr>
      <w:tr w:rsidR="00EA10AF" w:rsidRPr="00504F69" w:rsidTr="002765F7">
        <w:tc>
          <w:tcPr>
            <w:tcW w:w="2088" w:type="dxa"/>
            <w:vMerge/>
            <w:vAlign w:val="center"/>
          </w:tcPr>
          <w:p w:rsidR="00EA10AF" w:rsidRPr="00504F69" w:rsidRDefault="00EA10AF" w:rsidP="002765F7">
            <w:pPr>
              <w:spacing w:line="235" w:lineRule="auto"/>
              <w:jc w:val="center"/>
              <w:rPr>
                <w:spacing w:val="-2"/>
              </w:rPr>
            </w:pPr>
          </w:p>
        </w:tc>
        <w:tc>
          <w:tcPr>
            <w:tcW w:w="2700" w:type="dxa"/>
          </w:tcPr>
          <w:p w:rsidR="00EA10AF" w:rsidRPr="00504F69" w:rsidRDefault="00EA10AF" w:rsidP="002765F7">
            <w:pPr>
              <w:spacing w:line="235" w:lineRule="auto"/>
              <w:rPr>
                <w:spacing w:val="-2"/>
              </w:rPr>
            </w:pPr>
            <w:r w:rsidRPr="00504F69">
              <w:rPr>
                <w:spacing w:val="-2"/>
              </w:rPr>
              <w:t>обеспечение качества предоставляемых услуг</w:t>
            </w:r>
          </w:p>
        </w:tc>
        <w:tc>
          <w:tcPr>
            <w:tcW w:w="3600" w:type="dxa"/>
          </w:tcPr>
          <w:p w:rsidR="00EA10AF" w:rsidRPr="00504F69" w:rsidRDefault="00EA10AF" w:rsidP="002765F7">
            <w:pPr>
              <w:spacing w:line="235" w:lineRule="auto"/>
              <w:rPr>
                <w:spacing w:val="-2"/>
              </w:rPr>
            </w:pPr>
            <w:r w:rsidRPr="00504F69">
              <w:rPr>
                <w:spacing w:val="-2"/>
              </w:rPr>
              <w:t>отсутствие обоснованных жалоб на работу учреждения или действия руководителя</w:t>
            </w:r>
          </w:p>
        </w:tc>
        <w:tc>
          <w:tcPr>
            <w:tcW w:w="1440" w:type="dxa"/>
            <w:tcBorders>
              <w:right w:val="single" w:sz="4" w:space="0" w:color="auto"/>
            </w:tcBorders>
            <w:vAlign w:val="center"/>
          </w:tcPr>
          <w:p w:rsidR="00EA10AF" w:rsidRPr="00504F69" w:rsidRDefault="00EA10AF" w:rsidP="002765F7">
            <w:pPr>
              <w:spacing w:line="235" w:lineRule="auto"/>
              <w:jc w:val="center"/>
              <w:rPr>
                <w:spacing w:val="-2"/>
              </w:rPr>
            </w:pPr>
            <w:r w:rsidRPr="00504F69">
              <w:rPr>
                <w:spacing w:val="-2"/>
              </w:rPr>
              <w:t>до 40</w:t>
            </w:r>
          </w:p>
        </w:tc>
      </w:tr>
      <w:tr w:rsidR="00EA10AF" w:rsidRPr="00504F69" w:rsidTr="002765F7">
        <w:tc>
          <w:tcPr>
            <w:tcW w:w="2088" w:type="dxa"/>
            <w:vMerge/>
            <w:vAlign w:val="center"/>
          </w:tcPr>
          <w:p w:rsidR="00EA10AF" w:rsidRPr="00504F69" w:rsidRDefault="00EA10AF" w:rsidP="002765F7">
            <w:pPr>
              <w:spacing w:line="235" w:lineRule="auto"/>
              <w:jc w:val="center"/>
              <w:rPr>
                <w:spacing w:val="-2"/>
              </w:rPr>
            </w:pPr>
          </w:p>
        </w:tc>
        <w:tc>
          <w:tcPr>
            <w:tcW w:w="2700" w:type="dxa"/>
          </w:tcPr>
          <w:p w:rsidR="00EA10AF" w:rsidRPr="00504F69" w:rsidRDefault="00EA10AF" w:rsidP="002765F7">
            <w:pPr>
              <w:spacing w:line="235" w:lineRule="auto"/>
              <w:rPr>
                <w:spacing w:val="-2"/>
              </w:rPr>
            </w:pPr>
            <w:r w:rsidRPr="00504F69">
              <w:rPr>
                <w:spacing w:val="-2"/>
              </w:rPr>
              <w:t>эффективность реализуемой кадровой политики</w:t>
            </w:r>
          </w:p>
        </w:tc>
        <w:tc>
          <w:tcPr>
            <w:tcW w:w="3600" w:type="dxa"/>
          </w:tcPr>
          <w:p w:rsidR="00EA10AF" w:rsidRPr="00504F69" w:rsidRDefault="00EA10AF" w:rsidP="002765F7">
            <w:pPr>
              <w:spacing w:line="235" w:lineRule="auto"/>
              <w:rPr>
                <w:spacing w:val="-2"/>
              </w:rPr>
            </w:pPr>
            <w:r w:rsidRPr="00504F69">
              <w:rPr>
                <w:spacing w:val="-2"/>
              </w:rPr>
              <w:t>укомплектованность учреждения специалистами, работающими по профилю:</w:t>
            </w:r>
          </w:p>
          <w:p w:rsidR="00EA10AF" w:rsidRPr="00504F69" w:rsidRDefault="00EA10AF" w:rsidP="002765F7">
            <w:pPr>
              <w:spacing w:line="235" w:lineRule="auto"/>
              <w:rPr>
                <w:spacing w:val="-2"/>
              </w:rPr>
            </w:pPr>
            <w:r w:rsidRPr="00504F69">
              <w:rPr>
                <w:spacing w:val="-2"/>
              </w:rPr>
              <w:t>от 30 до 50%</w:t>
            </w:r>
          </w:p>
          <w:p w:rsidR="00EA10AF" w:rsidRPr="00504F69" w:rsidRDefault="00EA10AF" w:rsidP="002765F7">
            <w:pPr>
              <w:spacing w:line="235" w:lineRule="auto"/>
              <w:rPr>
                <w:spacing w:val="-2"/>
              </w:rPr>
            </w:pPr>
            <w:r w:rsidRPr="00504F69">
              <w:rPr>
                <w:spacing w:val="-2"/>
              </w:rPr>
              <w:t>от 50 до 80%</w:t>
            </w:r>
          </w:p>
          <w:p w:rsidR="00EA10AF" w:rsidRPr="00504F69" w:rsidRDefault="00EA10AF" w:rsidP="002765F7">
            <w:pPr>
              <w:spacing w:line="235" w:lineRule="auto"/>
              <w:rPr>
                <w:spacing w:val="-2"/>
              </w:rPr>
            </w:pPr>
            <w:r w:rsidRPr="00504F69">
              <w:rPr>
                <w:spacing w:val="-2"/>
              </w:rPr>
              <w:t>от 80 до 100%</w:t>
            </w:r>
          </w:p>
        </w:tc>
        <w:tc>
          <w:tcPr>
            <w:tcW w:w="1440" w:type="dxa"/>
            <w:tcBorders>
              <w:right w:val="single" w:sz="4" w:space="0" w:color="auto"/>
            </w:tcBorders>
            <w:vAlign w:val="center"/>
          </w:tcPr>
          <w:p w:rsidR="00EA10AF" w:rsidRPr="00504F69" w:rsidRDefault="00EA10AF" w:rsidP="002765F7">
            <w:pPr>
              <w:spacing w:line="235" w:lineRule="auto"/>
              <w:rPr>
                <w:spacing w:val="-2"/>
              </w:rPr>
            </w:pPr>
          </w:p>
          <w:p w:rsidR="00EA10AF" w:rsidRPr="00504F69" w:rsidRDefault="00EA10AF" w:rsidP="002765F7">
            <w:pPr>
              <w:spacing w:line="235" w:lineRule="auto"/>
              <w:rPr>
                <w:spacing w:val="-2"/>
              </w:rPr>
            </w:pPr>
          </w:p>
          <w:p w:rsidR="00EA10AF" w:rsidRPr="00504F69" w:rsidRDefault="00EA10AF" w:rsidP="002765F7">
            <w:pPr>
              <w:spacing w:line="235" w:lineRule="auto"/>
              <w:rPr>
                <w:spacing w:val="-2"/>
              </w:rPr>
            </w:pPr>
          </w:p>
          <w:p w:rsidR="00EA10AF" w:rsidRPr="00504F69" w:rsidRDefault="00EA10AF" w:rsidP="002765F7">
            <w:pPr>
              <w:spacing w:line="235" w:lineRule="auto"/>
              <w:jc w:val="center"/>
              <w:rPr>
                <w:spacing w:val="-2"/>
              </w:rPr>
            </w:pPr>
            <w:r w:rsidRPr="00504F69">
              <w:rPr>
                <w:spacing w:val="-2"/>
              </w:rPr>
              <w:t>до 10</w:t>
            </w:r>
          </w:p>
          <w:p w:rsidR="00EA10AF" w:rsidRPr="00504F69" w:rsidRDefault="00EA10AF" w:rsidP="002765F7">
            <w:pPr>
              <w:spacing w:line="235" w:lineRule="auto"/>
              <w:jc w:val="center"/>
              <w:rPr>
                <w:spacing w:val="-2"/>
              </w:rPr>
            </w:pPr>
            <w:r w:rsidRPr="00504F69">
              <w:rPr>
                <w:spacing w:val="-2"/>
              </w:rPr>
              <w:t>от 10 до 20</w:t>
            </w:r>
          </w:p>
          <w:p w:rsidR="00EA10AF" w:rsidRPr="00504F69" w:rsidRDefault="00EA10AF" w:rsidP="002765F7">
            <w:pPr>
              <w:spacing w:line="235" w:lineRule="auto"/>
              <w:jc w:val="center"/>
              <w:rPr>
                <w:spacing w:val="-2"/>
              </w:rPr>
            </w:pPr>
            <w:r w:rsidRPr="00504F69">
              <w:rPr>
                <w:spacing w:val="-2"/>
              </w:rPr>
              <w:t>от 20 до 30</w:t>
            </w:r>
          </w:p>
        </w:tc>
      </w:tr>
      <w:tr w:rsidR="00EA10AF" w:rsidRPr="00504F69" w:rsidTr="002765F7">
        <w:tc>
          <w:tcPr>
            <w:tcW w:w="2088" w:type="dxa"/>
            <w:vMerge/>
            <w:vAlign w:val="center"/>
          </w:tcPr>
          <w:p w:rsidR="00EA10AF" w:rsidRPr="00504F69" w:rsidRDefault="00EA10AF" w:rsidP="002765F7">
            <w:pPr>
              <w:spacing w:line="235" w:lineRule="auto"/>
              <w:jc w:val="center"/>
              <w:rPr>
                <w:spacing w:val="-2"/>
              </w:rPr>
            </w:pPr>
          </w:p>
        </w:tc>
        <w:tc>
          <w:tcPr>
            <w:tcW w:w="2700" w:type="dxa"/>
            <w:vMerge w:val="restart"/>
            <w:shd w:val="clear" w:color="auto" w:fill="auto"/>
          </w:tcPr>
          <w:p w:rsidR="00EA10AF" w:rsidRPr="00504F69" w:rsidRDefault="00EA10AF" w:rsidP="002765F7">
            <w:pPr>
              <w:spacing w:line="235" w:lineRule="auto"/>
              <w:rPr>
                <w:spacing w:val="-2"/>
              </w:rPr>
            </w:pPr>
            <w:r w:rsidRPr="00504F69">
              <w:rPr>
                <w:spacing w:val="-2"/>
              </w:rPr>
              <w:t xml:space="preserve">успешное и добросовестное исполнение должностных обязанностей руководителем </w:t>
            </w:r>
          </w:p>
        </w:tc>
        <w:tc>
          <w:tcPr>
            <w:tcW w:w="3600" w:type="dxa"/>
            <w:shd w:val="clear" w:color="auto" w:fill="auto"/>
          </w:tcPr>
          <w:p w:rsidR="00EA10AF" w:rsidRPr="00504F69" w:rsidRDefault="00EA10AF" w:rsidP="002765F7">
            <w:pPr>
              <w:spacing w:line="235" w:lineRule="auto"/>
              <w:rPr>
                <w:spacing w:val="-2"/>
              </w:rPr>
            </w:pPr>
            <w:r w:rsidRPr="00504F69">
              <w:rPr>
                <w:spacing w:val="-2"/>
              </w:rPr>
              <w:t>повышение квалификации работников в течени</w:t>
            </w:r>
            <w:proofErr w:type="gramStart"/>
            <w:r w:rsidRPr="00504F69">
              <w:rPr>
                <w:spacing w:val="-2"/>
              </w:rPr>
              <w:t>и</w:t>
            </w:r>
            <w:proofErr w:type="gramEnd"/>
            <w:r w:rsidRPr="00504F69">
              <w:rPr>
                <w:spacing w:val="-2"/>
              </w:rPr>
              <w:t xml:space="preserve"> года:</w:t>
            </w:r>
          </w:p>
          <w:p w:rsidR="00EA10AF" w:rsidRPr="00504F69" w:rsidRDefault="00EA10AF" w:rsidP="002765F7">
            <w:pPr>
              <w:spacing w:line="235" w:lineRule="auto"/>
              <w:rPr>
                <w:spacing w:val="-2"/>
              </w:rPr>
            </w:pPr>
            <w:r w:rsidRPr="00504F69">
              <w:rPr>
                <w:spacing w:val="-2"/>
              </w:rPr>
              <w:t>до 50%</w:t>
            </w:r>
          </w:p>
          <w:p w:rsidR="00EA10AF" w:rsidRPr="00504F69" w:rsidRDefault="00EA10AF" w:rsidP="002765F7">
            <w:pPr>
              <w:spacing w:line="235" w:lineRule="auto"/>
              <w:rPr>
                <w:spacing w:val="-2"/>
              </w:rPr>
            </w:pPr>
            <w:r w:rsidRPr="00504F69">
              <w:rPr>
                <w:spacing w:val="-2"/>
              </w:rPr>
              <w:t>свыше 50%</w:t>
            </w:r>
          </w:p>
        </w:tc>
        <w:tc>
          <w:tcPr>
            <w:tcW w:w="1440" w:type="dxa"/>
            <w:tcBorders>
              <w:right w:val="single" w:sz="4" w:space="0" w:color="auto"/>
            </w:tcBorders>
            <w:shd w:val="clear" w:color="auto" w:fill="auto"/>
          </w:tcPr>
          <w:p w:rsidR="00EA10AF" w:rsidRPr="00504F69" w:rsidRDefault="00EA10AF" w:rsidP="002765F7">
            <w:pPr>
              <w:spacing w:line="235" w:lineRule="auto"/>
              <w:jc w:val="center"/>
              <w:rPr>
                <w:spacing w:val="-2"/>
              </w:rPr>
            </w:pPr>
          </w:p>
          <w:p w:rsidR="00EA10AF" w:rsidRPr="00504F69" w:rsidRDefault="00EA10AF" w:rsidP="002765F7">
            <w:pPr>
              <w:spacing w:line="235" w:lineRule="auto"/>
              <w:jc w:val="center"/>
              <w:rPr>
                <w:spacing w:val="-2"/>
              </w:rPr>
            </w:pPr>
          </w:p>
          <w:p w:rsidR="00EA10AF" w:rsidRPr="00504F69" w:rsidRDefault="00EA10AF" w:rsidP="002765F7">
            <w:pPr>
              <w:spacing w:line="235" w:lineRule="auto"/>
              <w:jc w:val="center"/>
              <w:rPr>
                <w:spacing w:val="-2"/>
              </w:rPr>
            </w:pPr>
            <w:r w:rsidRPr="00504F69">
              <w:rPr>
                <w:spacing w:val="-2"/>
              </w:rPr>
              <w:t>до 10</w:t>
            </w:r>
          </w:p>
          <w:p w:rsidR="00EA10AF" w:rsidRPr="00504F69" w:rsidRDefault="00EA10AF" w:rsidP="002765F7">
            <w:pPr>
              <w:spacing w:line="235" w:lineRule="auto"/>
              <w:jc w:val="center"/>
              <w:rPr>
                <w:spacing w:val="-2"/>
              </w:rPr>
            </w:pPr>
            <w:r w:rsidRPr="00504F69">
              <w:rPr>
                <w:spacing w:val="-2"/>
              </w:rPr>
              <w:t>до 20</w:t>
            </w:r>
          </w:p>
        </w:tc>
      </w:tr>
      <w:tr w:rsidR="00EA10AF" w:rsidRPr="00504F69" w:rsidTr="002765F7">
        <w:tc>
          <w:tcPr>
            <w:tcW w:w="2088" w:type="dxa"/>
            <w:vMerge/>
            <w:vAlign w:val="center"/>
          </w:tcPr>
          <w:p w:rsidR="00EA10AF" w:rsidRPr="00504F69" w:rsidRDefault="00EA10AF" w:rsidP="002765F7">
            <w:pPr>
              <w:spacing w:line="235" w:lineRule="auto"/>
              <w:jc w:val="center"/>
              <w:rPr>
                <w:spacing w:val="-2"/>
              </w:rPr>
            </w:pPr>
          </w:p>
        </w:tc>
        <w:tc>
          <w:tcPr>
            <w:tcW w:w="2700" w:type="dxa"/>
            <w:vMerge/>
            <w:shd w:val="clear" w:color="auto" w:fill="auto"/>
          </w:tcPr>
          <w:p w:rsidR="00EA10AF" w:rsidRPr="00504F69" w:rsidRDefault="00EA10AF" w:rsidP="002765F7">
            <w:pPr>
              <w:spacing w:line="235" w:lineRule="auto"/>
              <w:rPr>
                <w:spacing w:val="-2"/>
              </w:rPr>
            </w:pPr>
          </w:p>
        </w:tc>
        <w:tc>
          <w:tcPr>
            <w:tcW w:w="3600" w:type="dxa"/>
            <w:shd w:val="clear" w:color="auto" w:fill="auto"/>
          </w:tcPr>
          <w:p w:rsidR="00EA10AF" w:rsidRPr="00504F69" w:rsidRDefault="00EA10AF" w:rsidP="002765F7">
            <w:pPr>
              <w:spacing w:line="235" w:lineRule="auto"/>
              <w:rPr>
                <w:spacing w:val="-2"/>
              </w:rPr>
            </w:pPr>
            <w:r w:rsidRPr="00504F69">
              <w:rPr>
                <w:spacing w:val="-2"/>
              </w:rPr>
              <w:t>создание в учреждении благоприятного социального климата, успешное решение руководителем конфликтных ситуаций и противоречий</w:t>
            </w:r>
          </w:p>
        </w:tc>
        <w:tc>
          <w:tcPr>
            <w:tcW w:w="1440" w:type="dxa"/>
            <w:tcBorders>
              <w:right w:val="single" w:sz="4" w:space="0" w:color="auto"/>
            </w:tcBorders>
            <w:shd w:val="clear" w:color="auto" w:fill="auto"/>
          </w:tcPr>
          <w:p w:rsidR="00EA10AF" w:rsidRPr="00504F69" w:rsidRDefault="00EA10AF" w:rsidP="002765F7">
            <w:pPr>
              <w:spacing w:line="235" w:lineRule="auto"/>
              <w:jc w:val="center"/>
              <w:rPr>
                <w:spacing w:val="-2"/>
              </w:rPr>
            </w:pPr>
          </w:p>
          <w:p w:rsidR="00EA10AF" w:rsidRPr="00504F69" w:rsidRDefault="00EA10AF" w:rsidP="002765F7">
            <w:pPr>
              <w:spacing w:line="235" w:lineRule="auto"/>
              <w:jc w:val="center"/>
              <w:rPr>
                <w:spacing w:val="-2"/>
              </w:rPr>
            </w:pPr>
          </w:p>
          <w:p w:rsidR="00EA10AF" w:rsidRPr="00504F69" w:rsidRDefault="00EA10AF" w:rsidP="002765F7">
            <w:pPr>
              <w:spacing w:line="235" w:lineRule="auto"/>
              <w:jc w:val="center"/>
              <w:rPr>
                <w:spacing w:val="-2"/>
              </w:rPr>
            </w:pPr>
            <w:r w:rsidRPr="00504F69">
              <w:rPr>
                <w:spacing w:val="-2"/>
              </w:rPr>
              <w:t>до 20</w:t>
            </w:r>
          </w:p>
        </w:tc>
      </w:tr>
      <w:tr w:rsidR="00EA10AF" w:rsidRPr="00504F69" w:rsidTr="002765F7">
        <w:tc>
          <w:tcPr>
            <w:tcW w:w="2088" w:type="dxa"/>
            <w:vMerge w:val="restart"/>
          </w:tcPr>
          <w:p w:rsidR="00EA10AF" w:rsidRPr="00504F69" w:rsidRDefault="00EA10AF" w:rsidP="002765F7">
            <w:pPr>
              <w:spacing w:line="235" w:lineRule="auto"/>
              <w:jc w:val="center"/>
              <w:rPr>
                <w:spacing w:val="-2"/>
              </w:rPr>
            </w:pPr>
            <w:r w:rsidRPr="00504F69">
              <w:rPr>
                <w:spacing w:val="-2"/>
              </w:rPr>
              <w:t>Главный бухгалтер</w:t>
            </w:r>
          </w:p>
        </w:tc>
        <w:tc>
          <w:tcPr>
            <w:tcW w:w="2700" w:type="dxa"/>
          </w:tcPr>
          <w:p w:rsidR="00EA10AF" w:rsidRPr="00504F69" w:rsidRDefault="00EA10AF" w:rsidP="002765F7">
            <w:pPr>
              <w:spacing w:line="235" w:lineRule="auto"/>
              <w:rPr>
                <w:spacing w:val="-2"/>
              </w:rPr>
            </w:pPr>
            <w:r w:rsidRPr="00504F69">
              <w:rPr>
                <w:spacing w:val="-2"/>
              </w:rPr>
              <w:t>Обеспечение качественного учета финансовых и нефинансовых активов, их сохранности</w:t>
            </w:r>
          </w:p>
        </w:tc>
        <w:tc>
          <w:tcPr>
            <w:tcW w:w="3600" w:type="dxa"/>
          </w:tcPr>
          <w:p w:rsidR="00EA10AF" w:rsidRPr="00504F69" w:rsidRDefault="00EA10AF" w:rsidP="002765F7">
            <w:pPr>
              <w:rPr>
                <w:spacing w:val="-2"/>
              </w:rPr>
            </w:pPr>
            <w:r w:rsidRPr="00504F69">
              <w:rPr>
                <w:spacing w:val="-2"/>
              </w:rPr>
              <w:t>Организация внутреннего финансового контроля</w:t>
            </w:r>
          </w:p>
        </w:tc>
        <w:tc>
          <w:tcPr>
            <w:tcW w:w="1440" w:type="dxa"/>
            <w:tcBorders>
              <w:right w:val="single" w:sz="4" w:space="0" w:color="auto"/>
            </w:tcBorders>
            <w:vAlign w:val="center"/>
          </w:tcPr>
          <w:p w:rsidR="00EA10AF" w:rsidRPr="00504F69" w:rsidRDefault="00EA10AF" w:rsidP="002765F7">
            <w:pPr>
              <w:jc w:val="center"/>
              <w:rPr>
                <w:spacing w:val="-2"/>
              </w:rPr>
            </w:pPr>
            <w:r w:rsidRPr="00504F69">
              <w:rPr>
                <w:spacing w:val="-2"/>
              </w:rPr>
              <w:t>до 20</w:t>
            </w:r>
          </w:p>
        </w:tc>
      </w:tr>
      <w:tr w:rsidR="00EA10AF" w:rsidRPr="00504F69" w:rsidTr="002765F7">
        <w:tc>
          <w:tcPr>
            <w:tcW w:w="2088" w:type="dxa"/>
            <w:vMerge/>
            <w:vAlign w:val="center"/>
          </w:tcPr>
          <w:p w:rsidR="00EA10AF" w:rsidRPr="00504F69" w:rsidRDefault="00EA10AF" w:rsidP="002765F7">
            <w:pPr>
              <w:spacing w:line="235" w:lineRule="auto"/>
              <w:jc w:val="center"/>
              <w:rPr>
                <w:spacing w:val="-2"/>
              </w:rPr>
            </w:pPr>
          </w:p>
        </w:tc>
        <w:tc>
          <w:tcPr>
            <w:tcW w:w="2700" w:type="dxa"/>
          </w:tcPr>
          <w:p w:rsidR="00EA10AF" w:rsidRPr="00504F69" w:rsidRDefault="00EA10AF" w:rsidP="002765F7">
            <w:pPr>
              <w:pStyle w:val="Default"/>
              <w:rPr>
                <w:rFonts w:eastAsia="Calibri"/>
                <w:color w:val="auto"/>
                <w:spacing w:val="-2"/>
              </w:rPr>
            </w:pPr>
            <w:proofErr w:type="spellStart"/>
            <w:r w:rsidRPr="00504F69">
              <w:rPr>
                <w:rFonts w:eastAsia="Calibri"/>
                <w:color w:val="auto"/>
                <w:spacing w:val="-2"/>
              </w:rPr>
              <w:t>Удовлетвореность</w:t>
            </w:r>
            <w:proofErr w:type="spellEnd"/>
            <w:r w:rsidRPr="00504F69">
              <w:rPr>
                <w:rFonts w:eastAsia="Calibri"/>
                <w:color w:val="auto"/>
                <w:spacing w:val="-2"/>
              </w:rPr>
              <w:t xml:space="preserve"> участников производственного процесса </w:t>
            </w:r>
          </w:p>
          <w:p w:rsidR="00EA10AF" w:rsidRPr="00504F69" w:rsidRDefault="00EA10AF" w:rsidP="002765F7">
            <w:pPr>
              <w:spacing w:line="235" w:lineRule="auto"/>
              <w:rPr>
                <w:spacing w:val="-2"/>
              </w:rPr>
            </w:pPr>
            <w:r w:rsidRPr="00504F69">
              <w:rPr>
                <w:spacing w:val="-2"/>
              </w:rPr>
              <w:t>результатами труда работника</w:t>
            </w:r>
          </w:p>
        </w:tc>
        <w:tc>
          <w:tcPr>
            <w:tcW w:w="3600" w:type="dxa"/>
          </w:tcPr>
          <w:p w:rsidR="00EA10AF" w:rsidRPr="00504F69" w:rsidRDefault="00EA10AF" w:rsidP="002765F7">
            <w:pPr>
              <w:spacing w:line="235" w:lineRule="auto"/>
              <w:rPr>
                <w:spacing w:val="-2"/>
              </w:rPr>
            </w:pPr>
            <w:r w:rsidRPr="00504F69">
              <w:rPr>
                <w:spacing w:val="-2"/>
              </w:rPr>
              <w:t>Соблюдение трудовой дисциплины и профессиональной этики</w:t>
            </w:r>
          </w:p>
        </w:tc>
        <w:tc>
          <w:tcPr>
            <w:tcW w:w="1440" w:type="dxa"/>
            <w:tcBorders>
              <w:right w:val="single" w:sz="4" w:space="0" w:color="auto"/>
            </w:tcBorders>
            <w:vAlign w:val="center"/>
          </w:tcPr>
          <w:p w:rsidR="00EA10AF" w:rsidRPr="00504F69" w:rsidRDefault="00EA10AF" w:rsidP="002765F7">
            <w:pPr>
              <w:spacing w:line="235" w:lineRule="auto"/>
              <w:jc w:val="center"/>
              <w:rPr>
                <w:spacing w:val="-2"/>
              </w:rPr>
            </w:pPr>
          </w:p>
          <w:p w:rsidR="00EA10AF" w:rsidRPr="00504F69" w:rsidRDefault="00EA10AF" w:rsidP="002765F7">
            <w:pPr>
              <w:spacing w:line="235" w:lineRule="auto"/>
              <w:jc w:val="center"/>
              <w:rPr>
                <w:spacing w:val="-2"/>
              </w:rPr>
            </w:pPr>
            <w:r w:rsidRPr="00504F69">
              <w:rPr>
                <w:spacing w:val="-2"/>
              </w:rPr>
              <w:t>до 25</w:t>
            </w:r>
          </w:p>
          <w:p w:rsidR="00EA10AF" w:rsidRPr="00504F69" w:rsidRDefault="00EA10AF" w:rsidP="002765F7">
            <w:pPr>
              <w:spacing w:line="235" w:lineRule="auto"/>
              <w:jc w:val="center"/>
              <w:rPr>
                <w:spacing w:val="-2"/>
              </w:rPr>
            </w:pPr>
          </w:p>
        </w:tc>
      </w:tr>
    </w:tbl>
    <w:p w:rsidR="00EA10AF" w:rsidRPr="00504F69" w:rsidRDefault="00EA10AF" w:rsidP="00EA10AF"/>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p>
    <w:p w:rsidR="00EA10AF" w:rsidRPr="00504F69" w:rsidRDefault="00EA10AF" w:rsidP="00EA10AF">
      <w:pPr>
        <w:ind w:left="708" w:firstLine="4892"/>
      </w:pPr>
      <w:r w:rsidRPr="00504F69">
        <w:t>Приложение № 7</w:t>
      </w:r>
    </w:p>
    <w:p w:rsidR="00EA10AF" w:rsidRPr="00504F69" w:rsidRDefault="00EA10AF" w:rsidP="00EA10AF">
      <w:pPr>
        <w:tabs>
          <w:tab w:val="right" w:pos="9637"/>
        </w:tabs>
        <w:ind w:left="708" w:firstLine="4892"/>
        <w:rPr>
          <w:bCs/>
        </w:rPr>
      </w:pPr>
      <w:r w:rsidRPr="00504F69">
        <w:t xml:space="preserve">к Положению </w:t>
      </w:r>
      <w:r w:rsidRPr="00504F69">
        <w:rPr>
          <w:bCs/>
        </w:rPr>
        <w:t xml:space="preserve">об оплате труда  </w:t>
      </w:r>
      <w:r w:rsidRPr="00504F69">
        <w:rPr>
          <w:bCs/>
        </w:rPr>
        <w:tab/>
      </w:r>
    </w:p>
    <w:p w:rsidR="00EA10AF" w:rsidRPr="00504F69" w:rsidRDefault="00EA10AF" w:rsidP="00EA10AF">
      <w:pPr>
        <w:ind w:left="708" w:firstLine="4892"/>
        <w:rPr>
          <w:bCs/>
        </w:rPr>
      </w:pPr>
      <w:r w:rsidRPr="00504F69">
        <w:rPr>
          <w:bCs/>
        </w:rPr>
        <w:t>работников МКУ Отдел культуры</w:t>
      </w:r>
    </w:p>
    <w:p w:rsidR="00EA10AF" w:rsidRPr="00504F69" w:rsidRDefault="00EA10AF" w:rsidP="00EA10AF">
      <w:pPr>
        <w:pStyle w:val="af2"/>
        <w:spacing w:after="0" w:line="240" w:lineRule="auto"/>
        <w:jc w:val="right"/>
        <w:rPr>
          <w:rFonts w:ascii="Times New Roman" w:hAnsi="Times New Roman"/>
          <w:sz w:val="24"/>
          <w:szCs w:val="24"/>
        </w:rPr>
      </w:pPr>
    </w:p>
    <w:p w:rsidR="00EA10AF" w:rsidRPr="00504F69" w:rsidRDefault="00EA10AF" w:rsidP="00EA10AF">
      <w:pPr>
        <w:pStyle w:val="ConsPlusNormal"/>
        <w:widowControl/>
        <w:ind w:firstLine="0"/>
        <w:jc w:val="center"/>
        <w:rPr>
          <w:rFonts w:ascii="Times New Roman" w:hAnsi="Times New Roman" w:cs="Times New Roman"/>
          <w:sz w:val="24"/>
          <w:szCs w:val="24"/>
        </w:rPr>
      </w:pPr>
      <w:r w:rsidRPr="00504F69">
        <w:rPr>
          <w:rFonts w:ascii="Times New Roman" w:hAnsi="Times New Roman" w:cs="Times New Roman"/>
          <w:sz w:val="24"/>
          <w:szCs w:val="24"/>
        </w:rPr>
        <w:t>КРИТЕРИИ</w:t>
      </w:r>
    </w:p>
    <w:p w:rsidR="00EA10AF" w:rsidRPr="00504F69" w:rsidRDefault="00EA10AF" w:rsidP="00EA10AF">
      <w:pPr>
        <w:pStyle w:val="ConsPlusNormal"/>
        <w:widowControl/>
        <w:ind w:firstLine="0"/>
        <w:jc w:val="center"/>
        <w:rPr>
          <w:rFonts w:ascii="Times New Roman" w:hAnsi="Times New Roman" w:cs="Times New Roman"/>
          <w:sz w:val="24"/>
          <w:szCs w:val="24"/>
        </w:rPr>
      </w:pPr>
      <w:r w:rsidRPr="00504F69">
        <w:rPr>
          <w:rFonts w:ascii="Times New Roman" w:hAnsi="Times New Roman" w:cs="Times New Roman"/>
          <w:sz w:val="24"/>
          <w:szCs w:val="24"/>
        </w:rPr>
        <w:t>ОЦЕНКИ РЕЗУЛЬТАТИВНОСТИ И КАЧЕСТВА ТРУДА</w:t>
      </w:r>
    </w:p>
    <w:p w:rsidR="00EA10AF" w:rsidRPr="00504F69" w:rsidRDefault="00EA10AF" w:rsidP="00EA10AF">
      <w:pPr>
        <w:pStyle w:val="ConsPlusNormal"/>
        <w:widowControl/>
        <w:ind w:firstLine="0"/>
        <w:jc w:val="center"/>
        <w:rPr>
          <w:rFonts w:ascii="Times New Roman" w:hAnsi="Times New Roman" w:cs="Times New Roman"/>
          <w:sz w:val="24"/>
          <w:szCs w:val="24"/>
        </w:rPr>
      </w:pPr>
      <w:r w:rsidRPr="00504F69">
        <w:rPr>
          <w:rFonts w:ascii="Times New Roman" w:hAnsi="Times New Roman" w:cs="Times New Roman"/>
          <w:sz w:val="24"/>
          <w:szCs w:val="24"/>
        </w:rPr>
        <w:t xml:space="preserve">ДЛЯ ОПРЕДЕЛЕНИЯ РАЗМЕРОВ ВЫПЛАТ ЗА ВАЖНОСТЬ </w:t>
      </w:r>
      <w:proofErr w:type="gramStart"/>
      <w:r w:rsidRPr="00504F69">
        <w:rPr>
          <w:rFonts w:ascii="Times New Roman" w:hAnsi="Times New Roman" w:cs="Times New Roman"/>
          <w:sz w:val="24"/>
          <w:szCs w:val="24"/>
        </w:rPr>
        <w:t>ВЫПОЛНЯЕМОЙ</w:t>
      </w:r>
      <w:proofErr w:type="gramEnd"/>
    </w:p>
    <w:p w:rsidR="00EA10AF" w:rsidRPr="00504F69" w:rsidRDefault="00EA10AF" w:rsidP="00EA10AF">
      <w:pPr>
        <w:pStyle w:val="ConsPlusNormal"/>
        <w:widowControl/>
        <w:ind w:firstLine="0"/>
        <w:jc w:val="center"/>
        <w:rPr>
          <w:rFonts w:ascii="Times New Roman" w:hAnsi="Times New Roman" w:cs="Times New Roman"/>
          <w:sz w:val="24"/>
          <w:szCs w:val="24"/>
        </w:rPr>
      </w:pPr>
      <w:r w:rsidRPr="00504F69">
        <w:rPr>
          <w:rFonts w:ascii="Times New Roman" w:hAnsi="Times New Roman" w:cs="Times New Roman"/>
          <w:sz w:val="24"/>
          <w:szCs w:val="24"/>
        </w:rPr>
        <w:t>РАБОТЫ, СТЕПЕНЬ САМОСТОЯТЕЛЬНОСТИ И ОТВЕТСТВЕННОСТИ</w:t>
      </w:r>
    </w:p>
    <w:p w:rsidR="00EA10AF" w:rsidRPr="00504F69" w:rsidRDefault="00EA10AF" w:rsidP="00EA10AF">
      <w:pPr>
        <w:pStyle w:val="ConsPlusNormal"/>
        <w:widowControl/>
        <w:ind w:firstLine="0"/>
        <w:jc w:val="center"/>
        <w:rPr>
          <w:rFonts w:ascii="Times New Roman" w:hAnsi="Times New Roman" w:cs="Times New Roman"/>
          <w:sz w:val="24"/>
          <w:szCs w:val="24"/>
        </w:rPr>
      </w:pPr>
      <w:r w:rsidRPr="00504F69">
        <w:rPr>
          <w:rFonts w:ascii="Times New Roman" w:hAnsi="Times New Roman" w:cs="Times New Roman"/>
          <w:sz w:val="24"/>
          <w:szCs w:val="24"/>
        </w:rPr>
        <w:t>ПРИ ВЫПОЛНЕНИИ ПОСТАВЛЕННЫХ ЗАДАЧ РАБОТНИКОВ МУНИЦИПАЛЬНОГО КАЗЕННОГО УЧРЕЖДЕНИЯ</w:t>
      </w:r>
    </w:p>
    <w:p w:rsidR="00EA10AF" w:rsidRPr="00504F69" w:rsidRDefault="00EA10AF" w:rsidP="00EA10AF">
      <w:pPr>
        <w:pStyle w:val="ConsPlusNormal"/>
        <w:widowControl/>
        <w:ind w:firstLine="0"/>
        <w:jc w:val="center"/>
        <w:rPr>
          <w:rFonts w:ascii="Times New Roman" w:hAnsi="Times New Roman" w:cs="Times New Roman"/>
          <w:sz w:val="24"/>
          <w:szCs w:val="24"/>
        </w:rPr>
      </w:pPr>
      <w:r w:rsidRPr="00504F69">
        <w:rPr>
          <w:rFonts w:ascii="Times New Roman" w:hAnsi="Times New Roman" w:cs="Times New Roman"/>
          <w:sz w:val="24"/>
          <w:szCs w:val="24"/>
        </w:rPr>
        <w:t xml:space="preserve"> </w:t>
      </w:r>
    </w:p>
    <w:tbl>
      <w:tblPr>
        <w:tblW w:w="9355" w:type="dxa"/>
        <w:tblInd w:w="70" w:type="dxa"/>
        <w:tblLayout w:type="fixed"/>
        <w:tblCellMar>
          <w:left w:w="70" w:type="dxa"/>
          <w:right w:w="70" w:type="dxa"/>
        </w:tblCellMar>
        <w:tblLook w:val="0000"/>
      </w:tblPr>
      <w:tblGrid>
        <w:gridCol w:w="2552"/>
        <w:gridCol w:w="5103"/>
        <w:gridCol w:w="1700"/>
      </w:tblGrid>
      <w:tr w:rsidR="00EA10AF" w:rsidRPr="00504F69" w:rsidTr="002765F7">
        <w:trPr>
          <w:cantSplit/>
          <w:trHeight w:val="840"/>
        </w:trPr>
        <w:tc>
          <w:tcPr>
            <w:tcW w:w="2552" w:type="dxa"/>
            <w:tcBorders>
              <w:top w:val="single" w:sz="6" w:space="0" w:color="auto"/>
              <w:left w:val="single" w:sz="6" w:space="0" w:color="auto"/>
              <w:bottom w:val="single" w:sz="4" w:space="0" w:color="auto"/>
              <w:right w:val="single" w:sz="6" w:space="0" w:color="auto"/>
            </w:tcBorders>
            <w:vAlign w:val="center"/>
          </w:tcPr>
          <w:p w:rsidR="00EA10AF" w:rsidRPr="00504F69" w:rsidRDefault="00EA10AF" w:rsidP="002765F7">
            <w:pPr>
              <w:pStyle w:val="ConsPlusCell"/>
              <w:jc w:val="center"/>
              <w:rPr>
                <w:rFonts w:ascii="Times New Roman" w:hAnsi="Times New Roman"/>
                <w:sz w:val="24"/>
                <w:szCs w:val="24"/>
              </w:rPr>
            </w:pPr>
            <w:r w:rsidRPr="00504F69">
              <w:rPr>
                <w:rFonts w:ascii="Times New Roman" w:hAnsi="Times New Roman"/>
                <w:sz w:val="24"/>
                <w:szCs w:val="24"/>
              </w:rPr>
              <w:t xml:space="preserve">Наименование     </w:t>
            </w:r>
            <w:r w:rsidRPr="00504F69">
              <w:rPr>
                <w:rFonts w:ascii="Times New Roman" w:hAnsi="Times New Roman"/>
                <w:sz w:val="24"/>
                <w:szCs w:val="24"/>
              </w:rPr>
              <w:br/>
              <w:t xml:space="preserve">критерия оценки   </w:t>
            </w:r>
            <w:r w:rsidRPr="00504F69">
              <w:rPr>
                <w:rFonts w:ascii="Times New Roman" w:hAnsi="Times New Roman"/>
                <w:sz w:val="24"/>
                <w:szCs w:val="24"/>
              </w:rPr>
              <w:br/>
              <w:t xml:space="preserve">результативности и  </w:t>
            </w:r>
            <w:r w:rsidRPr="00504F69">
              <w:rPr>
                <w:rFonts w:ascii="Times New Roman" w:hAnsi="Times New Roman"/>
                <w:sz w:val="24"/>
                <w:szCs w:val="24"/>
              </w:rPr>
              <w:br/>
              <w:t>качества труда</w:t>
            </w:r>
          </w:p>
        </w:tc>
        <w:tc>
          <w:tcPr>
            <w:tcW w:w="5103" w:type="dxa"/>
            <w:tcBorders>
              <w:top w:val="single" w:sz="6" w:space="0" w:color="auto"/>
              <w:left w:val="single" w:sz="6" w:space="0" w:color="auto"/>
              <w:bottom w:val="single" w:sz="6" w:space="0" w:color="auto"/>
              <w:right w:val="single" w:sz="6" w:space="0" w:color="auto"/>
            </w:tcBorders>
            <w:vAlign w:val="center"/>
          </w:tcPr>
          <w:p w:rsidR="00EA10AF" w:rsidRPr="00504F69" w:rsidRDefault="00EA10AF" w:rsidP="002765F7">
            <w:pPr>
              <w:pStyle w:val="ConsPlusCell"/>
              <w:jc w:val="center"/>
              <w:rPr>
                <w:rFonts w:ascii="Times New Roman" w:hAnsi="Times New Roman"/>
                <w:sz w:val="24"/>
                <w:szCs w:val="24"/>
              </w:rPr>
            </w:pPr>
            <w:r w:rsidRPr="00504F69">
              <w:rPr>
                <w:rFonts w:ascii="Times New Roman" w:hAnsi="Times New Roman"/>
                <w:sz w:val="24"/>
                <w:szCs w:val="24"/>
              </w:rPr>
              <w:t xml:space="preserve">Содержание критерия оценки    </w:t>
            </w:r>
            <w:r w:rsidRPr="00504F69">
              <w:rPr>
                <w:rFonts w:ascii="Times New Roman" w:hAnsi="Times New Roman"/>
                <w:sz w:val="24"/>
                <w:szCs w:val="24"/>
              </w:rPr>
              <w:br/>
              <w:t>результативности и качества труда</w:t>
            </w:r>
          </w:p>
        </w:tc>
        <w:tc>
          <w:tcPr>
            <w:tcW w:w="1700" w:type="dxa"/>
            <w:tcBorders>
              <w:top w:val="single" w:sz="6" w:space="0" w:color="auto"/>
              <w:left w:val="single" w:sz="6" w:space="0" w:color="auto"/>
              <w:bottom w:val="single" w:sz="6" w:space="0" w:color="auto"/>
              <w:right w:val="single" w:sz="6" w:space="0" w:color="auto"/>
            </w:tcBorders>
            <w:vAlign w:val="center"/>
          </w:tcPr>
          <w:p w:rsidR="00EA10AF" w:rsidRPr="00504F69" w:rsidRDefault="00EA10AF" w:rsidP="002765F7">
            <w:pPr>
              <w:pStyle w:val="ConsPlusCell"/>
              <w:jc w:val="center"/>
              <w:rPr>
                <w:rFonts w:ascii="Times New Roman" w:hAnsi="Times New Roman"/>
                <w:sz w:val="24"/>
                <w:szCs w:val="24"/>
              </w:rPr>
            </w:pPr>
            <w:r w:rsidRPr="00504F69">
              <w:rPr>
                <w:rFonts w:ascii="Times New Roman" w:hAnsi="Times New Roman"/>
                <w:sz w:val="24"/>
                <w:szCs w:val="24"/>
              </w:rPr>
              <w:t xml:space="preserve">Оценка в баллах </w:t>
            </w:r>
          </w:p>
        </w:tc>
      </w:tr>
      <w:tr w:rsidR="00EA10AF" w:rsidRPr="00504F69" w:rsidTr="002765F7">
        <w:trPr>
          <w:cantSplit/>
          <w:trHeight w:val="333"/>
        </w:trPr>
        <w:tc>
          <w:tcPr>
            <w:tcW w:w="2552" w:type="dxa"/>
            <w:tcBorders>
              <w:top w:val="single" w:sz="4" w:space="0" w:color="auto"/>
              <w:left w:val="single" w:sz="4" w:space="0" w:color="auto"/>
              <w:bottom w:val="single" w:sz="4" w:space="0" w:color="auto"/>
              <w:right w:val="single" w:sz="4" w:space="0" w:color="auto"/>
            </w:tcBorders>
          </w:tcPr>
          <w:p w:rsidR="00EA10AF" w:rsidRPr="00504F69" w:rsidRDefault="00EA10AF" w:rsidP="002765F7">
            <w:pPr>
              <w:pStyle w:val="Default"/>
            </w:pPr>
            <w:r w:rsidRPr="00504F69">
              <w:t xml:space="preserve">Результативная аналитическая деятельность. </w:t>
            </w:r>
          </w:p>
          <w:p w:rsidR="00EA10AF" w:rsidRPr="00504F69" w:rsidRDefault="00EA10AF" w:rsidP="002765F7">
            <w:pPr>
              <w:pStyle w:val="Default"/>
            </w:pPr>
            <w:r w:rsidRPr="00504F69">
              <w:t>Проектная деятельность</w:t>
            </w:r>
          </w:p>
          <w:p w:rsidR="00EA10AF" w:rsidRPr="00504F69" w:rsidRDefault="00EA10AF" w:rsidP="002765F7">
            <w:pPr>
              <w:pStyle w:val="Default"/>
            </w:pPr>
            <w:r w:rsidRPr="00504F69">
              <w:t xml:space="preserve">(раз в год) </w:t>
            </w:r>
          </w:p>
        </w:tc>
        <w:tc>
          <w:tcPr>
            <w:tcW w:w="5103" w:type="dxa"/>
            <w:tcBorders>
              <w:top w:val="single" w:sz="6" w:space="0" w:color="auto"/>
              <w:left w:val="single" w:sz="4" w:space="0" w:color="auto"/>
              <w:bottom w:val="single" w:sz="6" w:space="0" w:color="auto"/>
              <w:right w:val="single" w:sz="6" w:space="0" w:color="auto"/>
            </w:tcBorders>
          </w:tcPr>
          <w:p w:rsidR="00EA10AF" w:rsidRPr="00504F69" w:rsidRDefault="00EA10AF" w:rsidP="002765F7">
            <w:pPr>
              <w:pStyle w:val="Default"/>
            </w:pPr>
            <w:r w:rsidRPr="00504F69">
              <w:t xml:space="preserve">Формирование государственного задания учреждения и отчета о его исполнение </w:t>
            </w:r>
          </w:p>
        </w:tc>
        <w:tc>
          <w:tcPr>
            <w:tcW w:w="1700" w:type="dxa"/>
            <w:tcBorders>
              <w:top w:val="single" w:sz="6" w:space="0" w:color="auto"/>
              <w:left w:val="single" w:sz="6" w:space="0" w:color="auto"/>
              <w:bottom w:val="single" w:sz="6" w:space="0" w:color="auto"/>
              <w:right w:val="single" w:sz="6" w:space="0" w:color="auto"/>
            </w:tcBorders>
          </w:tcPr>
          <w:p w:rsidR="00EA10AF" w:rsidRPr="00504F69" w:rsidRDefault="00EA10AF" w:rsidP="002765F7">
            <w:pPr>
              <w:jc w:val="center"/>
            </w:pPr>
            <w:r w:rsidRPr="00504F69">
              <w:t>До 50</w:t>
            </w:r>
          </w:p>
        </w:tc>
      </w:tr>
      <w:tr w:rsidR="00EA10AF" w:rsidRPr="00504F69" w:rsidTr="002765F7">
        <w:trPr>
          <w:cantSplit/>
          <w:trHeight w:val="333"/>
        </w:trPr>
        <w:tc>
          <w:tcPr>
            <w:tcW w:w="2552" w:type="dxa"/>
            <w:tcBorders>
              <w:top w:val="single" w:sz="4" w:space="0" w:color="auto"/>
              <w:left w:val="single" w:sz="4" w:space="0" w:color="auto"/>
              <w:bottom w:val="single" w:sz="4" w:space="0" w:color="auto"/>
              <w:right w:val="single" w:sz="4" w:space="0" w:color="auto"/>
            </w:tcBorders>
          </w:tcPr>
          <w:p w:rsidR="00EA10AF" w:rsidRPr="00504F69" w:rsidRDefault="00EA10AF" w:rsidP="002765F7">
            <w:pPr>
              <w:pStyle w:val="Default"/>
            </w:pPr>
            <w:r w:rsidRPr="00504F69">
              <w:t xml:space="preserve">Обеспечение качественного учета финансовых и нефинансовых активов, их сохранности </w:t>
            </w:r>
          </w:p>
        </w:tc>
        <w:tc>
          <w:tcPr>
            <w:tcW w:w="5103" w:type="dxa"/>
            <w:tcBorders>
              <w:top w:val="single" w:sz="6" w:space="0" w:color="auto"/>
              <w:left w:val="single" w:sz="4" w:space="0" w:color="auto"/>
              <w:bottom w:val="single" w:sz="6" w:space="0" w:color="auto"/>
              <w:right w:val="single" w:sz="6" w:space="0" w:color="auto"/>
            </w:tcBorders>
          </w:tcPr>
          <w:p w:rsidR="00EA10AF" w:rsidRPr="00504F69" w:rsidRDefault="00EA10AF" w:rsidP="002765F7">
            <w:pPr>
              <w:pStyle w:val="Default"/>
            </w:pPr>
            <w:r w:rsidRPr="00504F69">
              <w:t xml:space="preserve">Организация внутреннего финансового контроля </w:t>
            </w:r>
          </w:p>
        </w:tc>
        <w:tc>
          <w:tcPr>
            <w:tcW w:w="1700" w:type="dxa"/>
            <w:tcBorders>
              <w:top w:val="single" w:sz="6" w:space="0" w:color="auto"/>
              <w:left w:val="single" w:sz="6" w:space="0" w:color="auto"/>
              <w:bottom w:val="single" w:sz="6" w:space="0" w:color="auto"/>
              <w:right w:val="single" w:sz="6" w:space="0" w:color="auto"/>
            </w:tcBorders>
          </w:tcPr>
          <w:p w:rsidR="00EA10AF" w:rsidRPr="00504F69" w:rsidRDefault="00EA10AF" w:rsidP="002765F7">
            <w:pPr>
              <w:jc w:val="center"/>
            </w:pPr>
            <w:r w:rsidRPr="00504F69">
              <w:t>До 30</w:t>
            </w:r>
          </w:p>
        </w:tc>
      </w:tr>
      <w:tr w:rsidR="00EA10AF" w:rsidRPr="00504F69" w:rsidTr="002765F7">
        <w:trPr>
          <w:cantSplit/>
          <w:trHeight w:val="333"/>
        </w:trPr>
        <w:tc>
          <w:tcPr>
            <w:tcW w:w="2552" w:type="dxa"/>
            <w:tcBorders>
              <w:top w:val="single" w:sz="4" w:space="0" w:color="auto"/>
              <w:left w:val="single" w:sz="4" w:space="0" w:color="auto"/>
              <w:bottom w:val="single" w:sz="4" w:space="0" w:color="auto"/>
              <w:right w:val="single" w:sz="4" w:space="0" w:color="auto"/>
            </w:tcBorders>
          </w:tcPr>
          <w:p w:rsidR="00EA10AF" w:rsidRPr="00504F69" w:rsidRDefault="00EA10AF" w:rsidP="002765F7">
            <w:pPr>
              <w:pStyle w:val="Default"/>
            </w:pPr>
            <w:r w:rsidRPr="00504F69">
              <w:t>Аналитический подход к планированию работы</w:t>
            </w:r>
          </w:p>
        </w:tc>
        <w:tc>
          <w:tcPr>
            <w:tcW w:w="5103" w:type="dxa"/>
            <w:tcBorders>
              <w:top w:val="single" w:sz="6" w:space="0" w:color="auto"/>
              <w:left w:val="single" w:sz="4" w:space="0" w:color="auto"/>
              <w:bottom w:val="single" w:sz="6" w:space="0" w:color="auto"/>
              <w:right w:val="single" w:sz="6" w:space="0" w:color="auto"/>
            </w:tcBorders>
          </w:tcPr>
          <w:p w:rsidR="00EA10AF" w:rsidRPr="00504F69" w:rsidRDefault="00EA10AF" w:rsidP="002765F7">
            <w:pPr>
              <w:pStyle w:val="Default"/>
            </w:pPr>
            <w:r w:rsidRPr="00504F69">
              <w:t>Своевременность подготовки и утверждения планов работы.</w:t>
            </w:r>
          </w:p>
          <w:p w:rsidR="00EA10AF" w:rsidRPr="00504F69" w:rsidRDefault="00EA10AF" w:rsidP="002765F7">
            <w:pPr>
              <w:pStyle w:val="Default"/>
            </w:pPr>
            <w:r w:rsidRPr="00504F69">
              <w:t xml:space="preserve"> Контроль над выполнением планов работы</w:t>
            </w:r>
          </w:p>
        </w:tc>
        <w:tc>
          <w:tcPr>
            <w:tcW w:w="1700" w:type="dxa"/>
            <w:tcBorders>
              <w:top w:val="single" w:sz="6" w:space="0" w:color="auto"/>
              <w:left w:val="single" w:sz="6" w:space="0" w:color="auto"/>
              <w:bottom w:val="single" w:sz="6" w:space="0" w:color="auto"/>
              <w:right w:val="single" w:sz="6" w:space="0" w:color="auto"/>
            </w:tcBorders>
          </w:tcPr>
          <w:p w:rsidR="00EA10AF" w:rsidRPr="00504F69" w:rsidRDefault="00EA10AF" w:rsidP="002765F7">
            <w:pPr>
              <w:jc w:val="center"/>
            </w:pPr>
            <w:r w:rsidRPr="00504F69">
              <w:t>До 5</w:t>
            </w:r>
          </w:p>
        </w:tc>
      </w:tr>
      <w:tr w:rsidR="00EA10AF" w:rsidRPr="00504F69" w:rsidTr="002765F7">
        <w:trPr>
          <w:cantSplit/>
          <w:trHeight w:val="333"/>
        </w:trPr>
        <w:tc>
          <w:tcPr>
            <w:tcW w:w="2552" w:type="dxa"/>
            <w:tcBorders>
              <w:top w:val="single" w:sz="4" w:space="0" w:color="auto"/>
              <w:left w:val="single" w:sz="4" w:space="0" w:color="auto"/>
              <w:bottom w:val="single" w:sz="4" w:space="0" w:color="auto"/>
              <w:right w:val="single" w:sz="4" w:space="0" w:color="auto"/>
            </w:tcBorders>
          </w:tcPr>
          <w:p w:rsidR="00EA10AF" w:rsidRPr="00504F69" w:rsidRDefault="00EA10AF" w:rsidP="002765F7">
            <w:pPr>
              <w:pStyle w:val="Default"/>
            </w:pPr>
            <w:r w:rsidRPr="00504F69">
              <w:t>Обобщение и распространение передового опыта</w:t>
            </w:r>
          </w:p>
        </w:tc>
        <w:tc>
          <w:tcPr>
            <w:tcW w:w="5103" w:type="dxa"/>
            <w:tcBorders>
              <w:top w:val="single" w:sz="6" w:space="0" w:color="auto"/>
              <w:left w:val="single" w:sz="4" w:space="0" w:color="auto"/>
              <w:bottom w:val="single" w:sz="6" w:space="0" w:color="auto"/>
              <w:right w:val="single" w:sz="6" w:space="0" w:color="auto"/>
            </w:tcBorders>
          </w:tcPr>
          <w:p w:rsidR="00EA10AF" w:rsidRPr="00504F69" w:rsidRDefault="00EA10AF" w:rsidP="002765F7">
            <w:pPr>
              <w:pStyle w:val="Default"/>
            </w:pPr>
            <w:r w:rsidRPr="00504F69">
              <w:t>Авторские публикации и размещение информации</w:t>
            </w:r>
          </w:p>
        </w:tc>
        <w:tc>
          <w:tcPr>
            <w:tcW w:w="1700" w:type="dxa"/>
            <w:tcBorders>
              <w:top w:val="single" w:sz="6" w:space="0" w:color="auto"/>
              <w:left w:val="single" w:sz="6" w:space="0" w:color="auto"/>
              <w:bottom w:val="single" w:sz="6" w:space="0" w:color="auto"/>
              <w:right w:val="single" w:sz="6" w:space="0" w:color="auto"/>
            </w:tcBorders>
          </w:tcPr>
          <w:p w:rsidR="00EA10AF" w:rsidRPr="00504F69" w:rsidRDefault="00EA10AF" w:rsidP="002765F7">
            <w:pPr>
              <w:jc w:val="center"/>
            </w:pPr>
            <w:r w:rsidRPr="00504F69">
              <w:t>До 20</w:t>
            </w:r>
          </w:p>
        </w:tc>
      </w:tr>
    </w:tbl>
    <w:p w:rsidR="00EA10AF" w:rsidRPr="00504F69" w:rsidRDefault="00EA10AF" w:rsidP="00EA10AF">
      <w:pPr>
        <w:autoSpaceDN w:val="0"/>
        <w:adjustRightInd w:val="0"/>
        <w:rPr>
          <w:color w:val="2F3336"/>
        </w:rPr>
      </w:pPr>
    </w:p>
    <w:p w:rsidR="00EA10AF" w:rsidRPr="00504F69" w:rsidRDefault="00EA10AF" w:rsidP="00EA10AF">
      <w:pPr>
        <w:pStyle w:val="ConsPlusNormal"/>
        <w:widowControl/>
        <w:ind w:left="5103" w:firstLine="0"/>
        <w:outlineLvl w:val="1"/>
        <w:rPr>
          <w:rFonts w:ascii="Times New Roman" w:hAnsi="Times New Roman" w:cs="Times New Roman"/>
          <w:sz w:val="24"/>
          <w:szCs w:val="24"/>
        </w:rPr>
      </w:pPr>
    </w:p>
    <w:p w:rsidR="00EA10AF" w:rsidRPr="00504F69" w:rsidRDefault="00EA10AF" w:rsidP="00EA10AF">
      <w:pPr>
        <w:pStyle w:val="ConsPlusNormal"/>
        <w:widowControl/>
        <w:ind w:left="5103" w:firstLine="0"/>
        <w:outlineLvl w:val="1"/>
        <w:rPr>
          <w:rFonts w:ascii="Times New Roman" w:hAnsi="Times New Roman" w:cs="Times New Roman"/>
          <w:sz w:val="24"/>
          <w:szCs w:val="24"/>
        </w:rPr>
      </w:pPr>
    </w:p>
    <w:p w:rsidR="00EA10AF" w:rsidRPr="00504F69" w:rsidRDefault="00EA10AF" w:rsidP="00EA10AF">
      <w:pPr>
        <w:pStyle w:val="ConsPlusNormal"/>
        <w:widowControl/>
        <w:ind w:left="5103" w:firstLine="0"/>
        <w:outlineLvl w:val="1"/>
        <w:rPr>
          <w:rFonts w:ascii="Times New Roman" w:hAnsi="Times New Roman" w:cs="Times New Roman"/>
          <w:sz w:val="24"/>
          <w:szCs w:val="24"/>
        </w:rPr>
      </w:pPr>
    </w:p>
    <w:p w:rsidR="00EA10AF" w:rsidRPr="00504F69" w:rsidRDefault="00EA10AF" w:rsidP="00EA10AF">
      <w:pPr>
        <w:pStyle w:val="ConsPlusNormal"/>
        <w:widowControl/>
        <w:ind w:left="5103" w:firstLine="0"/>
        <w:outlineLvl w:val="1"/>
        <w:rPr>
          <w:rFonts w:ascii="Times New Roman" w:hAnsi="Times New Roman" w:cs="Times New Roman"/>
          <w:sz w:val="24"/>
          <w:szCs w:val="24"/>
        </w:rPr>
      </w:pPr>
    </w:p>
    <w:p w:rsidR="00EA10AF" w:rsidRPr="00504F69" w:rsidRDefault="00EA10AF" w:rsidP="00EA10AF">
      <w:pPr>
        <w:pStyle w:val="ConsPlusNormal"/>
        <w:widowControl/>
        <w:ind w:left="5103" w:firstLine="0"/>
        <w:outlineLvl w:val="1"/>
        <w:rPr>
          <w:rFonts w:ascii="Times New Roman" w:hAnsi="Times New Roman" w:cs="Times New Roman"/>
          <w:sz w:val="24"/>
          <w:szCs w:val="24"/>
        </w:rPr>
      </w:pPr>
    </w:p>
    <w:p w:rsidR="00EA10AF" w:rsidRPr="00504F69" w:rsidRDefault="00EA10AF" w:rsidP="00EA10AF">
      <w:pPr>
        <w:pStyle w:val="ConsPlusNormal"/>
        <w:widowControl/>
        <w:ind w:left="5103" w:firstLine="0"/>
        <w:outlineLvl w:val="1"/>
        <w:rPr>
          <w:rFonts w:ascii="Times New Roman" w:hAnsi="Times New Roman" w:cs="Times New Roman"/>
          <w:sz w:val="24"/>
          <w:szCs w:val="24"/>
        </w:rPr>
      </w:pPr>
    </w:p>
    <w:p w:rsidR="00EA10AF" w:rsidRPr="00504F69" w:rsidRDefault="00EA10AF" w:rsidP="00EA10AF">
      <w:pPr>
        <w:pStyle w:val="ConsPlusNormal"/>
        <w:widowControl/>
        <w:ind w:left="5103" w:firstLine="0"/>
        <w:outlineLvl w:val="1"/>
        <w:rPr>
          <w:rFonts w:ascii="Times New Roman" w:hAnsi="Times New Roman" w:cs="Times New Roman"/>
          <w:sz w:val="24"/>
          <w:szCs w:val="24"/>
        </w:rPr>
      </w:pPr>
    </w:p>
    <w:p w:rsidR="00EA10AF" w:rsidRPr="00504F69" w:rsidRDefault="00EA10AF" w:rsidP="00EA10AF">
      <w:pPr>
        <w:pStyle w:val="ConsPlusNormal"/>
        <w:widowControl/>
        <w:ind w:left="5103" w:firstLine="0"/>
        <w:outlineLvl w:val="1"/>
        <w:rPr>
          <w:rFonts w:ascii="Times New Roman" w:hAnsi="Times New Roman" w:cs="Times New Roman"/>
          <w:sz w:val="24"/>
          <w:szCs w:val="24"/>
        </w:rPr>
      </w:pPr>
    </w:p>
    <w:p w:rsidR="00EA10AF" w:rsidRPr="00504F69" w:rsidRDefault="00EA10AF" w:rsidP="00EA10AF">
      <w:pPr>
        <w:pStyle w:val="ConsPlusNormal"/>
        <w:widowControl/>
        <w:ind w:left="5103" w:firstLine="0"/>
        <w:outlineLvl w:val="1"/>
        <w:rPr>
          <w:rFonts w:ascii="Times New Roman" w:hAnsi="Times New Roman" w:cs="Times New Roman"/>
          <w:sz w:val="24"/>
          <w:szCs w:val="24"/>
        </w:rPr>
      </w:pPr>
    </w:p>
    <w:p w:rsidR="00EA10AF" w:rsidRPr="00504F69" w:rsidRDefault="00EA10AF" w:rsidP="00EA10AF">
      <w:pPr>
        <w:pStyle w:val="ConsPlusNormal"/>
        <w:widowControl/>
        <w:ind w:left="5103" w:firstLine="0"/>
        <w:outlineLvl w:val="1"/>
        <w:rPr>
          <w:rFonts w:ascii="Times New Roman" w:hAnsi="Times New Roman" w:cs="Times New Roman"/>
          <w:sz w:val="24"/>
          <w:szCs w:val="24"/>
        </w:rPr>
      </w:pPr>
    </w:p>
    <w:p w:rsidR="00EA10AF" w:rsidRPr="00504F69" w:rsidRDefault="00EA10AF" w:rsidP="00EA10AF">
      <w:pPr>
        <w:pStyle w:val="ConsPlusNormal"/>
        <w:widowControl/>
        <w:ind w:left="5103" w:firstLine="0"/>
        <w:outlineLvl w:val="1"/>
        <w:rPr>
          <w:rFonts w:ascii="Times New Roman" w:hAnsi="Times New Roman" w:cs="Times New Roman"/>
          <w:sz w:val="24"/>
          <w:szCs w:val="24"/>
        </w:rPr>
      </w:pPr>
    </w:p>
    <w:p w:rsidR="00EA10AF" w:rsidRPr="00504F69" w:rsidRDefault="00EA10AF" w:rsidP="00EA10AF">
      <w:pPr>
        <w:pStyle w:val="ConsPlusNormal"/>
        <w:widowControl/>
        <w:ind w:left="5103" w:firstLine="0"/>
        <w:outlineLvl w:val="1"/>
        <w:rPr>
          <w:rFonts w:ascii="Times New Roman" w:hAnsi="Times New Roman" w:cs="Times New Roman"/>
          <w:sz w:val="24"/>
          <w:szCs w:val="24"/>
        </w:rPr>
      </w:pPr>
    </w:p>
    <w:p w:rsidR="00EA10AF" w:rsidRPr="00504F69" w:rsidRDefault="00EA10AF" w:rsidP="00EA10AF">
      <w:pPr>
        <w:pStyle w:val="ConsPlusNormal"/>
        <w:widowControl/>
        <w:ind w:left="5103" w:firstLine="0"/>
        <w:outlineLvl w:val="1"/>
        <w:rPr>
          <w:rFonts w:ascii="Times New Roman" w:hAnsi="Times New Roman" w:cs="Times New Roman"/>
          <w:sz w:val="24"/>
          <w:szCs w:val="24"/>
        </w:rPr>
      </w:pPr>
    </w:p>
    <w:p w:rsidR="00EA10AF" w:rsidRPr="00504F69" w:rsidRDefault="00EA10AF" w:rsidP="00EA10AF">
      <w:pPr>
        <w:pStyle w:val="ConsPlusNormal"/>
        <w:widowControl/>
        <w:ind w:left="5103" w:firstLine="0"/>
        <w:outlineLvl w:val="1"/>
        <w:rPr>
          <w:rFonts w:ascii="Times New Roman" w:hAnsi="Times New Roman" w:cs="Times New Roman"/>
          <w:sz w:val="24"/>
          <w:szCs w:val="24"/>
        </w:rPr>
      </w:pPr>
    </w:p>
    <w:p w:rsidR="00EA10AF" w:rsidRPr="00504F69" w:rsidRDefault="00EA10AF" w:rsidP="00EA10AF">
      <w:pPr>
        <w:pStyle w:val="ConsPlusNormal"/>
        <w:widowControl/>
        <w:ind w:left="5103" w:firstLine="0"/>
        <w:outlineLvl w:val="1"/>
        <w:rPr>
          <w:rFonts w:ascii="Times New Roman" w:hAnsi="Times New Roman" w:cs="Times New Roman"/>
          <w:sz w:val="24"/>
          <w:szCs w:val="24"/>
        </w:rPr>
      </w:pPr>
    </w:p>
    <w:p w:rsidR="00EA10AF" w:rsidRPr="00504F69" w:rsidRDefault="00EA10AF" w:rsidP="00EA10AF">
      <w:pPr>
        <w:pStyle w:val="ConsPlusNormal"/>
        <w:widowControl/>
        <w:ind w:left="5103" w:firstLine="0"/>
        <w:outlineLvl w:val="1"/>
        <w:rPr>
          <w:rFonts w:ascii="Times New Roman" w:hAnsi="Times New Roman" w:cs="Times New Roman"/>
          <w:sz w:val="24"/>
          <w:szCs w:val="24"/>
        </w:rPr>
      </w:pPr>
    </w:p>
    <w:p w:rsidR="00EA10AF" w:rsidRPr="00504F69" w:rsidRDefault="00EA10AF" w:rsidP="00EA10AF">
      <w:pPr>
        <w:pStyle w:val="ConsPlusNormal"/>
        <w:widowControl/>
        <w:ind w:left="5103" w:firstLine="0"/>
        <w:outlineLvl w:val="1"/>
        <w:rPr>
          <w:rFonts w:ascii="Times New Roman" w:hAnsi="Times New Roman" w:cs="Times New Roman"/>
          <w:sz w:val="24"/>
          <w:szCs w:val="24"/>
        </w:rPr>
      </w:pPr>
    </w:p>
    <w:p w:rsidR="00EA10AF" w:rsidRPr="00504F69" w:rsidRDefault="00EA10AF" w:rsidP="00EA10AF">
      <w:pPr>
        <w:pStyle w:val="ConsPlusNormal"/>
        <w:widowControl/>
        <w:ind w:left="5103" w:firstLine="0"/>
        <w:outlineLvl w:val="1"/>
        <w:rPr>
          <w:rFonts w:ascii="Times New Roman" w:hAnsi="Times New Roman" w:cs="Times New Roman"/>
          <w:sz w:val="24"/>
          <w:szCs w:val="24"/>
        </w:rPr>
      </w:pPr>
    </w:p>
    <w:p w:rsidR="00EA10AF" w:rsidRPr="00504F69" w:rsidRDefault="00EA10AF" w:rsidP="00EA10AF">
      <w:pPr>
        <w:ind w:left="708" w:firstLine="4892"/>
      </w:pPr>
      <w:r w:rsidRPr="00504F69">
        <w:t>Приложение № 8</w:t>
      </w:r>
    </w:p>
    <w:p w:rsidR="00EA10AF" w:rsidRPr="00504F69" w:rsidRDefault="00EA10AF" w:rsidP="00EA10AF">
      <w:pPr>
        <w:tabs>
          <w:tab w:val="right" w:pos="9637"/>
        </w:tabs>
        <w:ind w:left="708" w:firstLine="4892"/>
        <w:rPr>
          <w:bCs/>
        </w:rPr>
      </w:pPr>
      <w:r w:rsidRPr="00504F69">
        <w:t xml:space="preserve">к Положению </w:t>
      </w:r>
      <w:r w:rsidRPr="00504F69">
        <w:rPr>
          <w:bCs/>
        </w:rPr>
        <w:t xml:space="preserve">об оплате труда  </w:t>
      </w:r>
      <w:r w:rsidRPr="00504F69">
        <w:rPr>
          <w:bCs/>
        </w:rPr>
        <w:tab/>
      </w:r>
    </w:p>
    <w:p w:rsidR="00EA10AF" w:rsidRPr="00504F69" w:rsidRDefault="00EA10AF" w:rsidP="00EA10AF">
      <w:pPr>
        <w:ind w:left="708" w:firstLine="4892"/>
        <w:rPr>
          <w:bCs/>
        </w:rPr>
      </w:pPr>
      <w:r w:rsidRPr="00504F69">
        <w:rPr>
          <w:bCs/>
        </w:rPr>
        <w:t>работников МКУ Отдел культуры</w:t>
      </w:r>
    </w:p>
    <w:p w:rsidR="00EA10AF" w:rsidRPr="00504F69" w:rsidRDefault="00EA10AF" w:rsidP="00EA10AF">
      <w:pPr>
        <w:pStyle w:val="ConsPlusNormal"/>
        <w:widowControl/>
        <w:ind w:left="5103" w:firstLine="0"/>
        <w:rPr>
          <w:rFonts w:ascii="Times New Roman" w:hAnsi="Times New Roman" w:cs="Times New Roman"/>
          <w:sz w:val="24"/>
          <w:szCs w:val="24"/>
        </w:rPr>
      </w:pPr>
    </w:p>
    <w:p w:rsidR="00EA10AF" w:rsidRPr="00504F69" w:rsidRDefault="00EA10AF" w:rsidP="00EA10AF">
      <w:pPr>
        <w:pStyle w:val="ConsPlusNormal"/>
        <w:widowControl/>
        <w:ind w:firstLine="0"/>
        <w:jc w:val="center"/>
        <w:rPr>
          <w:rFonts w:ascii="Times New Roman" w:hAnsi="Times New Roman" w:cs="Times New Roman"/>
          <w:sz w:val="24"/>
          <w:szCs w:val="24"/>
        </w:rPr>
      </w:pPr>
    </w:p>
    <w:p w:rsidR="00EA10AF" w:rsidRPr="00504F69" w:rsidRDefault="00EA10AF" w:rsidP="00EA10AF">
      <w:pPr>
        <w:pStyle w:val="ConsPlusNormal"/>
        <w:widowControl/>
        <w:ind w:firstLine="0"/>
        <w:jc w:val="center"/>
        <w:rPr>
          <w:rFonts w:ascii="Times New Roman" w:hAnsi="Times New Roman" w:cs="Times New Roman"/>
          <w:sz w:val="24"/>
          <w:szCs w:val="24"/>
        </w:rPr>
      </w:pPr>
      <w:r w:rsidRPr="00504F69">
        <w:rPr>
          <w:rFonts w:ascii="Times New Roman" w:hAnsi="Times New Roman" w:cs="Times New Roman"/>
          <w:sz w:val="24"/>
          <w:szCs w:val="24"/>
        </w:rPr>
        <w:t>КРИТЕРИИ</w:t>
      </w:r>
    </w:p>
    <w:p w:rsidR="00EA10AF" w:rsidRPr="00504F69" w:rsidRDefault="00EA10AF" w:rsidP="00EA10AF">
      <w:pPr>
        <w:pStyle w:val="ConsPlusNormal"/>
        <w:widowControl/>
        <w:ind w:firstLine="0"/>
        <w:jc w:val="center"/>
        <w:rPr>
          <w:rFonts w:ascii="Times New Roman" w:hAnsi="Times New Roman" w:cs="Times New Roman"/>
          <w:sz w:val="24"/>
          <w:szCs w:val="24"/>
        </w:rPr>
      </w:pPr>
      <w:r w:rsidRPr="00504F69">
        <w:rPr>
          <w:rFonts w:ascii="Times New Roman" w:hAnsi="Times New Roman" w:cs="Times New Roman"/>
          <w:sz w:val="24"/>
          <w:szCs w:val="24"/>
        </w:rPr>
        <w:t>ОЦЕНКИ РЕЗУЛЬТАТИВНОСТИ И КАЧЕСТВА ТРУДА</w:t>
      </w:r>
    </w:p>
    <w:p w:rsidR="00EA10AF" w:rsidRPr="00504F69" w:rsidRDefault="00EA10AF" w:rsidP="00EA10AF">
      <w:pPr>
        <w:pStyle w:val="ConsPlusNormal"/>
        <w:widowControl/>
        <w:ind w:firstLine="0"/>
        <w:jc w:val="center"/>
        <w:rPr>
          <w:rFonts w:ascii="Times New Roman" w:hAnsi="Times New Roman" w:cs="Times New Roman"/>
          <w:sz w:val="24"/>
          <w:szCs w:val="24"/>
        </w:rPr>
      </w:pPr>
      <w:proofErr w:type="gramStart"/>
      <w:r w:rsidRPr="00504F69">
        <w:rPr>
          <w:rFonts w:ascii="Times New Roman" w:hAnsi="Times New Roman" w:cs="Times New Roman"/>
          <w:sz w:val="24"/>
          <w:szCs w:val="24"/>
        </w:rPr>
        <w:t>ДЛЯ ОПРЕДЕЛЕНИЯ РАЗМЕРОВ ВЫПЛАТ ЗА ИНТЕНСИВНОСТЬ, ВЫСОКИЕ</w:t>
      </w:r>
      <w:proofErr w:type="gramEnd"/>
    </w:p>
    <w:p w:rsidR="00EA10AF" w:rsidRPr="00504F69" w:rsidRDefault="00EA10AF" w:rsidP="00EA10AF">
      <w:pPr>
        <w:pStyle w:val="ConsPlusNormal"/>
        <w:widowControl/>
        <w:ind w:firstLine="0"/>
        <w:jc w:val="center"/>
        <w:rPr>
          <w:rFonts w:ascii="Times New Roman" w:hAnsi="Times New Roman" w:cs="Times New Roman"/>
          <w:sz w:val="24"/>
          <w:szCs w:val="24"/>
        </w:rPr>
      </w:pPr>
      <w:r w:rsidRPr="00504F69">
        <w:rPr>
          <w:rFonts w:ascii="Times New Roman" w:hAnsi="Times New Roman" w:cs="Times New Roman"/>
          <w:sz w:val="24"/>
          <w:szCs w:val="24"/>
        </w:rPr>
        <w:t>РЕЗУЛЬТАТЫ РАБОТЫ, ЗА КАЧЕСТВО ВЫПОЛНЯЕМЫХ РАБОТ РАБОТНИКАМИ МУНИЦИПАЛЬНОГО КАЗЕННОГО УЧРЕЖДЕНИЯ</w:t>
      </w:r>
    </w:p>
    <w:p w:rsidR="00EA10AF" w:rsidRPr="00504F69" w:rsidRDefault="00EA10AF" w:rsidP="00EA10AF">
      <w:pPr>
        <w:pStyle w:val="ConsPlusNormal"/>
        <w:widowControl/>
        <w:ind w:firstLine="0"/>
        <w:jc w:val="center"/>
        <w:rPr>
          <w:rFonts w:ascii="Times New Roman" w:hAnsi="Times New Roman" w:cs="Times New Roman"/>
          <w:sz w:val="24"/>
          <w:szCs w:val="24"/>
        </w:rPr>
      </w:pPr>
    </w:p>
    <w:tbl>
      <w:tblPr>
        <w:tblW w:w="9498" w:type="dxa"/>
        <w:tblInd w:w="70" w:type="dxa"/>
        <w:tblLayout w:type="fixed"/>
        <w:tblCellMar>
          <w:left w:w="70" w:type="dxa"/>
          <w:right w:w="70" w:type="dxa"/>
        </w:tblCellMar>
        <w:tblLook w:val="0000"/>
      </w:tblPr>
      <w:tblGrid>
        <w:gridCol w:w="2410"/>
        <w:gridCol w:w="5528"/>
        <w:gridCol w:w="1560"/>
      </w:tblGrid>
      <w:tr w:rsidR="00EA10AF" w:rsidRPr="00504F69" w:rsidTr="002765F7">
        <w:trPr>
          <w:cantSplit/>
          <w:trHeight w:val="840"/>
        </w:trPr>
        <w:tc>
          <w:tcPr>
            <w:tcW w:w="2410" w:type="dxa"/>
            <w:tcBorders>
              <w:top w:val="single" w:sz="6" w:space="0" w:color="auto"/>
              <w:left w:val="single" w:sz="6" w:space="0" w:color="auto"/>
              <w:bottom w:val="single" w:sz="4" w:space="0" w:color="auto"/>
              <w:right w:val="single" w:sz="6" w:space="0" w:color="auto"/>
            </w:tcBorders>
          </w:tcPr>
          <w:p w:rsidR="00EA10AF" w:rsidRPr="00504F69" w:rsidRDefault="00EA10AF" w:rsidP="002765F7">
            <w:pPr>
              <w:pStyle w:val="ConsPlusCell"/>
              <w:jc w:val="center"/>
              <w:rPr>
                <w:rFonts w:ascii="Times New Roman" w:hAnsi="Times New Roman"/>
                <w:sz w:val="24"/>
                <w:szCs w:val="24"/>
              </w:rPr>
            </w:pPr>
            <w:r w:rsidRPr="00504F69">
              <w:rPr>
                <w:rFonts w:ascii="Times New Roman" w:hAnsi="Times New Roman"/>
                <w:sz w:val="24"/>
                <w:szCs w:val="24"/>
              </w:rPr>
              <w:t xml:space="preserve">Наименование     </w:t>
            </w:r>
            <w:r w:rsidRPr="00504F69">
              <w:rPr>
                <w:rFonts w:ascii="Times New Roman" w:hAnsi="Times New Roman"/>
                <w:sz w:val="24"/>
                <w:szCs w:val="24"/>
              </w:rPr>
              <w:br/>
              <w:t xml:space="preserve">критерия оценки   </w:t>
            </w:r>
            <w:r w:rsidRPr="00504F69">
              <w:rPr>
                <w:rFonts w:ascii="Times New Roman" w:hAnsi="Times New Roman"/>
                <w:sz w:val="24"/>
                <w:szCs w:val="24"/>
              </w:rPr>
              <w:br/>
              <w:t xml:space="preserve">результативности и  </w:t>
            </w:r>
            <w:r w:rsidRPr="00504F69">
              <w:rPr>
                <w:rFonts w:ascii="Times New Roman" w:hAnsi="Times New Roman"/>
                <w:sz w:val="24"/>
                <w:szCs w:val="24"/>
              </w:rPr>
              <w:br/>
              <w:t>качества труда</w:t>
            </w:r>
          </w:p>
        </w:tc>
        <w:tc>
          <w:tcPr>
            <w:tcW w:w="5528" w:type="dxa"/>
            <w:tcBorders>
              <w:top w:val="single" w:sz="6" w:space="0" w:color="auto"/>
              <w:left w:val="single" w:sz="6" w:space="0" w:color="auto"/>
              <w:bottom w:val="single" w:sz="6" w:space="0" w:color="auto"/>
              <w:right w:val="single" w:sz="6" w:space="0" w:color="auto"/>
            </w:tcBorders>
          </w:tcPr>
          <w:p w:rsidR="00EA10AF" w:rsidRPr="00504F69" w:rsidRDefault="00EA10AF" w:rsidP="002765F7">
            <w:pPr>
              <w:pStyle w:val="ConsPlusCell"/>
              <w:jc w:val="center"/>
              <w:rPr>
                <w:rFonts w:ascii="Times New Roman" w:hAnsi="Times New Roman"/>
                <w:sz w:val="24"/>
                <w:szCs w:val="24"/>
              </w:rPr>
            </w:pPr>
            <w:r w:rsidRPr="00504F69">
              <w:rPr>
                <w:rFonts w:ascii="Times New Roman" w:hAnsi="Times New Roman"/>
                <w:sz w:val="24"/>
                <w:szCs w:val="24"/>
              </w:rPr>
              <w:t xml:space="preserve">Содержание критерия оценки    </w:t>
            </w:r>
            <w:r w:rsidRPr="00504F69">
              <w:rPr>
                <w:rFonts w:ascii="Times New Roman" w:hAnsi="Times New Roman"/>
                <w:sz w:val="24"/>
                <w:szCs w:val="24"/>
              </w:rPr>
              <w:br/>
              <w:t>результативности и качества труда</w:t>
            </w:r>
          </w:p>
        </w:tc>
        <w:tc>
          <w:tcPr>
            <w:tcW w:w="1560" w:type="dxa"/>
            <w:tcBorders>
              <w:top w:val="single" w:sz="6" w:space="0" w:color="auto"/>
              <w:left w:val="single" w:sz="6" w:space="0" w:color="auto"/>
              <w:bottom w:val="single" w:sz="6" w:space="0" w:color="auto"/>
              <w:right w:val="single" w:sz="6" w:space="0" w:color="auto"/>
            </w:tcBorders>
          </w:tcPr>
          <w:p w:rsidR="00EA10AF" w:rsidRPr="00504F69" w:rsidRDefault="00EA10AF" w:rsidP="002765F7">
            <w:pPr>
              <w:pStyle w:val="ConsPlusCell"/>
              <w:jc w:val="center"/>
              <w:rPr>
                <w:rFonts w:ascii="Times New Roman" w:hAnsi="Times New Roman"/>
                <w:sz w:val="24"/>
                <w:szCs w:val="24"/>
              </w:rPr>
            </w:pPr>
            <w:r w:rsidRPr="00504F69">
              <w:rPr>
                <w:rFonts w:ascii="Times New Roman" w:hAnsi="Times New Roman"/>
                <w:sz w:val="24"/>
                <w:szCs w:val="24"/>
              </w:rPr>
              <w:t>Оценка в баллах</w:t>
            </w:r>
          </w:p>
        </w:tc>
      </w:tr>
      <w:tr w:rsidR="00EA10AF" w:rsidRPr="00504F69" w:rsidTr="002765F7">
        <w:trPr>
          <w:cantSplit/>
          <w:trHeight w:val="392"/>
        </w:trPr>
        <w:tc>
          <w:tcPr>
            <w:tcW w:w="2410" w:type="dxa"/>
            <w:tcBorders>
              <w:top w:val="single" w:sz="4" w:space="0" w:color="auto"/>
              <w:left w:val="single" w:sz="4" w:space="0" w:color="auto"/>
              <w:bottom w:val="single" w:sz="4" w:space="0" w:color="auto"/>
              <w:right w:val="single" w:sz="4" w:space="0" w:color="auto"/>
            </w:tcBorders>
            <w:vAlign w:val="center"/>
          </w:tcPr>
          <w:p w:rsidR="00EA10AF" w:rsidRPr="00504F69" w:rsidRDefault="00EA10AF" w:rsidP="002765F7">
            <w:pPr>
              <w:ind w:firstLine="34"/>
            </w:pPr>
            <w:r w:rsidRPr="00504F69">
              <w:t>Качественные результаты труда</w:t>
            </w:r>
          </w:p>
        </w:tc>
        <w:tc>
          <w:tcPr>
            <w:tcW w:w="5528" w:type="dxa"/>
            <w:tcBorders>
              <w:top w:val="single" w:sz="6" w:space="0" w:color="auto"/>
              <w:left w:val="single" w:sz="4" w:space="0" w:color="auto"/>
              <w:bottom w:val="single" w:sz="6" w:space="0" w:color="auto"/>
              <w:right w:val="single" w:sz="6" w:space="0" w:color="auto"/>
            </w:tcBorders>
            <w:vAlign w:val="center"/>
          </w:tcPr>
          <w:p w:rsidR="00EA10AF" w:rsidRPr="00504F69" w:rsidRDefault="00EA10AF" w:rsidP="002765F7">
            <w:pPr>
              <w:ind w:firstLine="34"/>
            </w:pPr>
            <w:r w:rsidRPr="00504F69">
              <w:t>Соответствие статистического, бухгалтерского, налогового учета и отчетности действующим нормативным актам</w:t>
            </w:r>
          </w:p>
        </w:tc>
        <w:tc>
          <w:tcPr>
            <w:tcW w:w="1560" w:type="dxa"/>
            <w:tcBorders>
              <w:top w:val="single" w:sz="6" w:space="0" w:color="auto"/>
              <w:left w:val="single" w:sz="6" w:space="0" w:color="auto"/>
              <w:bottom w:val="single" w:sz="6" w:space="0" w:color="auto"/>
              <w:right w:val="single" w:sz="6" w:space="0" w:color="auto"/>
            </w:tcBorders>
            <w:vAlign w:val="center"/>
          </w:tcPr>
          <w:p w:rsidR="00EA10AF" w:rsidRPr="00504F69" w:rsidRDefault="00EA10AF" w:rsidP="002765F7">
            <w:pPr>
              <w:spacing w:line="235" w:lineRule="auto"/>
              <w:ind w:firstLine="34"/>
              <w:jc w:val="center"/>
            </w:pPr>
            <w:r w:rsidRPr="00504F69">
              <w:t>До 90</w:t>
            </w:r>
          </w:p>
        </w:tc>
      </w:tr>
      <w:tr w:rsidR="00EA10AF" w:rsidRPr="00504F69" w:rsidTr="002765F7">
        <w:trPr>
          <w:cantSplit/>
          <w:trHeight w:val="603"/>
        </w:trPr>
        <w:tc>
          <w:tcPr>
            <w:tcW w:w="2410" w:type="dxa"/>
            <w:vMerge w:val="restart"/>
            <w:tcBorders>
              <w:top w:val="single" w:sz="4" w:space="0" w:color="auto"/>
              <w:left w:val="single" w:sz="4" w:space="0" w:color="auto"/>
              <w:right w:val="single" w:sz="4" w:space="0" w:color="auto"/>
            </w:tcBorders>
          </w:tcPr>
          <w:p w:rsidR="00EA10AF" w:rsidRPr="00504F69" w:rsidRDefault="00EA10AF" w:rsidP="002765F7">
            <w:pPr>
              <w:pStyle w:val="Default"/>
            </w:pPr>
            <w:r w:rsidRPr="00504F69">
              <w:t xml:space="preserve">Удовлетворенность участников производственного процесса </w:t>
            </w:r>
          </w:p>
          <w:p w:rsidR="00EA10AF" w:rsidRPr="00504F69" w:rsidRDefault="00EA10AF" w:rsidP="002765F7">
            <w:pPr>
              <w:pStyle w:val="Default"/>
            </w:pPr>
            <w:r w:rsidRPr="00504F69">
              <w:t xml:space="preserve">результатами труда работника </w:t>
            </w:r>
          </w:p>
        </w:tc>
        <w:tc>
          <w:tcPr>
            <w:tcW w:w="5528" w:type="dxa"/>
            <w:tcBorders>
              <w:top w:val="single" w:sz="6" w:space="0" w:color="auto"/>
              <w:left w:val="single" w:sz="4" w:space="0" w:color="auto"/>
              <w:bottom w:val="single" w:sz="4" w:space="0" w:color="auto"/>
              <w:right w:val="single" w:sz="6" w:space="0" w:color="auto"/>
            </w:tcBorders>
          </w:tcPr>
          <w:p w:rsidR="00EA10AF" w:rsidRPr="00504F69" w:rsidRDefault="00EA10AF" w:rsidP="002765F7">
            <w:pPr>
              <w:pStyle w:val="Default"/>
            </w:pPr>
            <w:r w:rsidRPr="00504F69">
              <w:t xml:space="preserve">Соблюдение трудовой дисциплины и профессиональной этики </w:t>
            </w:r>
          </w:p>
        </w:tc>
        <w:tc>
          <w:tcPr>
            <w:tcW w:w="1560" w:type="dxa"/>
            <w:tcBorders>
              <w:top w:val="single" w:sz="6" w:space="0" w:color="auto"/>
              <w:left w:val="single" w:sz="6" w:space="0" w:color="auto"/>
              <w:bottom w:val="single" w:sz="4" w:space="0" w:color="auto"/>
              <w:right w:val="single" w:sz="6" w:space="0" w:color="auto"/>
            </w:tcBorders>
          </w:tcPr>
          <w:p w:rsidR="00EA10AF" w:rsidRPr="00504F69" w:rsidRDefault="00EA10AF" w:rsidP="002765F7">
            <w:pPr>
              <w:jc w:val="center"/>
            </w:pPr>
            <w:r w:rsidRPr="00504F69">
              <w:t>До 30</w:t>
            </w:r>
          </w:p>
        </w:tc>
      </w:tr>
      <w:tr w:rsidR="00EA10AF" w:rsidRPr="00504F69" w:rsidTr="002765F7">
        <w:trPr>
          <w:cantSplit/>
          <w:trHeight w:val="900"/>
        </w:trPr>
        <w:tc>
          <w:tcPr>
            <w:tcW w:w="2410" w:type="dxa"/>
            <w:vMerge/>
            <w:tcBorders>
              <w:left w:val="single" w:sz="4" w:space="0" w:color="auto"/>
              <w:bottom w:val="single" w:sz="4" w:space="0" w:color="auto"/>
              <w:right w:val="single" w:sz="4" w:space="0" w:color="auto"/>
            </w:tcBorders>
          </w:tcPr>
          <w:p w:rsidR="00EA10AF" w:rsidRPr="00504F69" w:rsidRDefault="00EA10AF" w:rsidP="002765F7">
            <w:pPr>
              <w:pStyle w:val="Default"/>
            </w:pPr>
          </w:p>
        </w:tc>
        <w:tc>
          <w:tcPr>
            <w:tcW w:w="5528" w:type="dxa"/>
            <w:tcBorders>
              <w:top w:val="single" w:sz="4" w:space="0" w:color="auto"/>
              <w:left w:val="single" w:sz="4" w:space="0" w:color="auto"/>
              <w:bottom w:val="single" w:sz="6" w:space="0" w:color="auto"/>
              <w:right w:val="single" w:sz="6" w:space="0" w:color="auto"/>
            </w:tcBorders>
          </w:tcPr>
          <w:p w:rsidR="00EA10AF" w:rsidRPr="00504F69" w:rsidRDefault="00EA10AF" w:rsidP="002765F7">
            <w:pPr>
              <w:ind w:firstLine="24"/>
            </w:pPr>
            <w:r w:rsidRPr="00504F69">
              <w:t>Выполнение дополнительных видов работ, не входящих в должностные обязанности</w:t>
            </w:r>
          </w:p>
        </w:tc>
        <w:tc>
          <w:tcPr>
            <w:tcW w:w="1560" w:type="dxa"/>
            <w:tcBorders>
              <w:top w:val="single" w:sz="4" w:space="0" w:color="auto"/>
              <w:left w:val="single" w:sz="6" w:space="0" w:color="auto"/>
              <w:bottom w:val="single" w:sz="6" w:space="0" w:color="auto"/>
              <w:right w:val="single" w:sz="6" w:space="0" w:color="auto"/>
            </w:tcBorders>
          </w:tcPr>
          <w:p w:rsidR="00EA10AF" w:rsidRPr="00504F69" w:rsidRDefault="00EA10AF" w:rsidP="002765F7">
            <w:pPr>
              <w:ind w:firstLine="24"/>
              <w:jc w:val="center"/>
              <w:rPr>
                <w:b/>
              </w:rPr>
            </w:pPr>
            <w:r w:rsidRPr="00504F69">
              <w:t>До 15</w:t>
            </w:r>
          </w:p>
        </w:tc>
      </w:tr>
      <w:tr w:rsidR="00EA10AF" w:rsidRPr="00504F69" w:rsidTr="002765F7">
        <w:trPr>
          <w:cantSplit/>
          <w:trHeight w:val="392"/>
        </w:trPr>
        <w:tc>
          <w:tcPr>
            <w:tcW w:w="2410" w:type="dxa"/>
            <w:tcBorders>
              <w:top w:val="single" w:sz="4" w:space="0" w:color="auto"/>
              <w:left w:val="single" w:sz="4" w:space="0" w:color="auto"/>
              <w:bottom w:val="single" w:sz="4" w:space="0" w:color="auto"/>
              <w:right w:val="single" w:sz="4" w:space="0" w:color="auto"/>
            </w:tcBorders>
          </w:tcPr>
          <w:p w:rsidR="00EA10AF" w:rsidRPr="00504F69" w:rsidRDefault="00EA10AF" w:rsidP="002765F7">
            <w:pPr>
              <w:pStyle w:val="ConsPlusCell"/>
              <w:rPr>
                <w:rFonts w:ascii="Times New Roman" w:hAnsi="Times New Roman"/>
                <w:sz w:val="24"/>
                <w:szCs w:val="24"/>
              </w:rPr>
            </w:pPr>
            <w:proofErr w:type="spellStart"/>
            <w:r w:rsidRPr="00504F69">
              <w:rPr>
                <w:rFonts w:ascii="Times New Roman" w:hAnsi="Times New Roman"/>
                <w:sz w:val="24"/>
                <w:szCs w:val="24"/>
              </w:rPr>
              <w:t>Сформированность</w:t>
            </w:r>
            <w:proofErr w:type="spellEnd"/>
            <w:r w:rsidRPr="00504F69">
              <w:rPr>
                <w:rFonts w:ascii="Times New Roman" w:hAnsi="Times New Roman"/>
                <w:sz w:val="24"/>
                <w:szCs w:val="24"/>
              </w:rPr>
              <w:t xml:space="preserve"> системы информационного и нормативно-правового обеспечения</w:t>
            </w:r>
          </w:p>
        </w:tc>
        <w:tc>
          <w:tcPr>
            <w:tcW w:w="5528" w:type="dxa"/>
            <w:tcBorders>
              <w:top w:val="single" w:sz="6" w:space="0" w:color="auto"/>
              <w:left w:val="single" w:sz="4" w:space="0" w:color="auto"/>
              <w:bottom w:val="single" w:sz="6" w:space="0" w:color="auto"/>
              <w:right w:val="single" w:sz="6" w:space="0" w:color="auto"/>
            </w:tcBorders>
          </w:tcPr>
          <w:p w:rsidR="00EA10AF" w:rsidRPr="00504F69" w:rsidRDefault="00EA10AF" w:rsidP="002765F7">
            <w:pPr>
              <w:autoSpaceDN w:val="0"/>
              <w:adjustRightInd w:val="0"/>
              <w:ind w:firstLine="24"/>
            </w:pPr>
            <w:r w:rsidRPr="00504F69">
              <w:t>Упорядоченность и систематизация работы с законодательно-нормативными документами</w:t>
            </w:r>
          </w:p>
        </w:tc>
        <w:tc>
          <w:tcPr>
            <w:tcW w:w="1560" w:type="dxa"/>
            <w:tcBorders>
              <w:top w:val="single" w:sz="6" w:space="0" w:color="auto"/>
              <w:left w:val="single" w:sz="6" w:space="0" w:color="auto"/>
              <w:bottom w:val="single" w:sz="6" w:space="0" w:color="auto"/>
              <w:right w:val="single" w:sz="6" w:space="0" w:color="auto"/>
            </w:tcBorders>
          </w:tcPr>
          <w:p w:rsidR="00EA10AF" w:rsidRPr="00504F69" w:rsidRDefault="00EA10AF" w:rsidP="002765F7">
            <w:pPr>
              <w:jc w:val="center"/>
            </w:pPr>
            <w:r w:rsidRPr="00504F69">
              <w:t>До 35</w:t>
            </w:r>
          </w:p>
        </w:tc>
      </w:tr>
      <w:tr w:rsidR="00EA10AF" w:rsidRPr="00504F69" w:rsidTr="002765F7">
        <w:trPr>
          <w:cantSplit/>
          <w:trHeight w:val="392"/>
        </w:trPr>
        <w:tc>
          <w:tcPr>
            <w:tcW w:w="2410" w:type="dxa"/>
            <w:tcBorders>
              <w:top w:val="single" w:sz="4" w:space="0" w:color="auto"/>
              <w:left w:val="single" w:sz="4" w:space="0" w:color="auto"/>
              <w:bottom w:val="single" w:sz="4" w:space="0" w:color="auto"/>
              <w:right w:val="single" w:sz="4" w:space="0" w:color="auto"/>
            </w:tcBorders>
          </w:tcPr>
          <w:p w:rsidR="00EA10AF" w:rsidRPr="00504F69" w:rsidRDefault="00EA10AF" w:rsidP="002765F7">
            <w:pPr>
              <w:pStyle w:val="Default"/>
            </w:pPr>
            <w:r w:rsidRPr="00504F69">
              <w:rPr>
                <w:spacing w:val="-2"/>
              </w:rPr>
              <w:t>Обеспечение качества предоставляемых услуг</w:t>
            </w:r>
          </w:p>
        </w:tc>
        <w:tc>
          <w:tcPr>
            <w:tcW w:w="5528" w:type="dxa"/>
            <w:tcBorders>
              <w:top w:val="single" w:sz="6" w:space="0" w:color="auto"/>
              <w:left w:val="single" w:sz="4" w:space="0" w:color="auto"/>
              <w:bottom w:val="single" w:sz="6" w:space="0" w:color="auto"/>
              <w:right w:val="single" w:sz="6" w:space="0" w:color="auto"/>
            </w:tcBorders>
          </w:tcPr>
          <w:p w:rsidR="00EA10AF" w:rsidRPr="00504F69" w:rsidRDefault="00EA10AF" w:rsidP="002765F7">
            <w:pPr>
              <w:pStyle w:val="Default"/>
            </w:pPr>
            <w:r w:rsidRPr="00504F69">
              <w:t>Для специалиста по народному творчеству</w:t>
            </w:r>
          </w:p>
        </w:tc>
        <w:tc>
          <w:tcPr>
            <w:tcW w:w="1560" w:type="dxa"/>
            <w:tcBorders>
              <w:top w:val="single" w:sz="6" w:space="0" w:color="auto"/>
              <w:left w:val="single" w:sz="6" w:space="0" w:color="auto"/>
              <w:bottom w:val="single" w:sz="6" w:space="0" w:color="auto"/>
              <w:right w:val="single" w:sz="6" w:space="0" w:color="auto"/>
            </w:tcBorders>
          </w:tcPr>
          <w:p w:rsidR="00EA10AF" w:rsidRPr="00504F69" w:rsidRDefault="00EA10AF" w:rsidP="002765F7">
            <w:pPr>
              <w:jc w:val="center"/>
            </w:pPr>
            <w:r w:rsidRPr="00504F69">
              <w:t>До 85</w:t>
            </w:r>
          </w:p>
        </w:tc>
      </w:tr>
    </w:tbl>
    <w:p w:rsidR="00EA10AF" w:rsidRPr="00504F69" w:rsidRDefault="00EA10AF" w:rsidP="00EA10AF">
      <w:pPr>
        <w:pStyle w:val="ConsPlusNormal"/>
        <w:widowControl/>
        <w:ind w:firstLine="540"/>
        <w:jc w:val="both"/>
        <w:rPr>
          <w:rFonts w:ascii="Times New Roman" w:hAnsi="Times New Roman" w:cs="Times New Roman"/>
          <w:sz w:val="24"/>
          <w:szCs w:val="24"/>
        </w:rPr>
      </w:pPr>
    </w:p>
    <w:p w:rsidR="00EA10AF" w:rsidRPr="00504F69" w:rsidRDefault="00EA10AF" w:rsidP="00EA10AF">
      <w:pPr>
        <w:pStyle w:val="ConsPlusNormal"/>
        <w:widowControl/>
        <w:ind w:firstLine="540"/>
        <w:jc w:val="both"/>
        <w:rPr>
          <w:rFonts w:ascii="Times New Roman" w:hAnsi="Times New Roman" w:cs="Times New Roman"/>
          <w:sz w:val="24"/>
          <w:szCs w:val="24"/>
        </w:rPr>
      </w:pPr>
    </w:p>
    <w:p w:rsidR="00EA10AF" w:rsidRPr="00504F69" w:rsidRDefault="00EA10AF" w:rsidP="00EA10AF">
      <w:pPr>
        <w:pStyle w:val="af2"/>
        <w:spacing w:after="0" w:line="240" w:lineRule="auto"/>
        <w:jc w:val="right"/>
        <w:rPr>
          <w:rFonts w:ascii="Times New Roman" w:hAnsi="Times New Roman"/>
          <w:sz w:val="24"/>
          <w:szCs w:val="24"/>
        </w:rPr>
      </w:pPr>
    </w:p>
    <w:p w:rsidR="00EA10AF" w:rsidRPr="00504F69" w:rsidRDefault="00EA10AF" w:rsidP="00EA10AF">
      <w:pPr>
        <w:pStyle w:val="af2"/>
        <w:spacing w:after="0" w:line="240" w:lineRule="auto"/>
        <w:jc w:val="right"/>
        <w:rPr>
          <w:rFonts w:ascii="Times New Roman" w:hAnsi="Times New Roman"/>
          <w:sz w:val="24"/>
          <w:szCs w:val="24"/>
        </w:rPr>
      </w:pPr>
    </w:p>
    <w:p w:rsidR="00EA10AF" w:rsidRPr="00504F69" w:rsidRDefault="00EA10AF" w:rsidP="00EA10AF">
      <w:pPr>
        <w:pStyle w:val="af2"/>
        <w:spacing w:after="0" w:line="240" w:lineRule="auto"/>
        <w:jc w:val="right"/>
        <w:rPr>
          <w:rFonts w:ascii="Times New Roman" w:hAnsi="Times New Roman"/>
          <w:sz w:val="24"/>
          <w:szCs w:val="24"/>
        </w:rPr>
      </w:pPr>
    </w:p>
    <w:p w:rsidR="00EA10AF" w:rsidRPr="00504F69" w:rsidRDefault="00EA10AF" w:rsidP="00EA10AF">
      <w:pPr>
        <w:pStyle w:val="af2"/>
        <w:spacing w:after="0" w:line="240" w:lineRule="auto"/>
        <w:jc w:val="right"/>
        <w:rPr>
          <w:rFonts w:ascii="Times New Roman" w:hAnsi="Times New Roman"/>
          <w:sz w:val="24"/>
          <w:szCs w:val="24"/>
        </w:rPr>
      </w:pPr>
    </w:p>
    <w:p w:rsidR="00EA10AF" w:rsidRPr="00504F69" w:rsidRDefault="00EA10AF" w:rsidP="00EA10AF">
      <w:pPr>
        <w:pStyle w:val="af2"/>
        <w:spacing w:after="0" w:line="240" w:lineRule="auto"/>
        <w:jc w:val="right"/>
        <w:rPr>
          <w:rFonts w:ascii="Times New Roman" w:hAnsi="Times New Roman"/>
          <w:sz w:val="24"/>
          <w:szCs w:val="24"/>
        </w:rPr>
      </w:pPr>
    </w:p>
    <w:p w:rsidR="00EA10AF" w:rsidRPr="00504F69" w:rsidRDefault="00EA10AF" w:rsidP="00EA10AF">
      <w:pPr>
        <w:pStyle w:val="af2"/>
        <w:spacing w:after="0" w:line="240" w:lineRule="auto"/>
        <w:jc w:val="right"/>
        <w:rPr>
          <w:rFonts w:ascii="Times New Roman" w:hAnsi="Times New Roman"/>
          <w:sz w:val="24"/>
          <w:szCs w:val="24"/>
        </w:rPr>
      </w:pPr>
    </w:p>
    <w:p w:rsidR="00EA10AF" w:rsidRPr="00504F69" w:rsidRDefault="00EA10AF" w:rsidP="00EA10AF">
      <w:pPr>
        <w:pStyle w:val="af2"/>
        <w:spacing w:after="0" w:line="240" w:lineRule="auto"/>
        <w:jc w:val="right"/>
        <w:rPr>
          <w:rFonts w:ascii="Times New Roman" w:hAnsi="Times New Roman"/>
          <w:sz w:val="24"/>
          <w:szCs w:val="24"/>
        </w:rPr>
      </w:pPr>
    </w:p>
    <w:p w:rsidR="00EA10AF" w:rsidRPr="00504F69" w:rsidRDefault="00EA10AF" w:rsidP="00EA10AF">
      <w:pPr>
        <w:pStyle w:val="af2"/>
        <w:spacing w:after="0" w:line="240" w:lineRule="auto"/>
        <w:jc w:val="right"/>
        <w:rPr>
          <w:rFonts w:ascii="Times New Roman" w:hAnsi="Times New Roman"/>
          <w:sz w:val="24"/>
          <w:szCs w:val="24"/>
        </w:rPr>
      </w:pPr>
    </w:p>
    <w:p w:rsidR="00EA10AF" w:rsidRPr="00504F69" w:rsidRDefault="00EA10AF" w:rsidP="00EA10AF">
      <w:pPr>
        <w:pStyle w:val="af2"/>
        <w:spacing w:after="0" w:line="240" w:lineRule="auto"/>
        <w:jc w:val="right"/>
        <w:rPr>
          <w:rFonts w:ascii="Times New Roman" w:hAnsi="Times New Roman"/>
          <w:sz w:val="24"/>
          <w:szCs w:val="24"/>
        </w:rPr>
      </w:pPr>
    </w:p>
    <w:p w:rsidR="00EA10AF" w:rsidRPr="00504F69" w:rsidRDefault="00EA10AF" w:rsidP="00EA10AF">
      <w:pPr>
        <w:ind w:left="708" w:firstLine="4892"/>
      </w:pPr>
      <w:r w:rsidRPr="00504F69">
        <w:t>Приложение № 9</w:t>
      </w:r>
    </w:p>
    <w:p w:rsidR="00EA10AF" w:rsidRPr="00504F69" w:rsidRDefault="00EA10AF" w:rsidP="00EA10AF">
      <w:pPr>
        <w:tabs>
          <w:tab w:val="right" w:pos="9637"/>
        </w:tabs>
        <w:ind w:left="708" w:firstLine="4892"/>
        <w:rPr>
          <w:bCs/>
        </w:rPr>
      </w:pPr>
      <w:r w:rsidRPr="00504F69">
        <w:t xml:space="preserve">к Положению </w:t>
      </w:r>
      <w:r w:rsidRPr="00504F69">
        <w:rPr>
          <w:bCs/>
        </w:rPr>
        <w:t xml:space="preserve">об оплате труда  </w:t>
      </w:r>
      <w:r w:rsidRPr="00504F69">
        <w:rPr>
          <w:bCs/>
        </w:rPr>
        <w:tab/>
      </w:r>
    </w:p>
    <w:p w:rsidR="00EA10AF" w:rsidRPr="00504F69" w:rsidRDefault="00EA10AF" w:rsidP="00EA10AF">
      <w:pPr>
        <w:ind w:left="708" w:firstLine="4892"/>
        <w:rPr>
          <w:bCs/>
        </w:rPr>
      </w:pPr>
      <w:r w:rsidRPr="00504F69">
        <w:rPr>
          <w:bCs/>
        </w:rPr>
        <w:t>работников МКУ Отдел культуры</w:t>
      </w:r>
    </w:p>
    <w:p w:rsidR="00EA10AF" w:rsidRPr="00504F69" w:rsidRDefault="00EA10AF" w:rsidP="00EA10AF">
      <w:pPr>
        <w:pStyle w:val="ConsPlusNormal"/>
        <w:widowControl/>
        <w:ind w:firstLine="540"/>
        <w:rPr>
          <w:rFonts w:ascii="Times New Roman" w:hAnsi="Times New Roman" w:cs="Times New Roman"/>
          <w:sz w:val="24"/>
          <w:szCs w:val="24"/>
        </w:rPr>
      </w:pPr>
    </w:p>
    <w:p w:rsidR="00EA10AF" w:rsidRPr="00504F69" w:rsidRDefault="00EA10AF" w:rsidP="00EA10AF">
      <w:pPr>
        <w:pStyle w:val="ConsPlusNormal"/>
        <w:widowControl/>
        <w:ind w:firstLine="0"/>
        <w:jc w:val="center"/>
        <w:rPr>
          <w:rFonts w:ascii="Times New Roman" w:hAnsi="Times New Roman" w:cs="Times New Roman"/>
          <w:sz w:val="24"/>
          <w:szCs w:val="24"/>
        </w:rPr>
      </w:pPr>
      <w:r w:rsidRPr="00504F69">
        <w:rPr>
          <w:rFonts w:ascii="Times New Roman" w:hAnsi="Times New Roman" w:cs="Times New Roman"/>
          <w:sz w:val="24"/>
          <w:szCs w:val="24"/>
        </w:rPr>
        <w:t>КРИТЕРИИ</w:t>
      </w:r>
    </w:p>
    <w:p w:rsidR="00EA10AF" w:rsidRPr="00504F69" w:rsidRDefault="00EA10AF" w:rsidP="00EA10AF">
      <w:pPr>
        <w:pStyle w:val="ConsPlusNormal"/>
        <w:widowControl/>
        <w:ind w:firstLine="0"/>
        <w:jc w:val="center"/>
        <w:rPr>
          <w:rFonts w:ascii="Times New Roman" w:hAnsi="Times New Roman" w:cs="Times New Roman"/>
          <w:sz w:val="24"/>
          <w:szCs w:val="24"/>
        </w:rPr>
      </w:pPr>
      <w:r w:rsidRPr="00504F69">
        <w:rPr>
          <w:rFonts w:ascii="Times New Roman" w:hAnsi="Times New Roman" w:cs="Times New Roman"/>
          <w:sz w:val="24"/>
          <w:szCs w:val="24"/>
        </w:rPr>
        <w:t>ОЦЕНКИ РЕЗУЛЬТАТИВНОСТИ И КАЧЕСТВА ТРУДА</w:t>
      </w:r>
    </w:p>
    <w:p w:rsidR="00EA10AF" w:rsidRPr="00504F69" w:rsidRDefault="00EA10AF" w:rsidP="00EA10AF">
      <w:pPr>
        <w:pStyle w:val="ConsPlusNormal"/>
        <w:widowControl/>
        <w:ind w:firstLine="0"/>
        <w:jc w:val="center"/>
        <w:rPr>
          <w:rFonts w:ascii="Times New Roman" w:hAnsi="Times New Roman" w:cs="Times New Roman"/>
          <w:sz w:val="24"/>
          <w:szCs w:val="24"/>
        </w:rPr>
      </w:pPr>
      <w:r w:rsidRPr="00504F69">
        <w:rPr>
          <w:rFonts w:ascii="Times New Roman" w:hAnsi="Times New Roman" w:cs="Times New Roman"/>
          <w:sz w:val="24"/>
          <w:szCs w:val="24"/>
        </w:rPr>
        <w:t xml:space="preserve">ДЛЯ ОПРЕДЕЛЕНИЯ РАЗМЕРОВ ВЫПЛАТ РАБОТНИКАМ </w:t>
      </w:r>
    </w:p>
    <w:p w:rsidR="00EA10AF" w:rsidRPr="00504F69" w:rsidRDefault="00EA10AF" w:rsidP="00EA10AF">
      <w:pPr>
        <w:pStyle w:val="ConsPlusNormal"/>
        <w:widowControl/>
        <w:ind w:firstLine="0"/>
        <w:jc w:val="center"/>
        <w:rPr>
          <w:rFonts w:ascii="Times New Roman" w:hAnsi="Times New Roman" w:cs="Times New Roman"/>
          <w:sz w:val="24"/>
          <w:szCs w:val="24"/>
        </w:rPr>
      </w:pPr>
      <w:r w:rsidRPr="00504F69">
        <w:rPr>
          <w:rFonts w:ascii="Times New Roman" w:hAnsi="Times New Roman" w:cs="Times New Roman"/>
          <w:sz w:val="24"/>
          <w:szCs w:val="24"/>
        </w:rPr>
        <w:t>МУНИЦИПАЛЬНОГО КАЗЕННОГО УЧРЕЖДЕНИЯ</w:t>
      </w:r>
    </w:p>
    <w:p w:rsidR="00EA10AF" w:rsidRPr="00504F69" w:rsidRDefault="00EA10AF" w:rsidP="00EA10AF">
      <w:pPr>
        <w:pStyle w:val="ConsPlusNormal"/>
        <w:widowControl/>
        <w:ind w:firstLine="0"/>
        <w:jc w:val="center"/>
        <w:rPr>
          <w:rFonts w:ascii="Times New Roman" w:hAnsi="Times New Roman" w:cs="Times New Roman"/>
          <w:sz w:val="24"/>
          <w:szCs w:val="24"/>
        </w:rPr>
      </w:pPr>
    </w:p>
    <w:p w:rsidR="00EA10AF" w:rsidRPr="00504F69" w:rsidRDefault="00EA10AF" w:rsidP="00EA10AF">
      <w:r w:rsidRPr="00504F69">
        <w:rPr>
          <w:b/>
          <w:bCs/>
        </w:rPr>
        <w:t xml:space="preserve">По должности: </w:t>
      </w:r>
      <w:r w:rsidRPr="00504F69">
        <w:rPr>
          <w:b/>
          <w:bCs/>
          <w:i/>
          <w:iCs/>
        </w:rPr>
        <w:t>главный бухгалтер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127"/>
        <w:gridCol w:w="5669"/>
      </w:tblGrid>
      <w:tr w:rsidR="00EA10AF" w:rsidRPr="00504F69" w:rsidTr="002765F7">
        <w:trPr>
          <w:trHeight w:val="2826"/>
        </w:trPr>
        <w:tc>
          <w:tcPr>
            <w:tcW w:w="2093" w:type="dxa"/>
          </w:tcPr>
          <w:p w:rsidR="00EA10AF" w:rsidRPr="00504F69" w:rsidRDefault="00EA10AF" w:rsidP="002765F7">
            <w:pPr>
              <w:pStyle w:val="Default"/>
            </w:pPr>
            <w:r w:rsidRPr="00504F69">
              <w:t xml:space="preserve">Качественные результаты труда </w:t>
            </w:r>
          </w:p>
        </w:tc>
        <w:tc>
          <w:tcPr>
            <w:tcW w:w="2127" w:type="dxa"/>
          </w:tcPr>
          <w:p w:rsidR="00EA10AF" w:rsidRPr="00504F69" w:rsidRDefault="00EA10AF" w:rsidP="002765F7">
            <w:pPr>
              <w:pStyle w:val="Default"/>
            </w:pPr>
            <w:r w:rsidRPr="00504F69">
              <w:t xml:space="preserve">Организация бухгалтерского и налогового учета </w:t>
            </w:r>
          </w:p>
        </w:tc>
        <w:tc>
          <w:tcPr>
            <w:tcW w:w="5669" w:type="dxa"/>
          </w:tcPr>
          <w:p w:rsidR="00EA10AF" w:rsidRPr="00504F69" w:rsidRDefault="00EA10AF" w:rsidP="002765F7">
            <w:pPr>
              <w:pStyle w:val="Default"/>
            </w:pPr>
            <w:r w:rsidRPr="00504F69">
              <w:t xml:space="preserve">1.Участие в разработке и последующем уточнении учетной бюджетной и налоговой политики исходя из структуры и особенностей деятельности учреждений - 4 %. </w:t>
            </w:r>
          </w:p>
          <w:p w:rsidR="00EA10AF" w:rsidRPr="00504F69" w:rsidRDefault="00EA10AF" w:rsidP="002765F7">
            <w:pPr>
              <w:pStyle w:val="Default"/>
            </w:pPr>
            <w:r w:rsidRPr="00504F69">
              <w:t xml:space="preserve">2. Обеспечение целевого использования бюджетных субсидий, внебюджетных средств -4 %. </w:t>
            </w:r>
          </w:p>
          <w:p w:rsidR="00EA10AF" w:rsidRPr="00504F69" w:rsidRDefault="00EA10AF" w:rsidP="002765F7">
            <w:pPr>
              <w:pStyle w:val="Default"/>
            </w:pPr>
            <w:r w:rsidRPr="00504F69">
              <w:t xml:space="preserve">3. Своевременное и качественное представление отчетов -4 %. </w:t>
            </w:r>
          </w:p>
          <w:p w:rsidR="00EA10AF" w:rsidRPr="00504F69" w:rsidRDefault="00EA10AF" w:rsidP="002765F7">
            <w:pPr>
              <w:pStyle w:val="Default"/>
            </w:pPr>
            <w:r w:rsidRPr="00504F69">
              <w:t xml:space="preserve">4. Отсутствие просроченной дебиторской и кредиторской задолженности - 4 %. </w:t>
            </w:r>
          </w:p>
          <w:p w:rsidR="00EA10AF" w:rsidRPr="00504F69" w:rsidRDefault="00EA10AF" w:rsidP="002765F7">
            <w:pPr>
              <w:pStyle w:val="Default"/>
            </w:pPr>
            <w:r w:rsidRPr="00504F69">
              <w:t xml:space="preserve">5. Отсутствие замечаний к составленному плану финансово-хозяйственной деятельности на очередной год – 4%. </w:t>
            </w:r>
          </w:p>
          <w:p w:rsidR="00EA10AF" w:rsidRPr="00504F69" w:rsidRDefault="00EA10AF" w:rsidP="002765F7">
            <w:pPr>
              <w:pStyle w:val="Default"/>
            </w:pPr>
            <w:r w:rsidRPr="00504F69">
              <w:t xml:space="preserve">6. Стопроцентное исполнение утвержденных бюджетных субсидий и внебюджетных средств за предыдущий год - 4 %. </w:t>
            </w:r>
          </w:p>
          <w:p w:rsidR="00EA10AF" w:rsidRPr="00504F69" w:rsidRDefault="00EA10AF" w:rsidP="002765F7">
            <w:pPr>
              <w:pStyle w:val="Default"/>
            </w:pPr>
            <w:r w:rsidRPr="00504F69">
              <w:t xml:space="preserve">7. Отсутствие задолженности по налогам и платежам во внебюджетные фонды - 5 %. </w:t>
            </w:r>
          </w:p>
          <w:p w:rsidR="00EA10AF" w:rsidRPr="00504F69" w:rsidRDefault="00EA10AF" w:rsidP="002765F7">
            <w:pPr>
              <w:pStyle w:val="Default"/>
            </w:pPr>
            <w:r w:rsidRPr="00504F69">
              <w:t xml:space="preserve">8. Соблюдение сроков выверки расчетов по налогам, платежам во внебюджетные фонды, с поставщиками товарно-материальных ценностей и услуг - 5 %. </w:t>
            </w:r>
          </w:p>
          <w:p w:rsidR="00EA10AF" w:rsidRPr="00504F69" w:rsidRDefault="00EA10AF" w:rsidP="002765F7">
            <w:pPr>
              <w:pStyle w:val="Default"/>
            </w:pPr>
            <w:r w:rsidRPr="00504F69">
              <w:t xml:space="preserve">9. Соблюдение установленных лимитов на </w:t>
            </w:r>
            <w:r w:rsidRPr="00504F69">
              <w:lastRenderedPageBreak/>
              <w:t xml:space="preserve">потребление </w:t>
            </w:r>
            <w:proofErr w:type="spellStart"/>
            <w:r w:rsidRPr="00504F69">
              <w:t>теплоэнергоносители</w:t>
            </w:r>
            <w:proofErr w:type="spellEnd"/>
            <w:r w:rsidRPr="00504F69">
              <w:t xml:space="preserve"> -5 %. </w:t>
            </w:r>
          </w:p>
          <w:p w:rsidR="00EA10AF" w:rsidRPr="00504F69" w:rsidRDefault="00EA10AF" w:rsidP="002765F7">
            <w:pPr>
              <w:pStyle w:val="Default"/>
            </w:pPr>
            <w:r w:rsidRPr="00504F69">
              <w:t xml:space="preserve">10. Количество замечаний по результатам проверок работы бухгалтерии, в сравнении с предыдущим периодом: </w:t>
            </w:r>
          </w:p>
          <w:p w:rsidR="00EA10AF" w:rsidRPr="00504F69" w:rsidRDefault="00EA10AF" w:rsidP="002765F7">
            <w:pPr>
              <w:pStyle w:val="Default"/>
            </w:pPr>
            <w:r w:rsidRPr="00504F69">
              <w:t xml:space="preserve">- уменьшилось - 5 %. </w:t>
            </w:r>
          </w:p>
          <w:p w:rsidR="00EA10AF" w:rsidRPr="00504F69" w:rsidRDefault="00EA10AF" w:rsidP="002765F7">
            <w:pPr>
              <w:pStyle w:val="Default"/>
            </w:pPr>
            <w:r w:rsidRPr="00504F69">
              <w:t xml:space="preserve">- замечания отсутствуют - 10 %. </w:t>
            </w:r>
          </w:p>
        </w:tc>
      </w:tr>
      <w:tr w:rsidR="00EA10AF" w:rsidRPr="00504F69" w:rsidTr="002765F7">
        <w:trPr>
          <w:trHeight w:val="274"/>
        </w:trPr>
        <w:tc>
          <w:tcPr>
            <w:tcW w:w="2093" w:type="dxa"/>
          </w:tcPr>
          <w:p w:rsidR="00EA10AF" w:rsidRPr="00504F69" w:rsidRDefault="00EA10AF" w:rsidP="002765F7">
            <w:pPr>
              <w:pStyle w:val="Default"/>
            </w:pPr>
            <w:r w:rsidRPr="00504F69">
              <w:lastRenderedPageBreak/>
              <w:t xml:space="preserve">Результативная аналитическая деятельность. </w:t>
            </w:r>
          </w:p>
          <w:p w:rsidR="00EA10AF" w:rsidRPr="00504F69" w:rsidRDefault="00EA10AF" w:rsidP="002765F7">
            <w:pPr>
              <w:pStyle w:val="Default"/>
            </w:pPr>
            <w:r w:rsidRPr="00504F69">
              <w:t>Проектная деятельность</w:t>
            </w:r>
          </w:p>
          <w:p w:rsidR="00EA10AF" w:rsidRPr="00504F69" w:rsidRDefault="00EA10AF" w:rsidP="002765F7">
            <w:pPr>
              <w:pStyle w:val="Default"/>
            </w:pPr>
            <w:r w:rsidRPr="00504F69">
              <w:t xml:space="preserve"> (Раз в год)</w:t>
            </w:r>
          </w:p>
        </w:tc>
        <w:tc>
          <w:tcPr>
            <w:tcW w:w="2127" w:type="dxa"/>
          </w:tcPr>
          <w:p w:rsidR="00EA10AF" w:rsidRPr="00504F69" w:rsidRDefault="00EA10AF" w:rsidP="002765F7">
            <w:pPr>
              <w:pStyle w:val="Default"/>
            </w:pPr>
            <w:r w:rsidRPr="00504F69">
              <w:t xml:space="preserve">Формирование государственного задания учреждения и отчета о его исполнении </w:t>
            </w:r>
          </w:p>
        </w:tc>
        <w:tc>
          <w:tcPr>
            <w:tcW w:w="5669" w:type="dxa"/>
          </w:tcPr>
          <w:p w:rsidR="00EA10AF" w:rsidRPr="00504F69" w:rsidRDefault="00EA10AF" w:rsidP="002765F7">
            <w:pPr>
              <w:pStyle w:val="Default"/>
            </w:pPr>
            <w:r w:rsidRPr="00504F69">
              <w:t xml:space="preserve">1. Участие в составлении расчета нормативных затрат на оказание государственных услуг -4 %. </w:t>
            </w:r>
          </w:p>
          <w:p w:rsidR="00EA10AF" w:rsidRPr="00504F69" w:rsidRDefault="00EA10AF" w:rsidP="002765F7">
            <w:pPr>
              <w:pStyle w:val="Default"/>
            </w:pPr>
            <w:r w:rsidRPr="00504F69">
              <w:t xml:space="preserve">2. Участие в составлении расчета затрат на содержание активов учреждений - 4 %. </w:t>
            </w:r>
          </w:p>
          <w:p w:rsidR="00EA10AF" w:rsidRPr="00504F69" w:rsidRDefault="00EA10AF" w:rsidP="002765F7">
            <w:pPr>
              <w:pStyle w:val="Default"/>
            </w:pPr>
            <w:r w:rsidRPr="00504F69">
              <w:t xml:space="preserve">3. Проведение анализа и оценки значений показателей качества государственных услуг и фактов хозяйственной жизни учреждений -4 %. </w:t>
            </w:r>
          </w:p>
          <w:p w:rsidR="00EA10AF" w:rsidRPr="00504F69" w:rsidRDefault="00EA10AF" w:rsidP="002765F7">
            <w:pPr>
              <w:pStyle w:val="Default"/>
            </w:pPr>
            <w:r w:rsidRPr="00504F69">
              <w:t>4. Ведение аналитической деятельности по состоянию нефинансовых активов учреждений - 4 %</w:t>
            </w:r>
          </w:p>
          <w:p w:rsidR="00EA10AF" w:rsidRPr="00504F69" w:rsidRDefault="00EA10AF" w:rsidP="002765F7">
            <w:pPr>
              <w:pStyle w:val="Default"/>
            </w:pPr>
            <w:r w:rsidRPr="00504F69">
              <w:t xml:space="preserve">5. Разработка необходимой финансово-хозяйственной документации учреждений - 4 %. </w:t>
            </w:r>
          </w:p>
          <w:p w:rsidR="00EA10AF" w:rsidRPr="00504F69" w:rsidRDefault="00EA10AF" w:rsidP="002765F7">
            <w:pPr>
              <w:pStyle w:val="Default"/>
            </w:pPr>
            <w:r w:rsidRPr="00504F69">
              <w:t xml:space="preserve">6. Анализ эффективности и правильности расходования нефинансовых активов -4 %. </w:t>
            </w:r>
          </w:p>
          <w:p w:rsidR="00EA10AF" w:rsidRPr="00504F69" w:rsidRDefault="00EA10AF" w:rsidP="002765F7">
            <w:pPr>
              <w:pStyle w:val="Default"/>
            </w:pPr>
            <w:r w:rsidRPr="00504F69">
              <w:t xml:space="preserve">7. </w:t>
            </w:r>
            <w:proofErr w:type="gramStart"/>
            <w:r w:rsidRPr="00504F69">
              <w:t xml:space="preserve">Повышение квалификации, подтвержденное сертификатом (курсы, в т.ч. дистанционные, и т.д.) – 5%. </w:t>
            </w:r>
            <w:proofErr w:type="gramEnd"/>
          </w:p>
        </w:tc>
      </w:tr>
      <w:tr w:rsidR="00EA10AF" w:rsidRPr="00504F69" w:rsidTr="002765F7">
        <w:trPr>
          <w:trHeight w:val="894"/>
        </w:trPr>
        <w:tc>
          <w:tcPr>
            <w:tcW w:w="2093" w:type="dxa"/>
          </w:tcPr>
          <w:p w:rsidR="00EA10AF" w:rsidRPr="00504F69" w:rsidRDefault="00EA10AF" w:rsidP="002765F7">
            <w:pPr>
              <w:pStyle w:val="Default"/>
            </w:pPr>
            <w:r w:rsidRPr="00504F69">
              <w:t xml:space="preserve">Обеспечение качественного учета финансовых и нефинансовых активов, их сохранности </w:t>
            </w:r>
          </w:p>
        </w:tc>
        <w:tc>
          <w:tcPr>
            <w:tcW w:w="2127" w:type="dxa"/>
          </w:tcPr>
          <w:p w:rsidR="00EA10AF" w:rsidRPr="00504F69" w:rsidRDefault="00EA10AF" w:rsidP="002765F7">
            <w:pPr>
              <w:pStyle w:val="Default"/>
            </w:pPr>
            <w:r w:rsidRPr="00504F69">
              <w:t xml:space="preserve">Организация внутреннего финансового контроля </w:t>
            </w:r>
          </w:p>
        </w:tc>
        <w:tc>
          <w:tcPr>
            <w:tcW w:w="5669" w:type="dxa"/>
          </w:tcPr>
          <w:p w:rsidR="00EA10AF" w:rsidRPr="00504F69" w:rsidRDefault="00EA10AF" w:rsidP="002765F7">
            <w:pPr>
              <w:pStyle w:val="Default"/>
            </w:pPr>
            <w:r w:rsidRPr="00504F69">
              <w:t xml:space="preserve">1. Участие в анализе целесообразности и правомерности хозяйственных операций. Рациональное расходование финансовых и нефинансовых активов -4 %. </w:t>
            </w:r>
          </w:p>
          <w:p w:rsidR="00EA10AF" w:rsidRPr="00504F69" w:rsidRDefault="00EA10AF" w:rsidP="002765F7">
            <w:pPr>
              <w:pStyle w:val="Default"/>
            </w:pPr>
            <w:r w:rsidRPr="00504F69">
              <w:t>2. Проведение плановых и внеплановых инвентаризаций - 5%</w:t>
            </w:r>
          </w:p>
          <w:p w:rsidR="00EA10AF" w:rsidRPr="00504F69" w:rsidRDefault="00EA10AF" w:rsidP="002765F7">
            <w:pPr>
              <w:pStyle w:val="Default"/>
            </w:pPr>
            <w:r w:rsidRPr="00504F69">
              <w:t xml:space="preserve">3. Отсутствие недостач и излишек по результатам инвентаризации нефинансовых активов - 4 %. </w:t>
            </w:r>
          </w:p>
          <w:p w:rsidR="00EA10AF" w:rsidRPr="00504F69" w:rsidRDefault="00EA10AF" w:rsidP="002765F7">
            <w:pPr>
              <w:pStyle w:val="Default"/>
            </w:pPr>
            <w:r w:rsidRPr="00504F69">
              <w:t xml:space="preserve">4. Своевременное исполнение бухгалтерских операций с внебюджетными поступлениями - 4 %. </w:t>
            </w:r>
          </w:p>
          <w:p w:rsidR="00EA10AF" w:rsidRPr="00504F69" w:rsidRDefault="00EA10AF" w:rsidP="002765F7">
            <w:pPr>
              <w:pStyle w:val="Default"/>
            </w:pPr>
            <w:r w:rsidRPr="00504F69">
              <w:t xml:space="preserve">5. </w:t>
            </w:r>
            <w:proofErr w:type="gramStart"/>
            <w:r w:rsidRPr="00504F69">
              <w:t>Контроль за</w:t>
            </w:r>
            <w:proofErr w:type="gramEnd"/>
            <w:r w:rsidRPr="00504F69">
              <w:t xml:space="preserve"> соблюдением штатной дисциплины - 4 %. </w:t>
            </w:r>
          </w:p>
        </w:tc>
      </w:tr>
      <w:tr w:rsidR="00EA10AF" w:rsidRPr="00504F69" w:rsidTr="002765F7">
        <w:trPr>
          <w:trHeight w:val="629"/>
        </w:trPr>
        <w:tc>
          <w:tcPr>
            <w:tcW w:w="2093" w:type="dxa"/>
          </w:tcPr>
          <w:p w:rsidR="00EA10AF" w:rsidRPr="00504F69" w:rsidRDefault="00EA10AF" w:rsidP="002765F7">
            <w:pPr>
              <w:pStyle w:val="Default"/>
            </w:pPr>
            <w:r w:rsidRPr="00504F69">
              <w:t xml:space="preserve">Удовлетворенность участников производственного процесса </w:t>
            </w:r>
          </w:p>
          <w:p w:rsidR="00EA10AF" w:rsidRPr="00504F69" w:rsidRDefault="00EA10AF" w:rsidP="002765F7">
            <w:pPr>
              <w:pStyle w:val="Default"/>
            </w:pPr>
            <w:r w:rsidRPr="00504F69">
              <w:t xml:space="preserve">результатами труда работника </w:t>
            </w:r>
          </w:p>
        </w:tc>
        <w:tc>
          <w:tcPr>
            <w:tcW w:w="2127" w:type="dxa"/>
          </w:tcPr>
          <w:p w:rsidR="00EA10AF" w:rsidRPr="00504F69" w:rsidRDefault="00EA10AF" w:rsidP="002765F7">
            <w:pPr>
              <w:pStyle w:val="Default"/>
            </w:pPr>
            <w:r w:rsidRPr="00504F69">
              <w:t xml:space="preserve">Соблюдение трудовой дисциплины и профессиональной этики </w:t>
            </w:r>
          </w:p>
        </w:tc>
        <w:tc>
          <w:tcPr>
            <w:tcW w:w="5669" w:type="dxa"/>
          </w:tcPr>
          <w:p w:rsidR="00EA10AF" w:rsidRPr="00504F69" w:rsidRDefault="00EA10AF" w:rsidP="002765F7">
            <w:pPr>
              <w:pStyle w:val="Default"/>
            </w:pPr>
            <w:r w:rsidRPr="00504F69">
              <w:t xml:space="preserve">1.Отсутствие опозданий на работу - 4 %. </w:t>
            </w:r>
          </w:p>
          <w:p w:rsidR="00EA10AF" w:rsidRPr="00504F69" w:rsidRDefault="00EA10AF" w:rsidP="002765F7">
            <w:pPr>
              <w:pStyle w:val="Default"/>
            </w:pPr>
            <w:r w:rsidRPr="00504F69">
              <w:t xml:space="preserve">2. Отсутствие дисциплинарных взысканий в форме замечаний и выговоров -4 %. </w:t>
            </w:r>
          </w:p>
          <w:p w:rsidR="00EA10AF" w:rsidRPr="00504F69" w:rsidRDefault="00EA10AF" w:rsidP="002765F7">
            <w:pPr>
              <w:pStyle w:val="Default"/>
            </w:pPr>
            <w:r w:rsidRPr="00504F69">
              <w:t xml:space="preserve">3. Отсутствие удовлетворенных жалоб на нарушение профессиональной этики и нормы поведения в трудовом коллективе - 4 %. </w:t>
            </w:r>
          </w:p>
          <w:p w:rsidR="00EA10AF" w:rsidRPr="00504F69" w:rsidRDefault="00EA10AF" w:rsidP="002765F7">
            <w:pPr>
              <w:pStyle w:val="Default"/>
            </w:pPr>
            <w:r w:rsidRPr="00504F69">
              <w:t xml:space="preserve">4. Отсутствие нарушений правил внутреннего трудового распорядка - 4 %. </w:t>
            </w:r>
          </w:p>
          <w:p w:rsidR="00EA10AF" w:rsidRPr="00504F69" w:rsidRDefault="00EA10AF" w:rsidP="002765F7">
            <w:pPr>
              <w:pStyle w:val="Default"/>
            </w:pPr>
            <w:r w:rsidRPr="00504F69">
              <w:t xml:space="preserve">5. Отсутствие нарушений сроков и качества исполнения поручений и распоряжений руководителя учреждения -4 %. </w:t>
            </w:r>
          </w:p>
          <w:p w:rsidR="00EA10AF" w:rsidRPr="00504F69" w:rsidRDefault="00EA10AF" w:rsidP="002765F7">
            <w:pPr>
              <w:pStyle w:val="Default"/>
            </w:pPr>
            <w:r w:rsidRPr="00504F69">
              <w:t xml:space="preserve">6. Отсутствие листов нетрудоспособности в течение квартала - 4 %. </w:t>
            </w:r>
          </w:p>
          <w:p w:rsidR="00EA10AF" w:rsidRPr="00504F69" w:rsidRDefault="00EA10AF" w:rsidP="002765F7">
            <w:pPr>
              <w:pStyle w:val="Default"/>
            </w:pPr>
            <w:r w:rsidRPr="00504F69">
              <w:t xml:space="preserve">7. Низкий уровень исполнительской дисциплины - </w:t>
            </w:r>
            <w:r w:rsidRPr="00504F69">
              <w:lastRenderedPageBreak/>
              <w:t>минус 5 - 25 %.</w:t>
            </w:r>
          </w:p>
        </w:tc>
      </w:tr>
    </w:tbl>
    <w:p w:rsidR="00EA10AF" w:rsidRPr="00504F69" w:rsidRDefault="00EA10AF" w:rsidP="00EA10AF">
      <w:pPr>
        <w:pStyle w:val="Default"/>
        <w:rPr>
          <w:b/>
          <w:bCs/>
        </w:rPr>
      </w:pPr>
    </w:p>
    <w:p w:rsidR="00EA10AF" w:rsidRPr="00504F69" w:rsidRDefault="00EA10AF" w:rsidP="00EA10AF">
      <w:pPr>
        <w:pStyle w:val="Default"/>
      </w:pPr>
      <w:r w:rsidRPr="00504F69">
        <w:rPr>
          <w:b/>
          <w:bCs/>
        </w:rPr>
        <w:t xml:space="preserve">По должности: </w:t>
      </w:r>
      <w:r w:rsidRPr="00504F69">
        <w:rPr>
          <w:b/>
          <w:bCs/>
          <w:i/>
          <w:iCs/>
        </w:rPr>
        <w:t>бухгалтер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126"/>
        <w:gridCol w:w="5670"/>
      </w:tblGrid>
      <w:tr w:rsidR="00EA10AF" w:rsidRPr="00504F69" w:rsidTr="002765F7">
        <w:trPr>
          <w:trHeight w:val="273"/>
        </w:trPr>
        <w:tc>
          <w:tcPr>
            <w:tcW w:w="2093" w:type="dxa"/>
          </w:tcPr>
          <w:p w:rsidR="00EA10AF" w:rsidRPr="00504F69" w:rsidRDefault="00EA10AF" w:rsidP="002765F7">
            <w:pPr>
              <w:pStyle w:val="Default"/>
            </w:pPr>
            <w:r w:rsidRPr="00504F69">
              <w:t xml:space="preserve">Качественные результаты труда </w:t>
            </w:r>
          </w:p>
        </w:tc>
        <w:tc>
          <w:tcPr>
            <w:tcW w:w="2126" w:type="dxa"/>
          </w:tcPr>
          <w:p w:rsidR="00EA10AF" w:rsidRPr="00504F69" w:rsidRDefault="00EA10AF" w:rsidP="002765F7">
            <w:pPr>
              <w:pStyle w:val="Default"/>
            </w:pPr>
            <w:r w:rsidRPr="00504F69">
              <w:t xml:space="preserve">Соответствие бухгалтерского, налогового учета и отчетности действующим нормативным актам </w:t>
            </w:r>
          </w:p>
        </w:tc>
        <w:tc>
          <w:tcPr>
            <w:tcW w:w="5670" w:type="dxa"/>
          </w:tcPr>
          <w:p w:rsidR="00EA10AF" w:rsidRPr="00504F69" w:rsidRDefault="00EA10AF" w:rsidP="002765F7">
            <w:pPr>
              <w:pStyle w:val="Default"/>
            </w:pPr>
            <w:r w:rsidRPr="00504F69">
              <w:t xml:space="preserve">1.Отсутствие замечаний со стороны руководства к своевременности и правильности обработки первичной учетной документации - 10 баллов. </w:t>
            </w:r>
          </w:p>
          <w:p w:rsidR="00EA10AF" w:rsidRPr="00504F69" w:rsidRDefault="00EA10AF" w:rsidP="002765F7">
            <w:pPr>
              <w:pStyle w:val="Default"/>
            </w:pPr>
            <w:r w:rsidRPr="00504F69">
              <w:t xml:space="preserve">2.Отсутствие замечаний со стороны руководства к достоверности учета активов учреждений - 10 баллов. </w:t>
            </w:r>
          </w:p>
          <w:p w:rsidR="00EA10AF" w:rsidRPr="00504F69" w:rsidRDefault="00EA10AF" w:rsidP="002765F7">
            <w:pPr>
              <w:pStyle w:val="Default"/>
            </w:pPr>
            <w:r w:rsidRPr="00504F69">
              <w:t>3. Соблюдение установленных сроков уплаты платежей по налогам и сборам во внебюджетные фонды - 15 баллов.</w:t>
            </w:r>
          </w:p>
          <w:p w:rsidR="00EA10AF" w:rsidRPr="00504F69" w:rsidRDefault="00EA10AF" w:rsidP="002765F7">
            <w:pPr>
              <w:pStyle w:val="Default"/>
            </w:pPr>
            <w:r w:rsidRPr="00504F69">
              <w:t>4. Своевременное составление и предоставление бухгалтерской, налоговой, статистической отчетности, отчетности во внебюджетные фонды - 15 баллов.</w:t>
            </w:r>
          </w:p>
          <w:p w:rsidR="00EA10AF" w:rsidRPr="00504F69" w:rsidRDefault="00EA10AF" w:rsidP="002765F7">
            <w:pPr>
              <w:pStyle w:val="Default"/>
            </w:pPr>
            <w:r w:rsidRPr="00504F69">
              <w:t xml:space="preserve">5.Своевременное взаимодействие </w:t>
            </w:r>
            <w:proofErr w:type="gramStart"/>
            <w:r w:rsidRPr="00504F69">
              <w:t>с</w:t>
            </w:r>
            <w:proofErr w:type="gramEnd"/>
            <w:r w:rsidRPr="00504F69">
              <w:t xml:space="preserve"> МОЛ учреждений по вопросу учета активов – 5 баллов. </w:t>
            </w:r>
          </w:p>
          <w:p w:rsidR="00EA10AF" w:rsidRPr="00504F69" w:rsidRDefault="00EA10AF" w:rsidP="002765F7">
            <w:pPr>
              <w:pStyle w:val="Default"/>
            </w:pPr>
            <w:r w:rsidRPr="00504F69">
              <w:t>6.Участие в составлении штатного расписания, тарификации – 10 баллов.</w:t>
            </w:r>
          </w:p>
          <w:p w:rsidR="00EA10AF" w:rsidRPr="00504F69" w:rsidRDefault="00EA10AF" w:rsidP="002765F7">
            <w:pPr>
              <w:pStyle w:val="Default"/>
            </w:pPr>
            <w:r w:rsidRPr="00504F69">
              <w:t xml:space="preserve">7. Отсутствие жалоб и обращений от работников учреждения по вопросам оплаты труда - 10 баллов. </w:t>
            </w:r>
          </w:p>
          <w:p w:rsidR="00EA10AF" w:rsidRPr="00504F69" w:rsidRDefault="00EA10AF" w:rsidP="002765F7">
            <w:pPr>
              <w:pStyle w:val="Default"/>
            </w:pPr>
            <w:r w:rsidRPr="00504F69">
              <w:t xml:space="preserve">8. Количество замечаний по результатам проверок работы бухгалтерии, в сравнении с предыдущим периодом: </w:t>
            </w:r>
          </w:p>
          <w:p w:rsidR="00EA10AF" w:rsidRPr="00504F69" w:rsidRDefault="00EA10AF" w:rsidP="002765F7">
            <w:pPr>
              <w:pStyle w:val="Default"/>
            </w:pPr>
            <w:r w:rsidRPr="00504F69">
              <w:t xml:space="preserve">- уменьшилось - 10 баллов. </w:t>
            </w:r>
          </w:p>
          <w:p w:rsidR="00EA10AF" w:rsidRPr="00504F69" w:rsidRDefault="00EA10AF" w:rsidP="002765F7">
            <w:pPr>
              <w:pStyle w:val="Default"/>
            </w:pPr>
            <w:r w:rsidRPr="00504F69">
              <w:t xml:space="preserve">- замечания отсутствуют - 15 баллов. </w:t>
            </w:r>
          </w:p>
        </w:tc>
      </w:tr>
      <w:tr w:rsidR="00EA10AF" w:rsidRPr="00504F69" w:rsidTr="002765F7">
        <w:trPr>
          <w:trHeight w:val="2070"/>
        </w:trPr>
        <w:tc>
          <w:tcPr>
            <w:tcW w:w="2093" w:type="dxa"/>
          </w:tcPr>
          <w:p w:rsidR="00EA10AF" w:rsidRPr="00504F69" w:rsidRDefault="00EA10AF" w:rsidP="002765F7">
            <w:pPr>
              <w:pStyle w:val="Default"/>
            </w:pPr>
            <w:r w:rsidRPr="00504F69">
              <w:t xml:space="preserve">Результативная аналитическая деятельность. </w:t>
            </w:r>
          </w:p>
          <w:p w:rsidR="00EA10AF" w:rsidRPr="00504F69" w:rsidRDefault="00EA10AF" w:rsidP="002765F7">
            <w:pPr>
              <w:pStyle w:val="Default"/>
            </w:pPr>
            <w:r w:rsidRPr="00504F69">
              <w:t>Проектная деятельность (Раз в год)</w:t>
            </w:r>
          </w:p>
        </w:tc>
        <w:tc>
          <w:tcPr>
            <w:tcW w:w="2126" w:type="dxa"/>
          </w:tcPr>
          <w:p w:rsidR="00EA10AF" w:rsidRPr="00504F69" w:rsidRDefault="00EA10AF" w:rsidP="002765F7">
            <w:pPr>
              <w:pStyle w:val="Default"/>
            </w:pPr>
            <w:r w:rsidRPr="00504F69">
              <w:t xml:space="preserve">Формирование государственного задания учреждения и отчета о его исполнение </w:t>
            </w:r>
          </w:p>
        </w:tc>
        <w:tc>
          <w:tcPr>
            <w:tcW w:w="5670" w:type="dxa"/>
          </w:tcPr>
          <w:p w:rsidR="00EA10AF" w:rsidRPr="00504F69" w:rsidRDefault="00EA10AF" w:rsidP="002765F7">
            <w:pPr>
              <w:pStyle w:val="Default"/>
            </w:pPr>
            <w:r w:rsidRPr="00504F69">
              <w:t xml:space="preserve">1.Участие в составлении расчета нормативных затрат на оказание государственных услуг - 10 баллов. </w:t>
            </w:r>
          </w:p>
          <w:p w:rsidR="00EA10AF" w:rsidRPr="00504F69" w:rsidRDefault="00EA10AF" w:rsidP="002765F7">
            <w:pPr>
              <w:pStyle w:val="Default"/>
            </w:pPr>
            <w:r w:rsidRPr="00504F69">
              <w:t>2.Участие в составлении расчета затрат на содержание активов учреждения - 10 баллов.</w:t>
            </w:r>
          </w:p>
          <w:p w:rsidR="00EA10AF" w:rsidRPr="00504F69" w:rsidRDefault="00EA10AF" w:rsidP="002765F7">
            <w:pPr>
              <w:pStyle w:val="Default"/>
            </w:pPr>
            <w:r w:rsidRPr="00504F69">
              <w:t>3. Участие в составлении отчета об исполнении государственного задания - 10 баллов.</w:t>
            </w:r>
          </w:p>
          <w:p w:rsidR="00EA10AF" w:rsidRPr="00504F69" w:rsidRDefault="00EA10AF" w:rsidP="002765F7">
            <w:pPr>
              <w:pStyle w:val="Default"/>
            </w:pPr>
            <w:r w:rsidRPr="00504F69">
              <w:t xml:space="preserve">4. </w:t>
            </w:r>
            <w:proofErr w:type="gramStart"/>
            <w:r w:rsidRPr="00504F69">
              <w:t>Повышение квалификации, подтвержденное сертификатом (курсы, в т.ч. дистанционные, и т.д.) - 10 баллов.</w:t>
            </w:r>
            <w:proofErr w:type="gramEnd"/>
          </w:p>
          <w:p w:rsidR="00EA10AF" w:rsidRPr="00504F69" w:rsidRDefault="00EA10AF" w:rsidP="002765F7">
            <w:pPr>
              <w:pStyle w:val="Default"/>
            </w:pPr>
            <w:r w:rsidRPr="00504F69">
              <w:t xml:space="preserve">5. Наличие и использование автоматизированных программ для организации бухгалтерского учета и отчетности - 5 баллов. </w:t>
            </w:r>
          </w:p>
          <w:p w:rsidR="00EA10AF" w:rsidRPr="00504F69" w:rsidRDefault="00EA10AF" w:rsidP="002765F7">
            <w:pPr>
              <w:pStyle w:val="Default"/>
            </w:pPr>
            <w:r w:rsidRPr="00504F69">
              <w:t>6. Использование в работе информационно-правовых, справочных электронных систем - 5 баллов.</w:t>
            </w:r>
          </w:p>
        </w:tc>
      </w:tr>
      <w:tr w:rsidR="00EA10AF" w:rsidRPr="00504F69" w:rsidTr="002765F7">
        <w:trPr>
          <w:trHeight w:val="557"/>
        </w:trPr>
        <w:tc>
          <w:tcPr>
            <w:tcW w:w="2093" w:type="dxa"/>
          </w:tcPr>
          <w:p w:rsidR="00EA10AF" w:rsidRPr="00504F69" w:rsidRDefault="00EA10AF" w:rsidP="002765F7">
            <w:pPr>
              <w:pStyle w:val="Default"/>
            </w:pPr>
            <w:r w:rsidRPr="00504F69">
              <w:t xml:space="preserve">Обеспечение качественного учета финансовых и нефинансовых активов, их сохранности </w:t>
            </w:r>
          </w:p>
        </w:tc>
        <w:tc>
          <w:tcPr>
            <w:tcW w:w="2126" w:type="dxa"/>
          </w:tcPr>
          <w:p w:rsidR="00EA10AF" w:rsidRPr="00504F69" w:rsidRDefault="00EA10AF" w:rsidP="002765F7">
            <w:pPr>
              <w:pStyle w:val="Default"/>
            </w:pPr>
            <w:r w:rsidRPr="00504F69">
              <w:t xml:space="preserve">Организация внутреннего финансового контроля </w:t>
            </w:r>
          </w:p>
        </w:tc>
        <w:tc>
          <w:tcPr>
            <w:tcW w:w="5670" w:type="dxa"/>
          </w:tcPr>
          <w:p w:rsidR="00EA10AF" w:rsidRPr="00504F69" w:rsidRDefault="00EA10AF" w:rsidP="002765F7">
            <w:pPr>
              <w:pStyle w:val="Default"/>
            </w:pPr>
            <w:r w:rsidRPr="00504F69">
              <w:t>1.Участие в анализе целесообразности и правомерности фактов хозяйственной жизни - 10 баллов.</w:t>
            </w:r>
          </w:p>
          <w:p w:rsidR="00EA10AF" w:rsidRPr="00504F69" w:rsidRDefault="00EA10AF" w:rsidP="002765F7">
            <w:pPr>
              <w:pStyle w:val="Default"/>
            </w:pPr>
            <w:r w:rsidRPr="00504F69">
              <w:t>2. Участие в проведении инвентаризации активов учреждения - 10 баллов.</w:t>
            </w:r>
          </w:p>
          <w:p w:rsidR="00EA10AF" w:rsidRPr="00504F69" w:rsidRDefault="00EA10AF" w:rsidP="002765F7">
            <w:pPr>
              <w:pStyle w:val="Default"/>
            </w:pPr>
            <w:r w:rsidRPr="00504F69">
              <w:t>3. Участие в проведении сверки расчетов с контрагентами, налоговыми органами, внебюджетными фондами - 10 баллов.</w:t>
            </w:r>
          </w:p>
        </w:tc>
      </w:tr>
      <w:tr w:rsidR="00EA10AF" w:rsidRPr="00504F69" w:rsidTr="002765F7">
        <w:trPr>
          <w:trHeight w:val="3504"/>
        </w:trPr>
        <w:tc>
          <w:tcPr>
            <w:tcW w:w="2093" w:type="dxa"/>
            <w:vMerge w:val="restart"/>
          </w:tcPr>
          <w:p w:rsidR="00EA10AF" w:rsidRPr="00504F69" w:rsidRDefault="00EA10AF" w:rsidP="002765F7">
            <w:pPr>
              <w:pStyle w:val="Default"/>
            </w:pPr>
            <w:r w:rsidRPr="00504F69">
              <w:lastRenderedPageBreak/>
              <w:t xml:space="preserve">Удовлетворенность участников производственного процесса </w:t>
            </w:r>
          </w:p>
          <w:p w:rsidR="00EA10AF" w:rsidRPr="00504F69" w:rsidRDefault="00EA10AF" w:rsidP="002765F7">
            <w:pPr>
              <w:pStyle w:val="Default"/>
            </w:pPr>
            <w:r w:rsidRPr="00504F69">
              <w:t xml:space="preserve">результатами труда работника </w:t>
            </w:r>
          </w:p>
        </w:tc>
        <w:tc>
          <w:tcPr>
            <w:tcW w:w="2126" w:type="dxa"/>
          </w:tcPr>
          <w:p w:rsidR="00EA10AF" w:rsidRPr="00504F69" w:rsidRDefault="00EA10AF" w:rsidP="002765F7">
            <w:pPr>
              <w:pStyle w:val="Default"/>
            </w:pPr>
            <w:r w:rsidRPr="00504F69">
              <w:t xml:space="preserve">Соблюдение трудовой дисциплины и профессиональной этики </w:t>
            </w:r>
          </w:p>
        </w:tc>
        <w:tc>
          <w:tcPr>
            <w:tcW w:w="5670" w:type="dxa"/>
          </w:tcPr>
          <w:p w:rsidR="00EA10AF" w:rsidRPr="00504F69" w:rsidRDefault="00EA10AF" w:rsidP="002765F7">
            <w:pPr>
              <w:pStyle w:val="Default"/>
            </w:pPr>
            <w:r w:rsidRPr="00504F69">
              <w:t>1.Отсутствие опозданий на работу - 5 баллов.</w:t>
            </w:r>
          </w:p>
          <w:p w:rsidR="00EA10AF" w:rsidRPr="00504F69" w:rsidRDefault="00EA10AF" w:rsidP="002765F7">
            <w:pPr>
              <w:pStyle w:val="Default"/>
            </w:pPr>
            <w:r w:rsidRPr="00504F69">
              <w:t>2. Отсутствие дисциплинарных взысканий в форме замечаний и выговоров - 5 баллов.</w:t>
            </w:r>
          </w:p>
          <w:p w:rsidR="00EA10AF" w:rsidRPr="00504F69" w:rsidRDefault="00EA10AF" w:rsidP="002765F7">
            <w:pPr>
              <w:pStyle w:val="Default"/>
            </w:pPr>
            <w:r w:rsidRPr="00504F69">
              <w:t>3. Отсутствие удовлетворенных жалоб на нарушение профессиональной этики и нормы поведения в трудовом коллективе - 5 баллов.</w:t>
            </w:r>
          </w:p>
          <w:p w:rsidR="00EA10AF" w:rsidRPr="00504F69" w:rsidRDefault="00EA10AF" w:rsidP="002765F7">
            <w:pPr>
              <w:pStyle w:val="Default"/>
            </w:pPr>
            <w:r w:rsidRPr="00504F69">
              <w:t>4. Отсутствие нарушений правил внутреннего трудового распорядка - 5 баллов.</w:t>
            </w:r>
          </w:p>
          <w:p w:rsidR="00EA10AF" w:rsidRPr="00504F69" w:rsidRDefault="00EA10AF" w:rsidP="002765F7">
            <w:pPr>
              <w:pStyle w:val="Default"/>
            </w:pPr>
            <w:r w:rsidRPr="00504F69">
              <w:t xml:space="preserve"> 5. Отсутствие нарушений сроков и качества исполнения поручений и распоряжений руководителя учреждения - 5 баллов.</w:t>
            </w:r>
          </w:p>
          <w:p w:rsidR="00EA10AF" w:rsidRPr="00504F69" w:rsidRDefault="00EA10AF" w:rsidP="002765F7">
            <w:pPr>
              <w:pStyle w:val="Default"/>
            </w:pPr>
            <w:r w:rsidRPr="00504F69">
              <w:t>6. Отсутствие листов нетрудоспособности в течение квартала - 5 баллов.</w:t>
            </w:r>
          </w:p>
          <w:p w:rsidR="00EA10AF" w:rsidRPr="00504F69" w:rsidRDefault="00EA10AF" w:rsidP="002765F7">
            <w:pPr>
              <w:pStyle w:val="Default"/>
            </w:pPr>
            <w:r w:rsidRPr="00504F69">
              <w:t xml:space="preserve">7. Низкий уровень исполнительской дисциплины - минус 5 - 15 баллов. </w:t>
            </w:r>
          </w:p>
        </w:tc>
      </w:tr>
      <w:tr w:rsidR="00EA10AF" w:rsidRPr="00504F69" w:rsidTr="002765F7">
        <w:trPr>
          <w:trHeight w:val="204"/>
        </w:trPr>
        <w:tc>
          <w:tcPr>
            <w:tcW w:w="2093" w:type="dxa"/>
            <w:vMerge/>
          </w:tcPr>
          <w:p w:rsidR="00EA10AF" w:rsidRPr="00504F69" w:rsidRDefault="00EA10AF" w:rsidP="002765F7">
            <w:pPr>
              <w:pStyle w:val="Default"/>
            </w:pPr>
          </w:p>
        </w:tc>
        <w:tc>
          <w:tcPr>
            <w:tcW w:w="2126" w:type="dxa"/>
          </w:tcPr>
          <w:p w:rsidR="00EA10AF" w:rsidRPr="00504F69" w:rsidRDefault="00EA10AF" w:rsidP="002765F7">
            <w:pPr>
              <w:pStyle w:val="a7"/>
              <w:rPr>
                <w:rFonts w:ascii="Times New Roman" w:hAnsi="Times New Roman"/>
                <w:sz w:val="24"/>
                <w:szCs w:val="24"/>
              </w:rPr>
            </w:pPr>
            <w:r w:rsidRPr="00504F69">
              <w:rPr>
                <w:rFonts w:ascii="Times New Roman" w:hAnsi="Times New Roman"/>
                <w:sz w:val="24"/>
                <w:szCs w:val="24"/>
              </w:rPr>
              <w:t>Выполнение дополнительных видов работ, не входящих в должностные обязанности</w:t>
            </w:r>
          </w:p>
        </w:tc>
        <w:tc>
          <w:tcPr>
            <w:tcW w:w="5670" w:type="dxa"/>
          </w:tcPr>
          <w:p w:rsidR="00EA10AF" w:rsidRPr="00504F69" w:rsidRDefault="00EA10AF" w:rsidP="002765F7">
            <w:pPr>
              <w:ind w:firstLine="24"/>
              <w:rPr>
                <w:b/>
              </w:rPr>
            </w:pPr>
            <w:r w:rsidRPr="00504F69">
              <w:t>До 15 баллов.</w:t>
            </w:r>
          </w:p>
        </w:tc>
      </w:tr>
      <w:tr w:rsidR="00EA10AF" w:rsidRPr="00504F69" w:rsidTr="002765F7">
        <w:tblPrEx>
          <w:tblBorders>
            <w:top w:val="nil"/>
            <w:left w:val="nil"/>
            <w:bottom w:val="nil"/>
            <w:right w:val="nil"/>
            <w:insideH w:val="none" w:sz="0" w:space="0" w:color="auto"/>
            <w:insideV w:val="none" w:sz="0" w:space="0" w:color="auto"/>
          </w:tblBorders>
        </w:tblPrEx>
        <w:trPr>
          <w:trHeight w:val="346"/>
        </w:trPr>
        <w:tc>
          <w:tcPr>
            <w:tcW w:w="9889" w:type="dxa"/>
            <w:gridSpan w:val="3"/>
            <w:tcBorders>
              <w:top w:val="single" w:sz="4" w:space="0" w:color="auto"/>
              <w:left w:val="single" w:sz="4" w:space="0" w:color="auto"/>
              <w:bottom w:val="single" w:sz="4" w:space="0" w:color="auto"/>
              <w:right w:val="single" w:sz="4" w:space="0" w:color="auto"/>
            </w:tcBorders>
          </w:tcPr>
          <w:p w:rsidR="00EA10AF" w:rsidRPr="00504F69" w:rsidRDefault="00EA10AF" w:rsidP="002765F7">
            <w:pPr>
              <w:pStyle w:val="Default"/>
            </w:pPr>
            <w:r w:rsidRPr="00504F69">
              <w:rPr>
                <w:b/>
                <w:bCs/>
              </w:rPr>
              <w:t xml:space="preserve">По должности: </w:t>
            </w:r>
            <w:r w:rsidRPr="00504F69">
              <w:rPr>
                <w:b/>
                <w:bCs/>
                <w:i/>
              </w:rPr>
              <w:t>экономист</w:t>
            </w:r>
          </w:p>
        </w:tc>
      </w:tr>
      <w:tr w:rsidR="00EA10AF" w:rsidRPr="00504F69" w:rsidTr="002765F7">
        <w:tblPrEx>
          <w:tblBorders>
            <w:top w:val="nil"/>
            <w:left w:val="nil"/>
            <w:bottom w:val="nil"/>
            <w:right w:val="nil"/>
            <w:insideH w:val="none" w:sz="0" w:space="0" w:color="auto"/>
            <w:insideV w:val="none" w:sz="0" w:space="0" w:color="auto"/>
          </w:tblBorders>
        </w:tblPrEx>
        <w:trPr>
          <w:trHeight w:val="2116"/>
        </w:trPr>
        <w:tc>
          <w:tcPr>
            <w:tcW w:w="2093" w:type="dxa"/>
            <w:tcBorders>
              <w:top w:val="single" w:sz="4" w:space="0" w:color="auto"/>
              <w:left w:val="single" w:sz="4" w:space="0" w:color="auto"/>
              <w:bottom w:val="single" w:sz="4" w:space="0" w:color="auto"/>
              <w:right w:val="single" w:sz="4" w:space="0" w:color="auto"/>
            </w:tcBorders>
          </w:tcPr>
          <w:p w:rsidR="00EA10AF" w:rsidRPr="00504F69" w:rsidRDefault="00EA10AF" w:rsidP="002765F7">
            <w:pPr>
              <w:pStyle w:val="Default"/>
            </w:pPr>
            <w:r w:rsidRPr="00504F69">
              <w:t>Качественные результаты труда</w:t>
            </w:r>
          </w:p>
        </w:tc>
        <w:tc>
          <w:tcPr>
            <w:tcW w:w="2126" w:type="dxa"/>
            <w:tcBorders>
              <w:top w:val="single" w:sz="4" w:space="0" w:color="auto"/>
              <w:left w:val="single" w:sz="4" w:space="0" w:color="auto"/>
              <w:bottom w:val="single" w:sz="4" w:space="0" w:color="auto"/>
              <w:right w:val="single" w:sz="4" w:space="0" w:color="auto"/>
            </w:tcBorders>
          </w:tcPr>
          <w:p w:rsidR="00EA10AF" w:rsidRPr="00504F69" w:rsidRDefault="00EA10AF" w:rsidP="002765F7">
            <w:pPr>
              <w:pStyle w:val="Default"/>
            </w:pPr>
            <w:r w:rsidRPr="00504F69">
              <w:t xml:space="preserve">Соответствие статистического, бухгалтерского, налогового учета и отчетности действующим нормативным актам </w:t>
            </w:r>
          </w:p>
        </w:tc>
        <w:tc>
          <w:tcPr>
            <w:tcW w:w="5670" w:type="dxa"/>
            <w:tcBorders>
              <w:top w:val="single" w:sz="4" w:space="0" w:color="auto"/>
              <w:left w:val="single" w:sz="4" w:space="0" w:color="auto"/>
              <w:bottom w:val="single" w:sz="4" w:space="0" w:color="auto"/>
              <w:right w:val="single" w:sz="4" w:space="0" w:color="auto"/>
            </w:tcBorders>
          </w:tcPr>
          <w:p w:rsidR="00EA10AF" w:rsidRPr="00504F69" w:rsidRDefault="00EA10AF" w:rsidP="002765F7">
            <w:pPr>
              <w:pStyle w:val="Default"/>
            </w:pPr>
            <w:r w:rsidRPr="00504F69">
              <w:t xml:space="preserve">1. Участие в разработке рабочего плана счетов, форм первичных учетных документов, применяемых для фактов хозяйственной жизни учреждений культуры - 15 баллов. </w:t>
            </w:r>
          </w:p>
          <w:p w:rsidR="00EA10AF" w:rsidRPr="00504F69" w:rsidRDefault="00EA10AF" w:rsidP="002765F7">
            <w:pPr>
              <w:pStyle w:val="Default"/>
            </w:pPr>
            <w:r w:rsidRPr="00504F69">
              <w:t xml:space="preserve">2. Участие в разработке и последующем уточнении налоговой </w:t>
            </w:r>
            <w:proofErr w:type="gramStart"/>
            <w:r w:rsidRPr="00504F69">
              <w:t>политики</w:t>
            </w:r>
            <w:proofErr w:type="gramEnd"/>
            <w:r w:rsidRPr="00504F69">
              <w:t xml:space="preserve"> исходя из структуры и особенностей деятельности учреждения - 10 баллов. </w:t>
            </w:r>
          </w:p>
          <w:p w:rsidR="00EA10AF" w:rsidRPr="00504F69" w:rsidRDefault="00EA10AF" w:rsidP="002765F7">
            <w:pPr>
              <w:pStyle w:val="Default"/>
            </w:pPr>
            <w:r w:rsidRPr="00504F69">
              <w:t xml:space="preserve">3.Своевременное составление и предоставление статистической, налоговой отчетности - 15 баллов. </w:t>
            </w:r>
          </w:p>
          <w:p w:rsidR="00EA10AF" w:rsidRPr="00504F69" w:rsidRDefault="00EA10AF" w:rsidP="002765F7">
            <w:pPr>
              <w:pStyle w:val="Default"/>
            </w:pPr>
            <w:r w:rsidRPr="00504F69">
              <w:t xml:space="preserve">4. Участие в разработке порядка документооборота учреждения - 10 баллов. </w:t>
            </w:r>
          </w:p>
          <w:p w:rsidR="00EA10AF" w:rsidRPr="00504F69" w:rsidRDefault="00EA10AF" w:rsidP="002765F7">
            <w:pPr>
              <w:pStyle w:val="Default"/>
            </w:pPr>
            <w:r w:rsidRPr="00504F69">
              <w:t xml:space="preserve">5. Отсутствие жалоб и обращений от работников по вопросам оплаты труда - 5 баллов. </w:t>
            </w:r>
          </w:p>
          <w:p w:rsidR="00EA10AF" w:rsidRPr="00504F69" w:rsidRDefault="00EA10AF" w:rsidP="002765F7">
            <w:pPr>
              <w:pStyle w:val="Default"/>
            </w:pPr>
            <w:r w:rsidRPr="00504F69">
              <w:t>6. Своевременность подачи внутренних отчетов управленческого учета, таких как отчет об использовании оборотных средств, отчет о выполнении бюджетных показателей – 5 баллов.</w:t>
            </w:r>
            <w:r w:rsidRPr="00504F69">
              <w:br/>
              <w:t>7. Своевременность и правильность ежемесячного закрытия счетов бухгалтерского учета – 5 баллов.</w:t>
            </w:r>
          </w:p>
          <w:p w:rsidR="00EA10AF" w:rsidRPr="00504F69" w:rsidRDefault="00EA10AF" w:rsidP="002765F7">
            <w:pPr>
              <w:pStyle w:val="Default"/>
            </w:pPr>
            <w:r w:rsidRPr="00504F69">
              <w:t xml:space="preserve">8. Количество замечаний по результатам проверок в сравнении с предыдущим периодом: </w:t>
            </w:r>
          </w:p>
          <w:p w:rsidR="00EA10AF" w:rsidRPr="00504F69" w:rsidRDefault="00EA10AF" w:rsidP="002765F7">
            <w:pPr>
              <w:pStyle w:val="Default"/>
            </w:pPr>
            <w:r w:rsidRPr="00504F69">
              <w:t xml:space="preserve">- уменьшилось - 10 баллов. </w:t>
            </w:r>
          </w:p>
          <w:p w:rsidR="00EA10AF" w:rsidRPr="00504F69" w:rsidRDefault="00EA10AF" w:rsidP="002765F7">
            <w:pPr>
              <w:pStyle w:val="Default"/>
            </w:pPr>
            <w:r w:rsidRPr="00504F69">
              <w:t xml:space="preserve">- </w:t>
            </w:r>
            <w:proofErr w:type="gramStart"/>
            <w:r w:rsidRPr="00504F69">
              <w:t>з</w:t>
            </w:r>
            <w:proofErr w:type="gramEnd"/>
            <w:r w:rsidRPr="00504F69">
              <w:t xml:space="preserve">амечания отсутствуют - 15 баллов. </w:t>
            </w:r>
          </w:p>
        </w:tc>
      </w:tr>
      <w:tr w:rsidR="00EA10AF" w:rsidRPr="00504F69" w:rsidTr="002765F7">
        <w:tblPrEx>
          <w:tblBorders>
            <w:top w:val="nil"/>
            <w:left w:val="nil"/>
            <w:bottom w:val="nil"/>
            <w:right w:val="nil"/>
            <w:insideH w:val="none" w:sz="0" w:space="0" w:color="auto"/>
            <w:insideV w:val="none" w:sz="0" w:space="0" w:color="auto"/>
          </w:tblBorders>
        </w:tblPrEx>
        <w:trPr>
          <w:trHeight w:val="2047"/>
        </w:trPr>
        <w:tc>
          <w:tcPr>
            <w:tcW w:w="2093" w:type="dxa"/>
            <w:tcBorders>
              <w:top w:val="single" w:sz="4" w:space="0" w:color="auto"/>
              <w:left w:val="single" w:sz="4" w:space="0" w:color="auto"/>
              <w:bottom w:val="single" w:sz="4" w:space="0" w:color="auto"/>
              <w:right w:val="single" w:sz="4" w:space="0" w:color="auto"/>
            </w:tcBorders>
          </w:tcPr>
          <w:p w:rsidR="00EA10AF" w:rsidRPr="00504F69" w:rsidRDefault="00EA10AF" w:rsidP="002765F7">
            <w:pPr>
              <w:pStyle w:val="Default"/>
            </w:pPr>
            <w:r w:rsidRPr="00504F69">
              <w:lastRenderedPageBreak/>
              <w:t xml:space="preserve">Результативная аналитическая деятельность. </w:t>
            </w:r>
          </w:p>
          <w:p w:rsidR="00EA10AF" w:rsidRPr="00504F69" w:rsidRDefault="00EA10AF" w:rsidP="002765F7">
            <w:pPr>
              <w:pStyle w:val="Default"/>
            </w:pPr>
            <w:r w:rsidRPr="00504F69">
              <w:t xml:space="preserve">Проектная деятельность </w:t>
            </w:r>
          </w:p>
          <w:p w:rsidR="00EA10AF" w:rsidRPr="00504F69" w:rsidRDefault="00EA10AF" w:rsidP="002765F7">
            <w:pPr>
              <w:pStyle w:val="Default"/>
            </w:pPr>
            <w:r w:rsidRPr="00504F69">
              <w:t>(Раз в год)</w:t>
            </w:r>
          </w:p>
        </w:tc>
        <w:tc>
          <w:tcPr>
            <w:tcW w:w="2126" w:type="dxa"/>
            <w:tcBorders>
              <w:top w:val="single" w:sz="4" w:space="0" w:color="auto"/>
              <w:left w:val="single" w:sz="4" w:space="0" w:color="auto"/>
              <w:bottom w:val="single" w:sz="4" w:space="0" w:color="auto"/>
              <w:right w:val="single" w:sz="4" w:space="0" w:color="auto"/>
            </w:tcBorders>
          </w:tcPr>
          <w:p w:rsidR="00EA10AF" w:rsidRPr="00504F69" w:rsidRDefault="00EA10AF" w:rsidP="002765F7">
            <w:pPr>
              <w:pStyle w:val="Default"/>
            </w:pPr>
            <w:r w:rsidRPr="00504F69">
              <w:t xml:space="preserve">Формирование государственного задания учреждения и отчета о его исполнении </w:t>
            </w:r>
          </w:p>
        </w:tc>
        <w:tc>
          <w:tcPr>
            <w:tcW w:w="5670" w:type="dxa"/>
            <w:tcBorders>
              <w:top w:val="single" w:sz="4" w:space="0" w:color="auto"/>
              <w:left w:val="single" w:sz="4" w:space="0" w:color="auto"/>
              <w:bottom w:val="single" w:sz="4" w:space="0" w:color="auto"/>
              <w:right w:val="single" w:sz="4" w:space="0" w:color="auto"/>
            </w:tcBorders>
          </w:tcPr>
          <w:p w:rsidR="00EA10AF" w:rsidRPr="00504F69" w:rsidRDefault="00EA10AF" w:rsidP="002765F7">
            <w:pPr>
              <w:pStyle w:val="Default"/>
            </w:pPr>
            <w:r w:rsidRPr="00504F69">
              <w:t xml:space="preserve">1.Участие в составлении расчета нормативных затрат на оказание государственных услуг - 10 баллов. </w:t>
            </w:r>
          </w:p>
          <w:p w:rsidR="00EA10AF" w:rsidRPr="00504F69" w:rsidRDefault="00EA10AF" w:rsidP="002765F7">
            <w:pPr>
              <w:pStyle w:val="Default"/>
            </w:pPr>
            <w:r w:rsidRPr="00504F69">
              <w:t>2.Участие в составлении расчета затрат на содержание активов учреждения - 10 баллов.</w:t>
            </w:r>
          </w:p>
          <w:p w:rsidR="00EA10AF" w:rsidRPr="00504F69" w:rsidRDefault="00EA10AF" w:rsidP="002765F7">
            <w:pPr>
              <w:pStyle w:val="Default"/>
            </w:pPr>
            <w:r w:rsidRPr="00504F69">
              <w:t>3. Участие в составлении отчета об исполнении государственного задания - 10 баллов.</w:t>
            </w:r>
          </w:p>
          <w:p w:rsidR="00EA10AF" w:rsidRPr="00504F69" w:rsidRDefault="00EA10AF" w:rsidP="002765F7">
            <w:pPr>
              <w:pStyle w:val="Default"/>
            </w:pPr>
            <w:r w:rsidRPr="00504F69">
              <w:t xml:space="preserve">4. </w:t>
            </w:r>
            <w:proofErr w:type="gramStart"/>
            <w:r w:rsidRPr="00504F69">
              <w:t>Повышение квалификации, подтвержденное сертификатом (курсы, в т.ч. дистанционные, и т.д.) - 10 баллов.</w:t>
            </w:r>
            <w:proofErr w:type="gramEnd"/>
          </w:p>
          <w:p w:rsidR="00EA10AF" w:rsidRPr="00504F69" w:rsidRDefault="00EA10AF" w:rsidP="002765F7">
            <w:pPr>
              <w:pStyle w:val="Default"/>
            </w:pPr>
            <w:r w:rsidRPr="00504F69">
              <w:t xml:space="preserve">5. Наличие и использование автоматизированных программ для организации бухгалтерского учета и отчетности - 5 баллов. </w:t>
            </w:r>
          </w:p>
          <w:p w:rsidR="00EA10AF" w:rsidRPr="00504F69" w:rsidRDefault="00EA10AF" w:rsidP="002765F7">
            <w:pPr>
              <w:pStyle w:val="Default"/>
            </w:pPr>
            <w:r w:rsidRPr="00504F69">
              <w:t>6. Использование в работе информационно-правовых, справочных электронных систем - 5 баллов.</w:t>
            </w:r>
          </w:p>
        </w:tc>
      </w:tr>
      <w:tr w:rsidR="00EA10AF" w:rsidRPr="00504F69" w:rsidTr="002765F7">
        <w:tblPrEx>
          <w:tblBorders>
            <w:top w:val="nil"/>
            <w:left w:val="nil"/>
            <w:bottom w:val="nil"/>
            <w:right w:val="nil"/>
            <w:insideH w:val="none" w:sz="0" w:space="0" w:color="auto"/>
            <w:insideV w:val="none" w:sz="0" w:space="0" w:color="auto"/>
          </w:tblBorders>
        </w:tblPrEx>
        <w:trPr>
          <w:trHeight w:val="1549"/>
        </w:trPr>
        <w:tc>
          <w:tcPr>
            <w:tcW w:w="2093" w:type="dxa"/>
            <w:tcBorders>
              <w:top w:val="single" w:sz="4" w:space="0" w:color="auto"/>
              <w:left w:val="single" w:sz="4" w:space="0" w:color="auto"/>
              <w:bottom w:val="single" w:sz="4" w:space="0" w:color="auto"/>
              <w:right w:val="single" w:sz="4" w:space="0" w:color="auto"/>
            </w:tcBorders>
          </w:tcPr>
          <w:p w:rsidR="00EA10AF" w:rsidRPr="00504F69" w:rsidRDefault="00EA10AF" w:rsidP="002765F7">
            <w:pPr>
              <w:pStyle w:val="Default"/>
            </w:pPr>
            <w:r w:rsidRPr="00504F69">
              <w:t xml:space="preserve">Обеспечение качественного учета финансовых и нефинансовых активов, их сохранности </w:t>
            </w:r>
          </w:p>
        </w:tc>
        <w:tc>
          <w:tcPr>
            <w:tcW w:w="2126" w:type="dxa"/>
            <w:tcBorders>
              <w:top w:val="single" w:sz="4" w:space="0" w:color="auto"/>
              <w:left w:val="single" w:sz="4" w:space="0" w:color="auto"/>
              <w:bottom w:val="single" w:sz="4" w:space="0" w:color="auto"/>
              <w:right w:val="single" w:sz="4" w:space="0" w:color="auto"/>
            </w:tcBorders>
          </w:tcPr>
          <w:p w:rsidR="00EA10AF" w:rsidRPr="00504F69" w:rsidRDefault="00EA10AF" w:rsidP="002765F7">
            <w:pPr>
              <w:pStyle w:val="Default"/>
            </w:pPr>
            <w:r w:rsidRPr="00504F69">
              <w:t xml:space="preserve">Организация </w:t>
            </w:r>
          </w:p>
          <w:p w:rsidR="00EA10AF" w:rsidRPr="00504F69" w:rsidRDefault="00EA10AF" w:rsidP="002765F7">
            <w:pPr>
              <w:pStyle w:val="Default"/>
            </w:pPr>
            <w:r w:rsidRPr="00504F69">
              <w:t xml:space="preserve">внутреннего финансового контроля </w:t>
            </w:r>
          </w:p>
        </w:tc>
        <w:tc>
          <w:tcPr>
            <w:tcW w:w="5670" w:type="dxa"/>
            <w:tcBorders>
              <w:top w:val="single" w:sz="4" w:space="0" w:color="auto"/>
              <w:left w:val="single" w:sz="4" w:space="0" w:color="auto"/>
              <w:bottom w:val="single" w:sz="4" w:space="0" w:color="auto"/>
              <w:right w:val="single" w:sz="4" w:space="0" w:color="auto"/>
            </w:tcBorders>
          </w:tcPr>
          <w:p w:rsidR="00EA10AF" w:rsidRPr="00504F69" w:rsidRDefault="00EA10AF" w:rsidP="002765F7">
            <w:pPr>
              <w:pStyle w:val="Default"/>
            </w:pPr>
            <w:r w:rsidRPr="00504F69">
              <w:t xml:space="preserve">1.Участие в анализе целесообразности и </w:t>
            </w:r>
          </w:p>
          <w:p w:rsidR="00EA10AF" w:rsidRPr="00504F69" w:rsidRDefault="00EA10AF" w:rsidP="002765F7">
            <w:pPr>
              <w:pStyle w:val="Default"/>
            </w:pPr>
            <w:r w:rsidRPr="00504F69">
              <w:t xml:space="preserve">правомерности фактов хозяйственной жизни - 10 баллов. </w:t>
            </w:r>
          </w:p>
          <w:p w:rsidR="00EA10AF" w:rsidRPr="00504F69" w:rsidRDefault="00EA10AF" w:rsidP="002765F7">
            <w:pPr>
              <w:pStyle w:val="Default"/>
            </w:pPr>
            <w:r w:rsidRPr="00504F69">
              <w:t xml:space="preserve">2. Участие в проведении сверки расчетов с контрагентами, налоговыми органами, внебюджетными фондами – 10 баллов. </w:t>
            </w:r>
          </w:p>
          <w:p w:rsidR="00EA10AF" w:rsidRPr="00504F69" w:rsidRDefault="00EA10AF" w:rsidP="002765F7">
            <w:pPr>
              <w:pStyle w:val="Default"/>
            </w:pPr>
          </w:p>
        </w:tc>
      </w:tr>
      <w:tr w:rsidR="00EA10AF" w:rsidRPr="00504F69" w:rsidTr="002765F7">
        <w:tblPrEx>
          <w:tblBorders>
            <w:top w:val="nil"/>
            <w:left w:val="nil"/>
            <w:bottom w:val="nil"/>
            <w:right w:val="nil"/>
            <w:insideH w:val="none" w:sz="0" w:space="0" w:color="auto"/>
            <w:insideV w:val="none" w:sz="0" w:space="0" w:color="auto"/>
          </w:tblBorders>
        </w:tblPrEx>
        <w:trPr>
          <w:trHeight w:val="204"/>
        </w:trPr>
        <w:tc>
          <w:tcPr>
            <w:tcW w:w="2093" w:type="dxa"/>
            <w:vMerge w:val="restart"/>
            <w:tcBorders>
              <w:top w:val="single" w:sz="4" w:space="0" w:color="auto"/>
              <w:left w:val="single" w:sz="4" w:space="0" w:color="auto"/>
              <w:right w:val="single" w:sz="4" w:space="0" w:color="auto"/>
            </w:tcBorders>
          </w:tcPr>
          <w:p w:rsidR="00EA10AF" w:rsidRPr="00504F69" w:rsidRDefault="00EA10AF" w:rsidP="002765F7">
            <w:pPr>
              <w:pStyle w:val="Default"/>
            </w:pPr>
            <w:r w:rsidRPr="00504F69">
              <w:t xml:space="preserve">Удовлетворенность участников производственного процесса </w:t>
            </w:r>
          </w:p>
          <w:p w:rsidR="00EA10AF" w:rsidRPr="00504F69" w:rsidRDefault="00EA10AF" w:rsidP="002765F7">
            <w:pPr>
              <w:pStyle w:val="Default"/>
            </w:pPr>
            <w:r w:rsidRPr="00504F69">
              <w:t xml:space="preserve">результатами труда работника </w:t>
            </w:r>
          </w:p>
        </w:tc>
        <w:tc>
          <w:tcPr>
            <w:tcW w:w="2126" w:type="dxa"/>
            <w:tcBorders>
              <w:top w:val="single" w:sz="4" w:space="0" w:color="auto"/>
              <w:left w:val="single" w:sz="4" w:space="0" w:color="auto"/>
              <w:bottom w:val="single" w:sz="4" w:space="0" w:color="auto"/>
              <w:right w:val="single" w:sz="4" w:space="0" w:color="auto"/>
            </w:tcBorders>
          </w:tcPr>
          <w:p w:rsidR="00EA10AF" w:rsidRPr="00504F69" w:rsidRDefault="00EA10AF" w:rsidP="002765F7">
            <w:pPr>
              <w:pStyle w:val="Default"/>
            </w:pPr>
            <w:r w:rsidRPr="00504F69">
              <w:t xml:space="preserve">Соблюдение трудовой дисциплины и профессиональной этики </w:t>
            </w:r>
          </w:p>
        </w:tc>
        <w:tc>
          <w:tcPr>
            <w:tcW w:w="5670" w:type="dxa"/>
            <w:tcBorders>
              <w:top w:val="single" w:sz="4" w:space="0" w:color="auto"/>
              <w:left w:val="single" w:sz="4" w:space="0" w:color="auto"/>
              <w:bottom w:val="single" w:sz="4" w:space="0" w:color="auto"/>
              <w:right w:val="single" w:sz="4" w:space="0" w:color="auto"/>
            </w:tcBorders>
          </w:tcPr>
          <w:p w:rsidR="00EA10AF" w:rsidRPr="00504F69" w:rsidRDefault="00EA10AF" w:rsidP="002765F7">
            <w:pPr>
              <w:pStyle w:val="Default"/>
            </w:pPr>
            <w:r w:rsidRPr="00504F69">
              <w:t>1.Отсутствие опозданий на работу - 5 баллов.</w:t>
            </w:r>
          </w:p>
          <w:p w:rsidR="00EA10AF" w:rsidRPr="00504F69" w:rsidRDefault="00EA10AF" w:rsidP="002765F7">
            <w:pPr>
              <w:pStyle w:val="Default"/>
            </w:pPr>
            <w:r w:rsidRPr="00504F69">
              <w:t>2. Отсутствие дисциплинарных взысканий в форме замечаний и выговоров - 5 баллов.</w:t>
            </w:r>
          </w:p>
          <w:p w:rsidR="00EA10AF" w:rsidRPr="00504F69" w:rsidRDefault="00EA10AF" w:rsidP="002765F7">
            <w:pPr>
              <w:pStyle w:val="Default"/>
            </w:pPr>
            <w:r w:rsidRPr="00504F69">
              <w:t>3. Отсутствие удовлетворенных жалоб на нарушение профессиональной этики и нормы поведения в трудовом коллективе - 5 баллов.</w:t>
            </w:r>
          </w:p>
          <w:p w:rsidR="00EA10AF" w:rsidRPr="00504F69" w:rsidRDefault="00EA10AF" w:rsidP="002765F7">
            <w:pPr>
              <w:pStyle w:val="Default"/>
            </w:pPr>
            <w:r w:rsidRPr="00504F69">
              <w:t>4. Отсутствие нарушений правил внутреннего трудового распорядка - 5 баллов.</w:t>
            </w:r>
          </w:p>
          <w:p w:rsidR="00EA10AF" w:rsidRPr="00504F69" w:rsidRDefault="00EA10AF" w:rsidP="002765F7">
            <w:pPr>
              <w:pStyle w:val="Default"/>
            </w:pPr>
            <w:r w:rsidRPr="00504F69">
              <w:t>5. Отсутствие нарушений сроков и качества исполнения поручений и распоряжений руководителя учреждения - 5 баллов.</w:t>
            </w:r>
          </w:p>
          <w:p w:rsidR="00EA10AF" w:rsidRPr="00504F69" w:rsidRDefault="00EA10AF" w:rsidP="002765F7">
            <w:pPr>
              <w:pStyle w:val="Default"/>
            </w:pPr>
            <w:r w:rsidRPr="00504F69">
              <w:t>6. Отсутствие листов нетрудоспособности в течение квартала - 5 баллов.</w:t>
            </w:r>
          </w:p>
          <w:p w:rsidR="00EA10AF" w:rsidRPr="00504F69" w:rsidRDefault="00EA10AF" w:rsidP="002765F7">
            <w:pPr>
              <w:pStyle w:val="Default"/>
            </w:pPr>
            <w:r w:rsidRPr="00504F69">
              <w:t xml:space="preserve">7. Низкий уровень исполнительской дисциплины - минус 5 - 15 баллов. </w:t>
            </w:r>
          </w:p>
        </w:tc>
      </w:tr>
      <w:tr w:rsidR="00EA10AF" w:rsidRPr="00504F69" w:rsidTr="002765F7">
        <w:tblPrEx>
          <w:tblBorders>
            <w:top w:val="nil"/>
            <w:left w:val="nil"/>
            <w:bottom w:val="nil"/>
            <w:right w:val="nil"/>
            <w:insideH w:val="none" w:sz="0" w:space="0" w:color="auto"/>
            <w:insideV w:val="none" w:sz="0" w:space="0" w:color="auto"/>
          </w:tblBorders>
        </w:tblPrEx>
        <w:trPr>
          <w:trHeight w:val="204"/>
        </w:trPr>
        <w:tc>
          <w:tcPr>
            <w:tcW w:w="2093" w:type="dxa"/>
            <w:vMerge/>
            <w:tcBorders>
              <w:left w:val="single" w:sz="4" w:space="0" w:color="auto"/>
              <w:bottom w:val="single" w:sz="4" w:space="0" w:color="auto"/>
              <w:right w:val="single" w:sz="4" w:space="0" w:color="auto"/>
            </w:tcBorders>
          </w:tcPr>
          <w:p w:rsidR="00EA10AF" w:rsidRPr="00504F69" w:rsidRDefault="00EA10AF" w:rsidP="002765F7">
            <w:pPr>
              <w:pStyle w:val="Default"/>
            </w:pPr>
          </w:p>
        </w:tc>
        <w:tc>
          <w:tcPr>
            <w:tcW w:w="2126" w:type="dxa"/>
            <w:tcBorders>
              <w:top w:val="single" w:sz="4" w:space="0" w:color="auto"/>
              <w:left w:val="single" w:sz="4" w:space="0" w:color="auto"/>
              <w:bottom w:val="single" w:sz="4" w:space="0" w:color="auto"/>
              <w:right w:val="single" w:sz="4" w:space="0" w:color="auto"/>
            </w:tcBorders>
          </w:tcPr>
          <w:p w:rsidR="00EA10AF" w:rsidRPr="00504F69" w:rsidRDefault="00EA10AF" w:rsidP="002765F7">
            <w:pPr>
              <w:pStyle w:val="a7"/>
              <w:rPr>
                <w:rFonts w:ascii="Times New Roman" w:hAnsi="Times New Roman"/>
                <w:sz w:val="24"/>
                <w:szCs w:val="24"/>
              </w:rPr>
            </w:pPr>
            <w:r w:rsidRPr="00504F69">
              <w:rPr>
                <w:rFonts w:ascii="Times New Roman" w:hAnsi="Times New Roman"/>
                <w:sz w:val="24"/>
                <w:szCs w:val="24"/>
              </w:rPr>
              <w:t>Выполнение дополнительных видов работ, не входящих в должностные обязанности</w:t>
            </w:r>
          </w:p>
        </w:tc>
        <w:tc>
          <w:tcPr>
            <w:tcW w:w="5670" w:type="dxa"/>
            <w:tcBorders>
              <w:top w:val="single" w:sz="4" w:space="0" w:color="auto"/>
              <w:left w:val="single" w:sz="4" w:space="0" w:color="auto"/>
              <w:bottom w:val="single" w:sz="4" w:space="0" w:color="auto"/>
              <w:right w:val="single" w:sz="4" w:space="0" w:color="auto"/>
            </w:tcBorders>
          </w:tcPr>
          <w:p w:rsidR="00EA10AF" w:rsidRPr="00504F69" w:rsidRDefault="00EA10AF" w:rsidP="002765F7">
            <w:pPr>
              <w:ind w:firstLine="24"/>
              <w:rPr>
                <w:b/>
              </w:rPr>
            </w:pPr>
            <w:r w:rsidRPr="00504F69">
              <w:t>До 15 баллов.</w:t>
            </w:r>
          </w:p>
        </w:tc>
      </w:tr>
    </w:tbl>
    <w:p w:rsidR="00EA10AF" w:rsidRPr="00504F69" w:rsidRDefault="00EA10AF" w:rsidP="00EA10AF">
      <w:pPr>
        <w:rPr>
          <w:b/>
        </w:rPr>
      </w:pPr>
    </w:p>
    <w:p w:rsidR="00EA10AF" w:rsidRPr="00504F69" w:rsidRDefault="00EA10AF" w:rsidP="00EA10AF">
      <w:pPr>
        <w:rPr>
          <w:b/>
          <w:i/>
        </w:rPr>
      </w:pPr>
      <w:r w:rsidRPr="00504F69">
        <w:rPr>
          <w:b/>
        </w:rPr>
        <w:t xml:space="preserve">По должности: </w:t>
      </w:r>
      <w:proofErr w:type="spellStart"/>
      <w:r w:rsidRPr="00504F69">
        <w:rPr>
          <w:b/>
        </w:rPr>
        <w:t>д</w:t>
      </w:r>
      <w:r w:rsidRPr="00504F69">
        <w:rPr>
          <w:b/>
          <w:i/>
        </w:rPr>
        <w:t>окументовед</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260"/>
        <w:gridCol w:w="4358"/>
      </w:tblGrid>
      <w:tr w:rsidR="00EA10AF" w:rsidRPr="00504F69" w:rsidTr="002765F7">
        <w:tc>
          <w:tcPr>
            <w:tcW w:w="2235" w:type="dxa"/>
            <w:vMerge w:val="restart"/>
          </w:tcPr>
          <w:p w:rsidR="00EA10AF" w:rsidRPr="00504F69" w:rsidRDefault="00EA10AF" w:rsidP="002765F7">
            <w:pPr>
              <w:pStyle w:val="Default"/>
              <w:rPr>
                <w:rFonts w:eastAsia="Calibri"/>
              </w:rPr>
            </w:pPr>
            <w:r w:rsidRPr="00504F69">
              <w:rPr>
                <w:rFonts w:eastAsia="Calibri"/>
              </w:rPr>
              <w:t xml:space="preserve">Качественные результаты труда </w:t>
            </w:r>
          </w:p>
          <w:p w:rsidR="00EA10AF" w:rsidRPr="00504F69" w:rsidRDefault="00EA10AF" w:rsidP="002765F7">
            <w:pPr>
              <w:pStyle w:val="Default"/>
              <w:rPr>
                <w:rFonts w:eastAsia="Calibri"/>
              </w:rPr>
            </w:pPr>
          </w:p>
        </w:tc>
        <w:tc>
          <w:tcPr>
            <w:tcW w:w="3260" w:type="dxa"/>
          </w:tcPr>
          <w:p w:rsidR="00EA10AF" w:rsidRPr="00504F69" w:rsidRDefault="00EA10AF" w:rsidP="002765F7">
            <w:pPr>
              <w:pStyle w:val="Default"/>
              <w:rPr>
                <w:rFonts w:eastAsia="Calibri"/>
              </w:rPr>
            </w:pPr>
            <w:r w:rsidRPr="00504F69">
              <w:rPr>
                <w:rFonts w:eastAsia="Calibri"/>
              </w:rPr>
              <w:t xml:space="preserve">Ведение документации по учету кадров </w:t>
            </w:r>
          </w:p>
        </w:tc>
        <w:tc>
          <w:tcPr>
            <w:tcW w:w="4358" w:type="dxa"/>
          </w:tcPr>
          <w:p w:rsidR="00EA10AF" w:rsidRPr="00504F69" w:rsidRDefault="00EA10AF" w:rsidP="002765F7">
            <w:pPr>
              <w:pStyle w:val="Default"/>
              <w:rPr>
                <w:rFonts w:eastAsia="Calibri"/>
              </w:rPr>
            </w:pPr>
            <w:r w:rsidRPr="00504F69">
              <w:rPr>
                <w:rFonts w:eastAsia="Calibri"/>
              </w:rPr>
              <w:t xml:space="preserve">Отсутствие замечаний по ведению установленной документации по учету кадров, связанной с приемом, переводом, трудовой деятельностью и увольнением работников- 15 баллов. </w:t>
            </w:r>
          </w:p>
          <w:p w:rsidR="00EA10AF" w:rsidRPr="00504F69" w:rsidRDefault="00EA10AF" w:rsidP="002765F7">
            <w:pPr>
              <w:pStyle w:val="Default"/>
              <w:rPr>
                <w:rFonts w:eastAsia="Calibri"/>
              </w:rPr>
            </w:pPr>
            <w:r w:rsidRPr="00504F69">
              <w:rPr>
                <w:rFonts w:eastAsia="Calibri"/>
              </w:rPr>
              <w:t xml:space="preserve">Выполнение разовых, особо важных, </w:t>
            </w:r>
            <w:r w:rsidRPr="00504F69">
              <w:rPr>
                <w:rFonts w:eastAsia="Calibri"/>
              </w:rPr>
              <w:lastRenderedPageBreak/>
              <w:t>сложных работ, поручений, не предусмотренных должностными обязанностями – 15 баллов.</w:t>
            </w:r>
          </w:p>
        </w:tc>
      </w:tr>
      <w:tr w:rsidR="00EA10AF" w:rsidRPr="00504F69" w:rsidTr="002765F7">
        <w:tc>
          <w:tcPr>
            <w:tcW w:w="2235" w:type="dxa"/>
            <w:vMerge/>
          </w:tcPr>
          <w:p w:rsidR="00EA10AF" w:rsidRPr="00504F69" w:rsidRDefault="00EA10AF" w:rsidP="002765F7">
            <w:pPr>
              <w:pStyle w:val="Default"/>
              <w:rPr>
                <w:rFonts w:eastAsia="Calibri"/>
                <w:b/>
              </w:rPr>
            </w:pPr>
          </w:p>
        </w:tc>
        <w:tc>
          <w:tcPr>
            <w:tcW w:w="3260" w:type="dxa"/>
          </w:tcPr>
          <w:p w:rsidR="00EA10AF" w:rsidRPr="00504F69" w:rsidRDefault="00EA10AF" w:rsidP="002765F7">
            <w:pPr>
              <w:pStyle w:val="Default"/>
              <w:rPr>
                <w:rFonts w:eastAsia="Calibri"/>
              </w:rPr>
            </w:pPr>
            <w:r w:rsidRPr="00504F69">
              <w:rPr>
                <w:rFonts w:eastAsia="Calibri"/>
              </w:rPr>
              <w:t xml:space="preserve">Создание банка данных, необходимого для работы и эффективное его использование </w:t>
            </w:r>
          </w:p>
        </w:tc>
        <w:tc>
          <w:tcPr>
            <w:tcW w:w="4358" w:type="dxa"/>
          </w:tcPr>
          <w:p w:rsidR="00EA10AF" w:rsidRPr="00504F69" w:rsidRDefault="00EA10AF" w:rsidP="002765F7">
            <w:pPr>
              <w:pStyle w:val="Default"/>
              <w:rPr>
                <w:rFonts w:eastAsia="Calibri"/>
              </w:rPr>
            </w:pPr>
            <w:r w:rsidRPr="00504F69">
              <w:rPr>
                <w:rFonts w:eastAsia="Calibri"/>
              </w:rPr>
              <w:t xml:space="preserve">Применение ИКТ </w:t>
            </w:r>
            <w:proofErr w:type="gramStart"/>
            <w:r w:rsidRPr="00504F69">
              <w:rPr>
                <w:rFonts w:eastAsia="Calibri"/>
              </w:rPr>
              <w:t>для</w:t>
            </w:r>
            <w:proofErr w:type="gramEnd"/>
            <w:r w:rsidRPr="00504F69">
              <w:rPr>
                <w:rFonts w:eastAsia="Calibri"/>
              </w:rPr>
              <w:t xml:space="preserve"> </w:t>
            </w:r>
            <w:proofErr w:type="gramStart"/>
            <w:r w:rsidRPr="00504F69">
              <w:rPr>
                <w:rFonts w:eastAsia="Calibri"/>
              </w:rPr>
              <w:t>создание</w:t>
            </w:r>
            <w:proofErr w:type="gramEnd"/>
            <w:r w:rsidRPr="00504F69">
              <w:rPr>
                <w:rFonts w:eastAsia="Calibri"/>
              </w:rPr>
              <w:t xml:space="preserve"> банка данных, и эффективное его использование – 10 баллов </w:t>
            </w:r>
          </w:p>
        </w:tc>
      </w:tr>
      <w:tr w:rsidR="00EA10AF" w:rsidRPr="00504F69" w:rsidTr="002765F7">
        <w:tc>
          <w:tcPr>
            <w:tcW w:w="2235" w:type="dxa"/>
            <w:vMerge/>
          </w:tcPr>
          <w:p w:rsidR="00EA10AF" w:rsidRPr="00504F69" w:rsidRDefault="00EA10AF" w:rsidP="002765F7">
            <w:pPr>
              <w:pStyle w:val="Default"/>
              <w:rPr>
                <w:rFonts w:eastAsia="Calibri"/>
                <w:b/>
              </w:rPr>
            </w:pPr>
          </w:p>
        </w:tc>
        <w:tc>
          <w:tcPr>
            <w:tcW w:w="3260" w:type="dxa"/>
          </w:tcPr>
          <w:p w:rsidR="00EA10AF" w:rsidRPr="00504F69" w:rsidRDefault="00EA10AF" w:rsidP="002765F7">
            <w:pPr>
              <w:pStyle w:val="Default"/>
              <w:rPr>
                <w:rFonts w:eastAsia="Calibri"/>
              </w:rPr>
            </w:pPr>
            <w:r w:rsidRPr="00504F69">
              <w:rPr>
                <w:rFonts w:eastAsia="Calibri"/>
              </w:rPr>
              <w:t xml:space="preserve">Ведение архивной документации </w:t>
            </w:r>
          </w:p>
        </w:tc>
        <w:tc>
          <w:tcPr>
            <w:tcW w:w="4358" w:type="dxa"/>
          </w:tcPr>
          <w:p w:rsidR="00EA10AF" w:rsidRPr="00504F69" w:rsidRDefault="00EA10AF" w:rsidP="002765F7">
            <w:pPr>
              <w:pStyle w:val="Default"/>
              <w:rPr>
                <w:rFonts w:eastAsia="Calibri"/>
              </w:rPr>
            </w:pPr>
            <w:r w:rsidRPr="00504F69">
              <w:rPr>
                <w:rFonts w:eastAsia="Calibri"/>
              </w:rPr>
              <w:t xml:space="preserve">Качественное ведение архивной документации </w:t>
            </w:r>
            <w:r w:rsidRPr="00504F69">
              <w:rPr>
                <w:rFonts w:eastAsia="Calibri"/>
                <w:b/>
                <w:bCs/>
              </w:rPr>
              <w:t xml:space="preserve">- </w:t>
            </w:r>
            <w:r w:rsidRPr="00504F69">
              <w:rPr>
                <w:rFonts w:eastAsia="Calibri"/>
              </w:rPr>
              <w:t xml:space="preserve">15 баллов </w:t>
            </w:r>
          </w:p>
          <w:p w:rsidR="00EA10AF" w:rsidRPr="00504F69" w:rsidRDefault="00EA10AF" w:rsidP="002765F7">
            <w:pPr>
              <w:pStyle w:val="Default"/>
              <w:rPr>
                <w:rFonts w:eastAsia="Calibri"/>
              </w:rPr>
            </w:pPr>
            <w:r w:rsidRPr="00504F69">
              <w:rPr>
                <w:rFonts w:eastAsia="Calibri"/>
              </w:rPr>
              <w:t xml:space="preserve">Разработка номенклатуры дел учреждения, обеспечение их сохранности- 10 баллов. </w:t>
            </w:r>
          </w:p>
        </w:tc>
      </w:tr>
      <w:tr w:rsidR="00EA10AF" w:rsidRPr="00504F69" w:rsidTr="002765F7">
        <w:tc>
          <w:tcPr>
            <w:tcW w:w="2235" w:type="dxa"/>
            <w:vMerge/>
          </w:tcPr>
          <w:p w:rsidR="00EA10AF" w:rsidRPr="00504F69" w:rsidRDefault="00EA10AF" w:rsidP="002765F7">
            <w:pPr>
              <w:pStyle w:val="Default"/>
              <w:rPr>
                <w:rFonts w:eastAsia="Calibri"/>
              </w:rPr>
            </w:pPr>
          </w:p>
        </w:tc>
        <w:tc>
          <w:tcPr>
            <w:tcW w:w="3260" w:type="dxa"/>
          </w:tcPr>
          <w:p w:rsidR="00EA10AF" w:rsidRPr="00504F69" w:rsidRDefault="00EA10AF" w:rsidP="002765F7">
            <w:pPr>
              <w:pStyle w:val="Default"/>
              <w:rPr>
                <w:rFonts w:eastAsia="Calibri"/>
              </w:rPr>
            </w:pPr>
            <w:r w:rsidRPr="00504F69">
              <w:rPr>
                <w:rFonts w:eastAsia="Calibri"/>
              </w:rPr>
              <w:t>Своевременное и качественное предоставление отчетов</w:t>
            </w:r>
          </w:p>
        </w:tc>
        <w:tc>
          <w:tcPr>
            <w:tcW w:w="4358" w:type="dxa"/>
          </w:tcPr>
          <w:p w:rsidR="00EA10AF" w:rsidRPr="00504F69" w:rsidRDefault="00EA10AF" w:rsidP="002765F7">
            <w:pPr>
              <w:rPr>
                <w:b/>
              </w:rPr>
            </w:pPr>
            <w:r w:rsidRPr="00504F69">
              <w:t>15 баллов</w:t>
            </w:r>
          </w:p>
        </w:tc>
      </w:tr>
      <w:tr w:rsidR="00EA10AF" w:rsidRPr="00504F69" w:rsidTr="002765F7">
        <w:tc>
          <w:tcPr>
            <w:tcW w:w="2235" w:type="dxa"/>
            <w:vMerge/>
          </w:tcPr>
          <w:p w:rsidR="00EA10AF" w:rsidRPr="00504F69" w:rsidRDefault="00EA10AF" w:rsidP="002765F7">
            <w:pPr>
              <w:rPr>
                <w:b/>
              </w:rPr>
            </w:pPr>
          </w:p>
        </w:tc>
        <w:tc>
          <w:tcPr>
            <w:tcW w:w="3260" w:type="dxa"/>
          </w:tcPr>
          <w:p w:rsidR="00EA10AF" w:rsidRPr="00504F69" w:rsidRDefault="00EA10AF" w:rsidP="002765F7">
            <w:pPr>
              <w:pStyle w:val="Default"/>
              <w:rPr>
                <w:rFonts w:eastAsia="Calibri"/>
              </w:rPr>
            </w:pPr>
            <w:r w:rsidRPr="00504F69">
              <w:rPr>
                <w:rFonts w:eastAsia="Calibri"/>
              </w:rPr>
              <w:t xml:space="preserve">Ведение военно-учетного стола </w:t>
            </w:r>
          </w:p>
        </w:tc>
        <w:tc>
          <w:tcPr>
            <w:tcW w:w="4358" w:type="dxa"/>
          </w:tcPr>
          <w:p w:rsidR="00EA10AF" w:rsidRPr="00504F69" w:rsidRDefault="00EA10AF" w:rsidP="002765F7">
            <w:pPr>
              <w:pStyle w:val="Default"/>
              <w:rPr>
                <w:rFonts w:eastAsia="Calibri"/>
              </w:rPr>
            </w:pPr>
            <w:r w:rsidRPr="00504F69">
              <w:rPr>
                <w:rFonts w:eastAsia="Calibri"/>
              </w:rPr>
              <w:t xml:space="preserve">Отсутствие замечаний по ведению установленной документации – 10 баллов. </w:t>
            </w:r>
          </w:p>
          <w:p w:rsidR="00EA10AF" w:rsidRPr="00504F69" w:rsidRDefault="00EA10AF" w:rsidP="002765F7">
            <w:pPr>
              <w:pStyle w:val="Default"/>
              <w:rPr>
                <w:rFonts w:eastAsia="Calibri"/>
              </w:rPr>
            </w:pPr>
            <w:r w:rsidRPr="00504F69">
              <w:rPr>
                <w:rFonts w:eastAsia="Calibri"/>
              </w:rPr>
              <w:t xml:space="preserve">Своевременное предоставление отчетов-10 баллов. </w:t>
            </w:r>
          </w:p>
        </w:tc>
      </w:tr>
      <w:tr w:rsidR="00EA10AF" w:rsidRPr="00504F69" w:rsidTr="002765F7">
        <w:tc>
          <w:tcPr>
            <w:tcW w:w="2235" w:type="dxa"/>
            <w:vMerge w:val="restart"/>
          </w:tcPr>
          <w:p w:rsidR="00EA10AF" w:rsidRPr="00504F69" w:rsidRDefault="00EA10AF" w:rsidP="002765F7">
            <w:pPr>
              <w:pStyle w:val="Default"/>
              <w:rPr>
                <w:rFonts w:eastAsia="Calibri"/>
              </w:rPr>
            </w:pPr>
            <w:proofErr w:type="spellStart"/>
            <w:r w:rsidRPr="00504F69">
              <w:rPr>
                <w:rFonts w:eastAsia="Calibri"/>
              </w:rPr>
              <w:t>Сформированность</w:t>
            </w:r>
            <w:proofErr w:type="spellEnd"/>
            <w:r w:rsidRPr="00504F69">
              <w:rPr>
                <w:rFonts w:eastAsia="Calibri"/>
              </w:rPr>
              <w:t xml:space="preserve"> системы информационного и нормативно-правового обеспечения </w:t>
            </w:r>
          </w:p>
        </w:tc>
        <w:tc>
          <w:tcPr>
            <w:tcW w:w="3260" w:type="dxa"/>
          </w:tcPr>
          <w:p w:rsidR="00EA10AF" w:rsidRPr="00504F69" w:rsidRDefault="00EA10AF" w:rsidP="002765F7">
            <w:pPr>
              <w:pStyle w:val="Default"/>
              <w:rPr>
                <w:rFonts w:eastAsia="Calibri"/>
              </w:rPr>
            </w:pPr>
            <w:r w:rsidRPr="00504F69">
              <w:rPr>
                <w:rFonts w:eastAsia="Calibri"/>
              </w:rPr>
              <w:t xml:space="preserve">Упорядоченность и систематизация информационных потоков </w:t>
            </w:r>
          </w:p>
        </w:tc>
        <w:tc>
          <w:tcPr>
            <w:tcW w:w="4358" w:type="dxa"/>
          </w:tcPr>
          <w:p w:rsidR="00EA10AF" w:rsidRPr="00504F69" w:rsidRDefault="00EA10AF" w:rsidP="002765F7">
            <w:pPr>
              <w:rPr>
                <w:b/>
              </w:rPr>
            </w:pPr>
            <w:r w:rsidRPr="00504F69">
              <w:t>10 баллов.</w:t>
            </w:r>
          </w:p>
        </w:tc>
      </w:tr>
      <w:tr w:rsidR="00EA10AF" w:rsidRPr="00504F69" w:rsidTr="002765F7">
        <w:tc>
          <w:tcPr>
            <w:tcW w:w="2235" w:type="dxa"/>
            <w:vMerge/>
          </w:tcPr>
          <w:p w:rsidR="00EA10AF" w:rsidRPr="00504F69" w:rsidRDefault="00EA10AF" w:rsidP="002765F7">
            <w:pPr>
              <w:rPr>
                <w:b/>
              </w:rPr>
            </w:pPr>
          </w:p>
        </w:tc>
        <w:tc>
          <w:tcPr>
            <w:tcW w:w="3260" w:type="dxa"/>
          </w:tcPr>
          <w:p w:rsidR="00EA10AF" w:rsidRPr="00504F69" w:rsidRDefault="00EA10AF" w:rsidP="002765F7">
            <w:pPr>
              <w:pStyle w:val="Default"/>
              <w:rPr>
                <w:rFonts w:eastAsia="Calibri"/>
              </w:rPr>
            </w:pPr>
            <w:r w:rsidRPr="00504F69">
              <w:rPr>
                <w:rFonts w:eastAsia="Calibri"/>
              </w:rPr>
              <w:t xml:space="preserve">Система работы с законодательно-нормативными документами: </w:t>
            </w:r>
          </w:p>
          <w:p w:rsidR="00EA10AF" w:rsidRPr="00504F69" w:rsidRDefault="00EA10AF" w:rsidP="002765F7">
            <w:pPr>
              <w:pStyle w:val="Default"/>
              <w:rPr>
                <w:rFonts w:eastAsia="Calibri"/>
              </w:rPr>
            </w:pPr>
            <w:r w:rsidRPr="00504F69">
              <w:rPr>
                <w:rFonts w:eastAsia="Calibri"/>
              </w:rPr>
              <w:t xml:space="preserve">-знание содержания документов; </w:t>
            </w:r>
          </w:p>
          <w:p w:rsidR="00EA10AF" w:rsidRPr="00504F69" w:rsidRDefault="00EA10AF" w:rsidP="002765F7">
            <w:pPr>
              <w:pStyle w:val="Default"/>
              <w:rPr>
                <w:rFonts w:eastAsia="Calibri"/>
              </w:rPr>
            </w:pPr>
            <w:r w:rsidRPr="00504F69">
              <w:rPr>
                <w:rFonts w:eastAsia="Calibri"/>
              </w:rPr>
              <w:t xml:space="preserve">-анализ деятельности  по локальным актам; </w:t>
            </w:r>
          </w:p>
          <w:p w:rsidR="00EA10AF" w:rsidRPr="00504F69" w:rsidRDefault="00EA10AF" w:rsidP="002765F7">
            <w:pPr>
              <w:pStyle w:val="Default"/>
              <w:rPr>
                <w:rFonts w:eastAsia="Calibri"/>
              </w:rPr>
            </w:pPr>
            <w:r w:rsidRPr="00504F69">
              <w:rPr>
                <w:rFonts w:eastAsia="Calibri"/>
              </w:rPr>
              <w:t>-влияние нормативно-правовой базы на развитие учреждений культуры</w:t>
            </w:r>
          </w:p>
        </w:tc>
        <w:tc>
          <w:tcPr>
            <w:tcW w:w="4358" w:type="dxa"/>
          </w:tcPr>
          <w:p w:rsidR="00EA10AF" w:rsidRPr="00504F69" w:rsidRDefault="00EA10AF" w:rsidP="002765F7">
            <w:pPr>
              <w:pStyle w:val="Default"/>
              <w:rPr>
                <w:rFonts w:eastAsia="Calibri"/>
              </w:rPr>
            </w:pPr>
            <w:r w:rsidRPr="00504F69">
              <w:rPr>
                <w:rFonts w:eastAsia="Calibri"/>
              </w:rPr>
              <w:t>Разработка, утверждение локальных актов- 15 баллов.</w:t>
            </w:r>
          </w:p>
          <w:p w:rsidR="00EA10AF" w:rsidRPr="00504F69" w:rsidRDefault="00EA10AF" w:rsidP="002765F7">
            <w:pPr>
              <w:pStyle w:val="Default"/>
              <w:rPr>
                <w:rFonts w:eastAsia="Calibri"/>
              </w:rPr>
            </w:pPr>
            <w:r w:rsidRPr="00504F69">
              <w:rPr>
                <w:rFonts w:eastAsia="Calibri"/>
              </w:rPr>
              <w:t xml:space="preserve">Знание нормативно-правовой документации- 10 баллов. </w:t>
            </w:r>
          </w:p>
        </w:tc>
      </w:tr>
      <w:tr w:rsidR="00EA10AF" w:rsidRPr="00504F69" w:rsidTr="002765F7">
        <w:tc>
          <w:tcPr>
            <w:tcW w:w="2235" w:type="dxa"/>
            <w:vMerge w:val="restart"/>
          </w:tcPr>
          <w:p w:rsidR="00EA10AF" w:rsidRPr="00504F69" w:rsidRDefault="00EA10AF" w:rsidP="002765F7">
            <w:pPr>
              <w:pStyle w:val="Default"/>
              <w:rPr>
                <w:rFonts w:eastAsia="Calibri"/>
              </w:rPr>
            </w:pPr>
            <w:r w:rsidRPr="00504F69">
              <w:rPr>
                <w:rFonts w:eastAsia="Calibri"/>
              </w:rPr>
              <w:t xml:space="preserve">Удовлетворенность участников производственного процесса </w:t>
            </w:r>
          </w:p>
          <w:p w:rsidR="00EA10AF" w:rsidRPr="00504F69" w:rsidRDefault="00EA10AF" w:rsidP="002765F7">
            <w:pPr>
              <w:rPr>
                <w:b/>
              </w:rPr>
            </w:pPr>
            <w:r w:rsidRPr="00504F69">
              <w:t>результатами труда работника</w:t>
            </w:r>
          </w:p>
          <w:p w:rsidR="00EA10AF" w:rsidRPr="00504F69" w:rsidRDefault="00EA10AF" w:rsidP="002765F7">
            <w:pPr>
              <w:pStyle w:val="Default"/>
              <w:rPr>
                <w:rFonts w:eastAsia="Calibri"/>
                <w:b/>
              </w:rPr>
            </w:pPr>
            <w:r w:rsidRPr="00504F69">
              <w:rPr>
                <w:rFonts w:eastAsia="Calibri"/>
              </w:rPr>
              <w:t xml:space="preserve"> </w:t>
            </w:r>
          </w:p>
        </w:tc>
        <w:tc>
          <w:tcPr>
            <w:tcW w:w="3260" w:type="dxa"/>
          </w:tcPr>
          <w:p w:rsidR="00EA10AF" w:rsidRPr="00504F69" w:rsidRDefault="00EA10AF" w:rsidP="002765F7">
            <w:pPr>
              <w:ind w:firstLine="24"/>
            </w:pPr>
            <w:r w:rsidRPr="00504F69">
              <w:t>Выполнение дополнительных видов работ, не входящих в должностные обязанности</w:t>
            </w:r>
          </w:p>
        </w:tc>
        <w:tc>
          <w:tcPr>
            <w:tcW w:w="4358" w:type="dxa"/>
          </w:tcPr>
          <w:p w:rsidR="00EA10AF" w:rsidRPr="00504F69" w:rsidRDefault="00EA10AF" w:rsidP="002765F7">
            <w:pPr>
              <w:ind w:firstLine="24"/>
              <w:rPr>
                <w:b/>
              </w:rPr>
            </w:pPr>
            <w:r w:rsidRPr="00504F69">
              <w:t>До 15 баллов.</w:t>
            </w:r>
          </w:p>
        </w:tc>
      </w:tr>
      <w:tr w:rsidR="00EA10AF" w:rsidRPr="00504F69" w:rsidTr="002765F7">
        <w:tc>
          <w:tcPr>
            <w:tcW w:w="2235" w:type="dxa"/>
            <w:vMerge/>
          </w:tcPr>
          <w:p w:rsidR="00EA10AF" w:rsidRPr="00504F69" w:rsidRDefault="00EA10AF" w:rsidP="002765F7">
            <w:pPr>
              <w:pStyle w:val="Default"/>
              <w:rPr>
                <w:rFonts w:eastAsia="Calibri"/>
              </w:rPr>
            </w:pPr>
          </w:p>
        </w:tc>
        <w:tc>
          <w:tcPr>
            <w:tcW w:w="3260" w:type="dxa"/>
          </w:tcPr>
          <w:p w:rsidR="00EA10AF" w:rsidRPr="00504F69" w:rsidRDefault="00EA10AF" w:rsidP="002765F7">
            <w:pPr>
              <w:pStyle w:val="Default"/>
              <w:rPr>
                <w:rFonts w:eastAsia="Calibri"/>
              </w:rPr>
            </w:pPr>
            <w:r w:rsidRPr="00504F69">
              <w:rPr>
                <w:rFonts w:eastAsia="Calibri"/>
              </w:rPr>
              <w:t xml:space="preserve">Соблюдение трудовой дисциплины и профессиональной этики </w:t>
            </w:r>
          </w:p>
        </w:tc>
        <w:tc>
          <w:tcPr>
            <w:tcW w:w="4358" w:type="dxa"/>
          </w:tcPr>
          <w:p w:rsidR="00EA10AF" w:rsidRPr="00504F69" w:rsidRDefault="00EA10AF" w:rsidP="002765F7">
            <w:pPr>
              <w:pStyle w:val="Default"/>
              <w:rPr>
                <w:rFonts w:eastAsia="Calibri"/>
              </w:rPr>
            </w:pPr>
            <w:r w:rsidRPr="00504F69">
              <w:rPr>
                <w:rFonts w:eastAsia="Calibri"/>
              </w:rPr>
              <w:t xml:space="preserve">1.Отсутствие опозданий на работу - 5 баллов. </w:t>
            </w:r>
          </w:p>
          <w:p w:rsidR="00EA10AF" w:rsidRPr="00504F69" w:rsidRDefault="00EA10AF" w:rsidP="002765F7">
            <w:pPr>
              <w:pStyle w:val="Default"/>
              <w:rPr>
                <w:rFonts w:eastAsia="Calibri"/>
              </w:rPr>
            </w:pPr>
            <w:r w:rsidRPr="00504F69">
              <w:rPr>
                <w:rFonts w:eastAsia="Calibri"/>
              </w:rPr>
              <w:t>2. Отсутствие дисциплинарных взысканий в форме замечаний и выговоров -5 баллов.</w:t>
            </w:r>
          </w:p>
          <w:p w:rsidR="00EA10AF" w:rsidRPr="00504F69" w:rsidRDefault="00EA10AF" w:rsidP="002765F7">
            <w:pPr>
              <w:pStyle w:val="Default"/>
              <w:rPr>
                <w:rFonts w:eastAsia="Calibri"/>
              </w:rPr>
            </w:pPr>
            <w:r w:rsidRPr="00504F69">
              <w:rPr>
                <w:rFonts w:eastAsia="Calibri"/>
              </w:rPr>
              <w:t>3. Отсутствие удовлетворенных жалоб на нарушение профессиональной этики и нормы поведения в трудовом коллективе - 5 баллов.</w:t>
            </w:r>
          </w:p>
          <w:p w:rsidR="00EA10AF" w:rsidRPr="00504F69" w:rsidRDefault="00EA10AF" w:rsidP="002765F7">
            <w:pPr>
              <w:pStyle w:val="Default"/>
              <w:rPr>
                <w:rFonts w:eastAsia="Calibri"/>
              </w:rPr>
            </w:pPr>
            <w:r w:rsidRPr="00504F69">
              <w:rPr>
                <w:rFonts w:eastAsia="Calibri"/>
              </w:rPr>
              <w:t>4. Отсутствие нарушений правил внутреннего трудового распорядка - 5 баллов.</w:t>
            </w:r>
          </w:p>
          <w:p w:rsidR="00EA10AF" w:rsidRPr="00504F69" w:rsidRDefault="00EA10AF" w:rsidP="002765F7">
            <w:pPr>
              <w:pStyle w:val="Default"/>
              <w:rPr>
                <w:rFonts w:eastAsia="Calibri"/>
              </w:rPr>
            </w:pPr>
            <w:r w:rsidRPr="00504F69">
              <w:rPr>
                <w:rFonts w:eastAsia="Calibri"/>
              </w:rPr>
              <w:t xml:space="preserve">5. Отсутствие нарушений сроков и качества исполнения поручений и распоряжений руководителя </w:t>
            </w:r>
            <w:r w:rsidRPr="00504F69">
              <w:rPr>
                <w:rFonts w:eastAsia="Calibri"/>
              </w:rPr>
              <w:lastRenderedPageBreak/>
              <w:t xml:space="preserve">учреждения - 5 баллов. </w:t>
            </w:r>
          </w:p>
          <w:p w:rsidR="00EA10AF" w:rsidRPr="00504F69" w:rsidRDefault="00EA10AF" w:rsidP="002765F7">
            <w:pPr>
              <w:pStyle w:val="Default"/>
              <w:rPr>
                <w:rFonts w:eastAsia="Calibri"/>
              </w:rPr>
            </w:pPr>
            <w:r w:rsidRPr="00504F69">
              <w:rPr>
                <w:rFonts w:eastAsia="Calibri"/>
              </w:rPr>
              <w:t xml:space="preserve">6. Отсутствие листов нетрудоспособности в течение квартала - 5 баллов. </w:t>
            </w:r>
          </w:p>
          <w:p w:rsidR="00EA10AF" w:rsidRPr="00504F69" w:rsidRDefault="00EA10AF" w:rsidP="002765F7">
            <w:pPr>
              <w:pStyle w:val="Default"/>
              <w:rPr>
                <w:rFonts w:eastAsia="Calibri"/>
              </w:rPr>
            </w:pPr>
            <w:r w:rsidRPr="00504F69">
              <w:rPr>
                <w:rFonts w:eastAsia="Calibri"/>
              </w:rPr>
              <w:t xml:space="preserve">7. Низкий уровень исполнительской дисциплины - минус  5 - 15 баллов. </w:t>
            </w:r>
          </w:p>
        </w:tc>
      </w:tr>
    </w:tbl>
    <w:p w:rsidR="00EA10AF" w:rsidRPr="00504F69" w:rsidRDefault="00EA10AF" w:rsidP="00EA10AF">
      <w:pPr>
        <w:rPr>
          <w:b/>
        </w:rPr>
      </w:pPr>
    </w:p>
    <w:p w:rsidR="00EA10AF" w:rsidRPr="00504F69" w:rsidRDefault="00EA10AF" w:rsidP="00EA10AF">
      <w:pPr>
        <w:rPr>
          <w:b/>
        </w:rPr>
      </w:pPr>
      <w:r w:rsidRPr="00504F69">
        <w:rPr>
          <w:b/>
        </w:rPr>
        <w:t xml:space="preserve">По должности: </w:t>
      </w:r>
      <w:r w:rsidRPr="00504F69">
        <w:rPr>
          <w:b/>
          <w:i/>
        </w:rPr>
        <w:t>Специалист по народному творчеству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685"/>
        <w:gridCol w:w="3508"/>
      </w:tblGrid>
      <w:tr w:rsidR="00EA10AF" w:rsidRPr="00504F69" w:rsidTr="002765F7">
        <w:tc>
          <w:tcPr>
            <w:tcW w:w="2660" w:type="dxa"/>
          </w:tcPr>
          <w:p w:rsidR="00EA10AF" w:rsidRPr="00504F69" w:rsidRDefault="00EA10AF" w:rsidP="002765F7">
            <w:pPr>
              <w:pStyle w:val="Default"/>
              <w:rPr>
                <w:rFonts w:eastAsia="Calibri"/>
              </w:rPr>
            </w:pPr>
            <w:r w:rsidRPr="00504F69">
              <w:rPr>
                <w:rFonts w:eastAsia="Calibri"/>
              </w:rPr>
              <w:t>Аналитический подход к планированию работы</w:t>
            </w:r>
          </w:p>
        </w:tc>
        <w:tc>
          <w:tcPr>
            <w:tcW w:w="3685" w:type="dxa"/>
          </w:tcPr>
          <w:p w:rsidR="00EA10AF" w:rsidRPr="00504F69" w:rsidRDefault="00EA10AF" w:rsidP="002765F7">
            <w:pPr>
              <w:pStyle w:val="Default"/>
              <w:rPr>
                <w:rFonts w:eastAsia="Calibri"/>
              </w:rPr>
            </w:pPr>
            <w:r w:rsidRPr="00504F69">
              <w:rPr>
                <w:rFonts w:eastAsia="Calibri"/>
              </w:rPr>
              <w:t>Составление планов работы на основе анализа работы за предыдущие периоды.</w:t>
            </w:r>
          </w:p>
          <w:p w:rsidR="00EA10AF" w:rsidRPr="00504F69" w:rsidRDefault="00EA10AF" w:rsidP="002765F7">
            <w:pPr>
              <w:pStyle w:val="Default"/>
              <w:rPr>
                <w:rFonts w:eastAsia="Calibri"/>
              </w:rPr>
            </w:pPr>
            <w:r w:rsidRPr="00504F69">
              <w:rPr>
                <w:rFonts w:eastAsia="Calibri"/>
              </w:rPr>
              <w:t>Своевременность подготовки и утверждения планов работы.</w:t>
            </w:r>
          </w:p>
          <w:p w:rsidR="00EA10AF" w:rsidRPr="00504F69" w:rsidRDefault="00EA10AF" w:rsidP="002765F7">
            <w:pPr>
              <w:pStyle w:val="Default"/>
              <w:rPr>
                <w:rFonts w:eastAsia="Calibri"/>
              </w:rPr>
            </w:pPr>
            <w:r w:rsidRPr="00504F69">
              <w:rPr>
                <w:rFonts w:eastAsia="Calibri"/>
              </w:rPr>
              <w:t xml:space="preserve"> Контроль над выполнением планов работы </w:t>
            </w:r>
          </w:p>
        </w:tc>
        <w:tc>
          <w:tcPr>
            <w:tcW w:w="3508" w:type="dxa"/>
          </w:tcPr>
          <w:p w:rsidR="00EA10AF" w:rsidRPr="00504F69" w:rsidRDefault="00EA10AF" w:rsidP="002765F7">
            <w:pPr>
              <w:pStyle w:val="Default"/>
              <w:rPr>
                <w:rFonts w:eastAsia="Calibri"/>
              </w:rPr>
            </w:pPr>
            <w:r w:rsidRPr="00504F69">
              <w:rPr>
                <w:rFonts w:eastAsia="Calibri"/>
              </w:rPr>
              <w:t xml:space="preserve">Соответствие- 5 баллов </w:t>
            </w:r>
          </w:p>
          <w:p w:rsidR="00EA10AF" w:rsidRPr="00504F69" w:rsidRDefault="00EA10AF" w:rsidP="002765F7">
            <w:pPr>
              <w:pStyle w:val="Default"/>
              <w:rPr>
                <w:rFonts w:eastAsia="Calibri"/>
              </w:rPr>
            </w:pPr>
            <w:r w:rsidRPr="00504F69">
              <w:rPr>
                <w:rFonts w:eastAsia="Calibri"/>
              </w:rPr>
              <w:t xml:space="preserve">Не соответствие- 0 баллов </w:t>
            </w:r>
          </w:p>
        </w:tc>
      </w:tr>
      <w:tr w:rsidR="00EA10AF" w:rsidRPr="00504F69" w:rsidTr="002765F7">
        <w:tc>
          <w:tcPr>
            <w:tcW w:w="2660" w:type="dxa"/>
            <w:vMerge w:val="restart"/>
          </w:tcPr>
          <w:p w:rsidR="00EA10AF" w:rsidRPr="00504F69" w:rsidRDefault="00EA10AF" w:rsidP="002765F7">
            <w:pPr>
              <w:pStyle w:val="Default"/>
              <w:rPr>
                <w:rFonts w:eastAsia="Calibri"/>
              </w:rPr>
            </w:pPr>
            <w:r w:rsidRPr="00504F69">
              <w:rPr>
                <w:rFonts w:eastAsia="Calibri"/>
              </w:rPr>
              <w:t>Обобщение и распространение передового опыта</w:t>
            </w:r>
          </w:p>
        </w:tc>
        <w:tc>
          <w:tcPr>
            <w:tcW w:w="3685" w:type="dxa"/>
          </w:tcPr>
          <w:p w:rsidR="00EA10AF" w:rsidRPr="00504F69" w:rsidRDefault="00EA10AF" w:rsidP="002765F7">
            <w:pPr>
              <w:pStyle w:val="Default"/>
              <w:rPr>
                <w:rFonts w:eastAsia="Calibri"/>
              </w:rPr>
            </w:pPr>
            <w:r w:rsidRPr="00504F69">
              <w:rPr>
                <w:rFonts w:eastAsia="Calibri"/>
              </w:rPr>
              <w:t xml:space="preserve">Выполнены в течение отчетного периода авторские публикации, в том числе в периодической печати </w:t>
            </w:r>
          </w:p>
        </w:tc>
        <w:tc>
          <w:tcPr>
            <w:tcW w:w="3508" w:type="dxa"/>
          </w:tcPr>
          <w:p w:rsidR="00EA10AF" w:rsidRPr="00504F69" w:rsidRDefault="00EA10AF" w:rsidP="002765F7">
            <w:pPr>
              <w:pStyle w:val="Default"/>
              <w:rPr>
                <w:rFonts w:eastAsia="Calibri"/>
              </w:rPr>
            </w:pPr>
            <w:r w:rsidRPr="00504F69">
              <w:rPr>
                <w:rFonts w:eastAsia="Calibri"/>
              </w:rPr>
              <w:t xml:space="preserve">на краевом и муниципальном уровнях -10 баллов </w:t>
            </w:r>
          </w:p>
          <w:p w:rsidR="00EA10AF" w:rsidRPr="00504F69" w:rsidRDefault="00EA10AF" w:rsidP="002765F7">
            <w:pPr>
              <w:pStyle w:val="Default"/>
              <w:rPr>
                <w:rFonts w:eastAsia="Calibri"/>
              </w:rPr>
            </w:pPr>
            <w:r w:rsidRPr="00504F69">
              <w:rPr>
                <w:rFonts w:eastAsia="Calibri"/>
              </w:rPr>
              <w:t xml:space="preserve">нет публикаций-0 баллов </w:t>
            </w:r>
          </w:p>
        </w:tc>
      </w:tr>
      <w:tr w:rsidR="00EA10AF" w:rsidRPr="00504F69" w:rsidTr="002765F7">
        <w:tc>
          <w:tcPr>
            <w:tcW w:w="2660" w:type="dxa"/>
            <w:vMerge/>
          </w:tcPr>
          <w:p w:rsidR="00EA10AF" w:rsidRPr="00504F69" w:rsidRDefault="00EA10AF" w:rsidP="002765F7">
            <w:pPr>
              <w:pStyle w:val="Default"/>
              <w:rPr>
                <w:rFonts w:eastAsia="Calibri"/>
              </w:rPr>
            </w:pPr>
          </w:p>
        </w:tc>
        <w:tc>
          <w:tcPr>
            <w:tcW w:w="3685" w:type="dxa"/>
          </w:tcPr>
          <w:p w:rsidR="00EA10AF" w:rsidRPr="00504F69" w:rsidRDefault="00EA10AF" w:rsidP="002765F7">
            <w:pPr>
              <w:pStyle w:val="Default"/>
              <w:rPr>
                <w:rFonts w:eastAsia="Calibri"/>
              </w:rPr>
            </w:pPr>
            <w:r w:rsidRPr="00504F69">
              <w:rPr>
                <w:rFonts w:eastAsia="Calibri"/>
              </w:rPr>
              <w:t>Наличие отчетных (обзорных) материалов о различных аспектах творческой работы в периодической печати, сети Интернет (в том числе, на сайте района)</w:t>
            </w:r>
          </w:p>
        </w:tc>
        <w:tc>
          <w:tcPr>
            <w:tcW w:w="3508" w:type="dxa"/>
          </w:tcPr>
          <w:p w:rsidR="00EA10AF" w:rsidRPr="00504F69" w:rsidRDefault="00EA10AF" w:rsidP="002765F7">
            <w:pPr>
              <w:pStyle w:val="Default"/>
              <w:rPr>
                <w:rFonts w:eastAsia="Calibri"/>
              </w:rPr>
            </w:pPr>
            <w:r w:rsidRPr="00504F69">
              <w:rPr>
                <w:rFonts w:eastAsia="Calibri"/>
              </w:rPr>
              <w:t>10 баллов</w:t>
            </w:r>
          </w:p>
        </w:tc>
      </w:tr>
      <w:tr w:rsidR="00EA10AF" w:rsidRPr="00504F69" w:rsidTr="002765F7">
        <w:tc>
          <w:tcPr>
            <w:tcW w:w="2660" w:type="dxa"/>
            <w:vMerge w:val="restart"/>
          </w:tcPr>
          <w:p w:rsidR="00EA10AF" w:rsidRPr="00504F69" w:rsidRDefault="00EA10AF" w:rsidP="002765F7">
            <w:pPr>
              <w:rPr>
                <w:b/>
              </w:rPr>
            </w:pPr>
            <w:r w:rsidRPr="00504F69">
              <w:rPr>
                <w:spacing w:val="-2"/>
              </w:rPr>
              <w:t>Обеспечение качества предоставляемых услуг</w:t>
            </w:r>
          </w:p>
        </w:tc>
        <w:tc>
          <w:tcPr>
            <w:tcW w:w="3685" w:type="dxa"/>
          </w:tcPr>
          <w:p w:rsidR="00EA10AF" w:rsidRPr="00504F69" w:rsidRDefault="00EA10AF" w:rsidP="002765F7">
            <w:pPr>
              <w:pStyle w:val="Default"/>
              <w:rPr>
                <w:rFonts w:eastAsia="Calibri"/>
              </w:rPr>
            </w:pPr>
            <w:r w:rsidRPr="00504F69">
              <w:rPr>
                <w:rFonts w:eastAsia="Calibri"/>
              </w:rPr>
              <w:t xml:space="preserve">Участие в реализации проектов и программ федерального, регионального или муниципального уровня </w:t>
            </w:r>
          </w:p>
        </w:tc>
        <w:tc>
          <w:tcPr>
            <w:tcW w:w="3508" w:type="dxa"/>
          </w:tcPr>
          <w:p w:rsidR="00EA10AF" w:rsidRPr="00504F69" w:rsidRDefault="00EA10AF" w:rsidP="002765F7">
            <w:r w:rsidRPr="00504F69">
              <w:t>До 15 баллов</w:t>
            </w:r>
          </w:p>
        </w:tc>
      </w:tr>
      <w:tr w:rsidR="00EA10AF" w:rsidRPr="00504F69" w:rsidTr="002765F7">
        <w:tc>
          <w:tcPr>
            <w:tcW w:w="2660" w:type="dxa"/>
            <w:vMerge/>
          </w:tcPr>
          <w:p w:rsidR="00EA10AF" w:rsidRPr="00504F69" w:rsidRDefault="00EA10AF" w:rsidP="002765F7">
            <w:pPr>
              <w:rPr>
                <w:spacing w:val="-2"/>
              </w:rPr>
            </w:pPr>
          </w:p>
        </w:tc>
        <w:tc>
          <w:tcPr>
            <w:tcW w:w="3685" w:type="dxa"/>
          </w:tcPr>
          <w:p w:rsidR="00EA10AF" w:rsidRPr="00504F69" w:rsidRDefault="00EA10AF" w:rsidP="002765F7">
            <w:pPr>
              <w:rPr>
                <w:color w:val="000000"/>
              </w:rPr>
            </w:pPr>
            <w:r w:rsidRPr="00504F69">
              <w:rPr>
                <w:color w:val="000000"/>
              </w:rPr>
              <w:t>Своевременное,  полное и достоверное  представление отчетности</w:t>
            </w:r>
          </w:p>
        </w:tc>
        <w:tc>
          <w:tcPr>
            <w:tcW w:w="3508" w:type="dxa"/>
            <w:vAlign w:val="center"/>
          </w:tcPr>
          <w:p w:rsidR="00EA10AF" w:rsidRPr="00504F69" w:rsidRDefault="00EA10AF" w:rsidP="002765F7">
            <w:pPr>
              <w:ind w:firstLine="34"/>
              <w:rPr>
                <w:color w:val="000000"/>
              </w:rPr>
            </w:pPr>
            <w:r w:rsidRPr="00504F69">
              <w:rPr>
                <w:color w:val="000000"/>
              </w:rPr>
              <w:t>До 20 баллов</w:t>
            </w:r>
          </w:p>
        </w:tc>
      </w:tr>
      <w:tr w:rsidR="00EA10AF" w:rsidRPr="00504F69" w:rsidTr="002765F7">
        <w:tc>
          <w:tcPr>
            <w:tcW w:w="2660" w:type="dxa"/>
            <w:vMerge/>
          </w:tcPr>
          <w:p w:rsidR="00EA10AF" w:rsidRPr="00504F69" w:rsidRDefault="00EA10AF" w:rsidP="002765F7"/>
        </w:tc>
        <w:tc>
          <w:tcPr>
            <w:tcW w:w="3685" w:type="dxa"/>
          </w:tcPr>
          <w:p w:rsidR="00EA10AF" w:rsidRPr="00504F69" w:rsidRDefault="00EA10AF" w:rsidP="002765F7">
            <w:pPr>
              <w:pStyle w:val="Default"/>
              <w:rPr>
                <w:rFonts w:eastAsia="Calibri"/>
              </w:rPr>
            </w:pPr>
            <w:r w:rsidRPr="00504F69">
              <w:rPr>
                <w:rFonts w:eastAsia="Calibri"/>
              </w:rPr>
              <w:t xml:space="preserve">Разработаны в течение отчетного периода методические пособия (рекомендации), положения и т.п. </w:t>
            </w:r>
          </w:p>
        </w:tc>
        <w:tc>
          <w:tcPr>
            <w:tcW w:w="3508" w:type="dxa"/>
          </w:tcPr>
          <w:p w:rsidR="00EA10AF" w:rsidRPr="00504F69" w:rsidRDefault="00EA10AF" w:rsidP="002765F7">
            <w:pPr>
              <w:pStyle w:val="Default"/>
              <w:rPr>
                <w:rFonts w:eastAsia="Calibri"/>
              </w:rPr>
            </w:pPr>
            <w:proofErr w:type="gramStart"/>
            <w:r w:rsidRPr="00504F69">
              <w:rPr>
                <w:rFonts w:eastAsia="Calibri"/>
              </w:rPr>
              <w:t>разработан</w:t>
            </w:r>
            <w:proofErr w:type="gramEnd"/>
            <w:r w:rsidRPr="00504F69">
              <w:rPr>
                <w:rFonts w:eastAsia="Calibri"/>
              </w:rPr>
              <w:t xml:space="preserve"> методический продукт-15 баллов </w:t>
            </w:r>
          </w:p>
          <w:p w:rsidR="00EA10AF" w:rsidRPr="00504F69" w:rsidRDefault="00EA10AF" w:rsidP="002765F7">
            <w:r w:rsidRPr="00504F69">
              <w:t xml:space="preserve">созданы условия для разработки методического продукта- 10 баллов </w:t>
            </w:r>
          </w:p>
        </w:tc>
      </w:tr>
      <w:tr w:rsidR="00EA10AF" w:rsidRPr="00504F69" w:rsidTr="002765F7">
        <w:tc>
          <w:tcPr>
            <w:tcW w:w="2660" w:type="dxa"/>
            <w:vMerge/>
          </w:tcPr>
          <w:p w:rsidR="00EA10AF" w:rsidRPr="00504F69" w:rsidRDefault="00EA10AF" w:rsidP="002765F7"/>
        </w:tc>
        <w:tc>
          <w:tcPr>
            <w:tcW w:w="3685" w:type="dxa"/>
          </w:tcPr>
          <w:p w:rsidR="00EA10AF" w:rsidRPr="00504F69" w:rsidRDefault="00EA10AF" w:rsidP="002765F7">
            <w:pPr>
              <w:pStyle w:val="Default"/>
              <w:rPr>
                <w:rFonts w:eastAsia="Calibri"/>
              </w:rPr>
            </w:pPr>
            <w:r w:rsidRPr="00504F69">
              <w:rPr>
                <w:rFonts w:eastAsia="Calibri"/>
              </w:rPr>
              <w:t xml:space="preserve">Эффективная организация работы по оказанию консультативной и практической помощи методистам по соответствующим направлениям деятельности. </w:t>
            </w:r>
          </w:p>
        </w:tc>
        <w:tc>
          <w:tcPr>
            <w:tcW w:w="3508" w:type="dxa"/>
          </w:tcPr>
          <w:p w:rsidR="00EA10AF" w:rsidRPr="00504F69" w:rsidRDefault="00EA10AF" w:rsidP="002765F7">
            <w:pPr>
              <w:pStyle w:val="Default"/>
              <w:rPr>
                <w:rFonts w:eastAsia="Calibri"/>
              </w:rPr>
            </w:pPr>
            <w:r w:rsidRPr="00504F69">
              <w:rPr>
                <w:rFonts w:eastAsia="Calibri"/>
              </w:rPr>
              <w:t xml:space="preserve">оказанию практической помощи -10 баллов </w:t>
            </w:r>
          </w:p>
          <w:p w:rsidR="00EA10AF" w:rsidRPr="00504F69" w:rsidRDefault="00EA10AF" w:rsidP="002765F7">
            <w:pPr>
              <w:pStyle w:val="Default"/>
              <w:rPr>
                <w:rFonts w:eastAsia="Calibri"/>
              </w:rPr>
            </w:pPr>
            <w:r w:rsidRPr="00504F69">
              <w:rPr>
                <w:rFonts w:eastAsia="Calibri"/>
              </w:rPr>
              <w:t>оказанию консультативной помощи -  5 баллов</w:t>
            </w:r>
          </w:p>
        </w:tc>
      </w:tr>
      <w:tr w:rsidR="00EA10AF" w:rsidRPr="00504F69" w:rsidTr="002765F7">
        <w:tc>
          <w:tcPr>
            <w:tcW w:w="2660" w:type="dxa"/>
            <w:vMerge/>
          </w:tcPr>
          <w:p w:rsidR="00EA10AF" w:rsidRPr="00504F69" w:rsidRDefault="00EA10AF" w:rsidP="002765F7"/>
        </w:tc>
        <w:tc>
          <w:tcPr>
            <w:tcW w:w="3685" w:type="dxa"/>
          </w:tcPr>
          <w:p w:rsidR="00EA10AF" w:rsidRPr="00504F69" w:rsidRDefault="00EA10AF" w:rsidP="002765F7">
            <w:pPr>
              <w:pStyle w:val="Default"/>
              <w:rPr>
                <w:rFonts w:eastAsia="Calibri"/>
              </w:rPr>
            </w:pPr>
            <w:r w:rsidRPr="00504F69">
              <w:rPr>
                <w:rFonts w:eastAsia="Calibri"/>
              </w:rPr>
              <w:t xml:space="preserve">Доля методистов, удовлетворенных качеством работы специалиста: </w:t>
            </w:r>
          </w:p>
          <w:p w:rsidR="00EA10AF" w:rsidRPr="00504F69" w:rsidRDefault="00EA10AF" w:rsidP="002765F7">
            <w:pPr>
              <w:pStyle w:val="Default"/>
              <w:rPr>
                <w:rFonts w:eastAsia="Calibri"/>
              </w:rPr>
            </w:pPr>
            <w:r w:rsidRPr="00504F69">
              <w:rPr>
                <w:rFonts w:eastAsia="Calibri"/>
              </w:rPr>
              <w:t xml:space="preserve">- 75-90% методистов </w:t>
            </w:r>
          </w:p>
          <w:p w:rsidR="00EA10AF" w:rsidRPr="00504F69" w:rsidRDefault="00EA10AF" w:rsidP="002765F7">
            <w:r w:rsidRPr="00504F69">
              <w:t>- 91-100% методистов</w:t>
            </w:r>
          </w:p>
        </w:tc>
        <w:tc>
          <w:tcPr>
            <w:tcW w:w="3508" w:type="dxa"/>
          </w:tcPr>
          <w:p w:rsidR="00EA10AF" w:rsidRPr="00504F69" w:rsidRDefault="00EA10AF" w:rsidP="002765F7">
            <w:pPr>
              <w:pStyle w:val="Default"/>
              <w:rPr>
                <w:rFonts w:eastAsia="Calibri"/>
              </w:rPr>
            </w:pPr>
          </w:p>
          <w:p w:rsidR="00EA10AF" w:rsidRPr="00504F69" w:rsidRDefault="00EA10AF" w:rsidP="002765F7">
            <w:pPr>
              <w:pStyle w:val="Default"/>
              <w:rPr>
                <w:rFonts w:eastAsia="Calibri"/>
              </w:rPr>
            </w:pPr>
          </w:p>
          <w:p w:rsidR="00EA10AF" w:rsidRPr="00504F69" w:rsidRDefault="00EA10AF" w:rsidP="002765F7">
            <w:pPr>
              <w:pStyle w:val="Default"/>
              <w:rPr>
                <w:rFonts w:eastAsia="Calibri"/>
              </w:rPr>
            </w:pPr>
          </w:p>
          <w:p w:rsidR="00EA10AF" w:rsidRPr="00504F69" w:rsidRDefault="00EA10AF" w:rsidP="002765F7">
            <w:pPr>
              <w:pStyle w:val="Default"/>
              <w:rPr>
                <w:rFonts w:eastAsia="Calibri"/>
              </w:rPr>
            </w:pPr>
            <w:r w:rsidRPr="00504F69">
              <w:rPr>
                <w:rFonts w:eastAsia="Calibri"/>
              </w:rPr>
              <w:t>5 баллов</w:t>
            </w:r>
          </w:p>
          <w:p w:rsidR="00EA10AF" w:rsidRPr="00504F69" w:rsidRDefault="00EA10AF" w:rsidP="002765F7">
            <w:pPr>
              <w:pStyle w:val="Default"/>
              <w:rPr>
                <w:rFonts w:eastAsia="Calibri"/>
              </w:rPr>
            </w:pPr>
            <w:r w:rsidRPr="00504F69">
              <w:rPr>
                <w:rFonts w:eastAsia="Calibri"/>
              </w:rPr>
              <w:t>10 баллов</w:t>
            </w:r>
          </w:p>
        </w:tc>
      </w:tr>
      <w:tr w:rsidR="00EA10AF" w:rsidRPr="00504F69" w:rsidTr="002765F7">
        <w:tc>
          <w:tcPr>
            <w:tcW w:w="2660" w:type="dxa"/>
            <w:vMerge w:val="restart"/>
          </w:tcPr>
          <w:p w:rsidR="00EA10AF" w:rsidRPr="00504F69" w:rsidRDefault="00EA10AF" w:rsidP="002765F7">
            <w:pPr>
              <w:pStyle w:val="Default"/>
              <w:rPr>
                <w:rFonts w:eastAsia="Calibri"/>
              </w:rPr>
            </w:pPr>
            <w:r w:rsidRPr="00504F69">
              <w:rPr>
                <w:rFonts w:eastAsia="Calibri"/>
              </w:rPr>
              <w:t xml:space="preserve">Удовлетворенность участников производственного процесса </w:t>
            </w:r>
          </w:p>
          <w:p w:rsidR="00EA10AF" w:rsidRPr="00504F69" w:rsidRDefault="00EA10AF" w:rsidP="002765F7">
            <w:r w:rsidRPr="00504F69">
              <w:lastRenderedPageBreak/>
              <w:t>результатами труда работника</w:t>
            </w:r>
          </w:p>
          <w:p w:rsidR="00EA10AF" w:rsidRPr="00504F69" w:rsidRDefault="00EA10AF" w:rsidP="002765F7">
            <w:pPr>
              <w:pStyle w:val="Default"/>
              <w:rPr>
                <w:rFonts w:eastAsia="Calibri"/>
              </w:rPr>
            </w:pPr>
            <w:r w:rsidRPr="00504F69">
              <w:rPr>
                <w:rFonts w:eastAsia="Calibri"/>
              </w:rPr>
              <w:t xml:space="preserve"> </w:t>
            </w:r>
          </w:p>
        </w:tc>
        <w:tc>
          <w:tcPr>
            <w:tcW w:w="3685" w:type="dxa"/>
          </w:tcPr>
          <w:p w:rsidR="00EA10AF" w:rsidRPr="00504F69" w:rsidRDefault="00EA10AF" w:rsidP="002765F7">
            <w:pPr>
              <w:pStyle w:val="Default"/>
              <w:rPr>
                <w:rFonts w:eastAsia="Calibri"/>
              </w:rPr>
            </w:pPr>
            <w:r w:rsidRPr="00504F69">
              <w:rPr>
                <w:rFonts w:eastAsia="Calibri"/>
              </w:rPr>
              <w:lastRenderedPageBreak/>
              <w:t xml:space="preserve">Отсутствие обоснованных жалоб работников на некачественное исполнение должностных обязанностей </w:t>
            </w:r>
          </w:p>
        </w:tc>
        <w:tc>
          <w:tcPr>
            <w:tcW w:w="3508" w:type="dxa"/>
          </w:tcPr>
          <w:p w:rsidR="00EA10AF" w:rsidRPr="00504F69" w:rsidRDefault="00EA10AF" w:rsidP="002765F7">
            <w:pPr>
              <w:pStyle w:val="Default"/>
              <w:rPr>
                <w:rFonts w:eastAsia="Calibri"/>
              </w:rPr>
            </w:pPr>
            <w:r w:rsidRPr="00504F69">
              <w:rPr>
                <w:rFonts w:eastAsia="Calibri"/>
              </w:rPr>
              <w:t>10 баллов</w:t>
            </w:r>
          </w:p>
          <w:p w:rsidR="00EA10AF" w:rsidRPr="00504F69" w:rsidRDefault="00EA10AF" w:rsidP="002765F7"/>
        </w:tc>
      </w:tr>
      <w:tr w:rsidR="00EA10AF" w:rsidRPr="00504F69" w:rsidTr="002765F7">
        <w:tc>
          <w:tcPr>
            <w:tcW w:w="2660" w:type="dxa"/>
            <w:vMerge/>
          </w:tcPr>
          <w:p w:rsidR="00EA10AF" w:rsidRPr="00504F69" w:rsidRDefault="00EA10AF" w:rsidP="002765F7">
            <w:pPr>
              <w:pStyle w:val="Default"/>
              <w:rPr>
                <w:rFonts w:eastAsia="Calibri"/>
              </w:rPr>
            </w:pPr>
          </w:p>
        </w:tc>
        <w:tc>
          <w:tcPr>
            <w:tcW w:w="3685" w:type="dxa"/>
          </w:tcPr>
          <w:p w:rsidR="00EA10AF" w:rsidRPr="00504F69" w:rsidRDefault="00EA10AF" w:rsidP="002765F7">
            <w:pPr>
              <w:pStyle w:val="Default"/>
              <w:rPr>
                <w:rFonts w:eastAsia="Calibri"/>
              </w:rPr>
            </w:pPr>
            <w:r w:rsidRPr="00504F69">
              <w:rPr>
                <w:rFonts w:eastAsia="Calibri"/>
              </w:rPr>
              <w:t xml:space="preserve">Соблюдение трудовой дисциплины и профессиональной этики </w:t>
            </w:r>
          </w:p>
        </w:tc>
        <w:tc>
          <w:tcPr>
            <w:tcW w:w="3508" w:type="dxa"/>
          </w:tcPr>
          <w:p w:rsidR="00EA10AF" w:rsidRPr="00504F69" w:rsidRDefault="00EA10AF" w:rsidP="002765F7">
            <w:pPr>
              <w:pStyle w:val="Default"/>
              <w:rPr>
                <w:rFonts w:eastAsia="Calibri"/>
              </w:rPr>
            </w:pPr>
            <w:r w:rsidRPr="00504F69">
              <w:rPr>
                <w:rFonts w:eastAsia="Calibri"/>
              </w:rPr>
              <w:t xml:space="preserve">1.Отсутствие опозданий на работу - 5 баллов. </w:t>
            </w:r>
          </w:p>
          <w:p w:rsidR="00EA10AF" w:rsidRPr="00504F69" w:rsidRDefault="00EA10AF" w:rsidP="002765F7">
            <w:pPr>
              <w:pStyle w:val="Default"/>
              <w:rPr>
                <w:rFonts w:eastAsia="Calibri"/>
              </w:rPr>
            </w:pPr>
            <w:r w:rsidRPr="00504F69">
              <w:rPr>
                <w:rFonts w:eastAsia="Calibri"/>
              </w:rPr>
              <w:t xml:space="preserve">2. Отсутствие дисциплинарных взысканий в форме замечаний и выговоров - 5 баллов. </w:t>
            </w:r>
          </w:p>
          <w:p w:rsidR="00EA10AF" w:rsidRPr="00504F69" w:rsidRDefault="00EA10AF" w:rsidP="002765F7">
            <w:pPr>
              <w:pStyle w:val="Default"/>
              <w:rPr>
                <w:rFonts w:eastAsia="Calibri"/>
              </w:rPr>
            </w:pPr>
            <w:r w:rsidRPr="00504F69">
              <w:rPr>
                <w:rFonts w:eastAsia="Calibri"/>
              </w:rPr>
              <w:t xml:space="preserve">3. Отсутствие удовлетворенных жалоб на нарушение профессиональной этики и нормы поведения в трудовом коллективе - 5 баллов. </w:t>
            </w:r>
          </w:p>
          <w:p w:rsidR="00EA10AF" w:rsidRPr="00504F69" w:rsidRDefault="00EA10AF" w:rsidP="002765F7">
            <w:pPr>
              <w:pStyle w:val="Default"/>
              <w:rPr>
                <w:rFonts w:eastAsia="Calibri"/>
              </w:rPr>
            </w:pPr>
            <w:r w:rsidRPr="00504F69">
              <w:rPr>
                <w:rFonts w:eastAsia="Calibri"/>
              </w:rPr>
              <w:t>4. Отсутствие нарушений правил внутреннего трудового распорядка - 5 баллов.</w:t>
            </w:r>
          </w:p>
          <w:p w:rsidR="00EA10AF" w:rsidRPr="00504F69" w:rsidRDefault="00EA10AF" w:rsidP="002765F7">
            <w:pPr>
              <w:pStyle w:val="Default"/>
              <w:rPr>
                <w:rFonts w:eastAsia="Calibri"/>
              </w:rPr>
            </w:pPr>
            <w:r w:rsidRPr="00504F69">
              <w:rPr>
                <w:rFonts w:eastAsia="Calibri"/>
              </w:rPr>
              <w:t>5. Отсутствие нарушений сроков и качества исполнения поручений и распоряжений руководителя учреждения - 5 баллов.</w:t>
            </w:r>
          </w:p>
          <w:p w:rsidR="00EA10AF" w:rsidRPr="00504F69" w:rsidRDefault="00EA10AF" w:rsidP="002765F7">
            <w:pPr>
              <w:pStyle w:val="Default"/>
              <w:rPr>
                <w:rFonts w:eastAsia="Calibri"/>
              </w:rPr>
            </w:pPr>
            <w:r w:rsidRPr="00504F69">
              <w:rPr>
                <w:rFonts w:eastAsia="Calibri"/>
              </w:rPr>
              <w:t xml:space="preserve">6. Отсутствие листов нетрудоспособности в течение квартала - 5 баллов. </w:t>
            </w:r>
          </w:p>
          <w:p w:rsidR="00EA10AF" w:rsidRPr="00504F69" w:rsidRDefault="00EA10AF" w:rsidP="002765F7">
            <w:pPr>
              <w:pStyle w:val="Default"/>
              <w:rPr>
                <w:rFonts w:eastAsia="Calibri"/>
              </w:rPr>
            </w:pPr>
            <w:r w:rsidRPr="00504F69">
              <w:rPr>
                <w:rFonts w:eastAsia="Calibri"/>
              </w:rPr>
              <w:t>7. Низкий уровень исполнительской дисциплины - минус 5 - 15 баллов.</w:t>
            </w:r>
          </w:p>
        </w:tc>
      </w:tr>
      <w:tr w:rsidR="00EA10AF" w:rsidRPr="00504F69" w:rsidTr="002765F7">
        <w:tc>
          <w:tcPr>
            <w:tcW w:w="2660" w:type="dxa"/>
            <w:vMerge/>
          </w:tcPr>
          <w:p w:rsidR="00EA10AF" w:rsidRPr="00504F69" w:rsidRDefault="00EA10AF" w:rsidP="002765F7">
            <w:pPr>
              <w:pStyle w:val="Default"/>
              <w:rPr>
                <w:rFonts w:eastAsia="Calibri"/>
              </w:rPr>
            </w:pPr>
          </w:p>
        </w:tc>
        <w:tc>
          <w:tcPr>
            <w:tcW w:w="3685" w:type="dxa"/>
          </w:tcPr>
          <w:p w:rsidR="00EA10AF" w:rsidRPr="00504F69" w:rsidRDefault="00EA10AF" w:rsidP="002765F7">
            <w:pPr>
              <w:ind w:firstLine="24"/>
            </w:pPr>
            <w:r w:rsidRPr="00504F69">
              <w:t>Выполнение дополнительных видов работ, не входящих в должностные обязанности</w:t>
            </w:r>
          </w:p>
        </w:tc>
        <w:tc>
          <w:tcPr>
            <w:tcW w:w="3508" w:type="dxa"/>
          </w:tcPr>
          <w:p w:rsidR="00EA10AF" w:rsidRPr="00504F69" w:rsidRDefault="00EA10AF" w:rsidP="002765F7">
            <w:pPr>
              <w:ind w:firstLine="24"/>
              <w:rPr>
                <w:b/>
              </w:rPr>
            </w:pPr>
            <w:r w:rsidRPr="00504F69">
              <w:t>До 15 баллов</w:t>
            </w:r>
          </w:p>
        </w:tc>
      </w:tr>
    </w:tbl>
    <w:p w:rsidR="00EA10AF" w:rsidRPr="00504F69" w:rsidRDefault="00EA10AF" w:rsidP="00EA10AF">
      <w:pPr>
        <w:rPr>
          <w:b/>
        </w:rPr>
      </w:pPr>
    </w:p>
    <w:p w:rsidR="00EA10AF" w:rsidRPr="00504F69" w:rsidRDefault="00EA10AF" w:rsidP="00EA10AF">
      <w:pPr>
        <w:rPr>
          <w:b/>
        </w:rPr>
      </w:pPr>
      <w:r w:rsidRPr="00504F69">
        <w:rPr>
          <w:b/>
        </w:rPr>
        <w:t xml:space="preserve">По должности: </w:t>
      </w:r>
      <w:r w:rsidRPr="00504F69">
        <w:rPr>
          <w:b/>
          <w:i/>
        </w:rPr>
        <w:t>Статист-аналитик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2"/>
        <w:gridCol w:w="3353"/>
        <w:gridCol w:w="3544"/>
      </w:tblGrid>
      <w:tr w:rsidR="00EA10AF" w:rsidRPr="00504F69" w:rsidTr="002765F7">
        <w:tc>
          <w:tcPr>
            <w:tcW w:w="2992" w:type="dxa"/>
            <w:vMerge w:val="restart"/>
          </w:tcPr>
          <w:p w:rsidR="00EA10AF" w:rsidRPr="00504F69" w:rsidRDefault="00EA10AF" w:rsidP="002765F7">
            <w:r w:rsidRPr="00504F69">
              <w:t>Качественные результаты труда</w:t>
            </w:r>
          </w:p>
        </w:tc>
        <w:tc>
          <w:tcPr>
            <w:tcW w:w="3353" w:type="dxa"/>
          </w:tcPr>
          <w:p w:rsidR="00EA10AF" w:rsidRPr="00504F69" w:rsidRDefault="00EA10AF" w:rsidP="002765F7">
            <w:r w:rsidRPr="00504F69">
              <w:t xml:space="preserve">Сбор, систематизация и своевременная отчетность по показателям эффективности и результативности деятельности учреждений культуры </w:t>
            </w:r>
          </w:p>
        </w:tc>
        <w:tc>
          <w:tcPr>
            <w:tcW w:w="3544" w:type="dxa"/>
          </w:tcPr>
          <w:p w:rsidR="00EA10AF" w:rsidRPr="00504F69" w:rsidRDefault="00EA10AF" w:rsidP="002765F7">
            <w:r w:rsidRPr="00504F69">
              <w:t>До 30 баллов</w:t>
            </w:r>
          </w:p>
        </w:tc>
      </w:tr>
      <w:tr w:rsidR="00EA10AF" w:rsidRPr="00504F69" w:rsidTr="002765F7">
        <w:tc>
          <w:tcPr>
            <w:tcW w:w="2992" w:type="dxa"/>
            <w:vMerge/>
          </w:tcPr>
          <w:p w:rsidR="00EA10AF" w:rsidRPr="00504F69" w:rsidRDefault="00EA10AF" w:rsidP="002765F7"/>
        </w:tc>
        <w:tc>
          <w:tcPr>
            <w:tcW w:w="3353" w:type="dxa"/>
          </w:tcPr>
          <w:p w:rsidR="00EA10AF" w:rsidRPr="00504F69" w:rsidRDefault="00EA10AF" w:rsidP="002765F7">
            <w:r w:rsidRPr="00504F69">
              <w:t xml:space="preserve">Своевременность размещения информации на официальном сайте для размещения информации о государственных (муниципальных) учреждениях </w:t>
            </w:r>
            <w:hyperlink r:id="rId10" w:tgtFrame="_blank" w:history="1">
              <w:proofErr w:type="spellStart"/>
              <w:r w:rsidRPr="00504F69">
                <w:t>bus.gov.ru</w:t>
              </w:r>
              <w:proofErr w:type="spellEnd"/>
            </w:hyperlink>
            <w:r w:rsidRPr="00504F69">
              <w:t>.</w:t>
            </w:r>
          </w:p>
        </w:tc>
        <w:tc>
          <w:tcPr>
            <w:tcW w:w="3544" w:type="dxa"/>
          </w:tcPr>
          <w:p w:rsidR="00EA10AF" w:rsidRPr="00504F69" w:rsidRDefault="00EA10AF" w:rsidP="002765F7">
            <w:r w:rsidRPr="00504F69">
              <w:t>До 30 баллов</w:t>
            </w:r>
          </w:p>
        </w:tc>
      </w:tr>
      <w:tr w:rsidR="00EA10AF" w:rsidRPr="00504F69" w:rsidTr="002765F7">
        <w:tc>
          <w:tcPr>
            <w:tcW w:w="2992" w:type="dxa"/>
            <w:vMerge w:val="restart"/>
          </w:tcPr>
          <w:p w:rsidR="00EA10AF" w:rsidRPr="00504F69" w:rsidRDefault="00EA10AF" w:rsidP="002765F7">
            <w:pPr>
              <w:pStyle w:val="Default"/>
              <w:rPr>
                <w:rFonts w:eastAsia="Calibri"/>
              </w:rPr>
            </w:pPr>
            <w:r w:rsidRPr="00504F69">
              <w:rPr>
                <w:rFonts w:eastAsia="Calibri"/>
              </w:rPr>
              <w:t xml:space="preserve">Удовлетворенность участников производственного процесса </w:t>
            </w:r>
          </w:p>
          <w:p w:rsidR="00EA10AF" w:rsidRPr="00504F69" w:rsidRDefault="00EA10AF" w:rsidP="002765F7">
            <w:pPr>
              <w:pStyle w:val="Default"/>
              <w:rPr>
                <w:rFonts w:eastAsia="Calibri"/>
              </w:rPr>
            </w:pPr>
            <w:r w:rsidRPr="00504F69">
              <w:rPr>
                <w:rFonts w:eastAsia="Calibri"/>
              </w:rPr>
              <w:t xml:space="preserve">результатами труда работника </w:t>
            </w:r>
          </w:p>
        </w:tc>
        <w:tc>
          <w:tcPr>
            <w:tcW w:w="3353" w:type="dxa"/>
          </w:tcPr>
          <w:p w:rsidR="00EA10AF" w:rsidRPr="00504F69" w:rsidRDefault="00EA10AF" w:rsidP="002765F7">
            <w:pPr>
              <w:pStyle w:val="Default"/>
              <w:rPr>
                <w:rFonts w:eastAsia="Calibri"/>
              </w:rPr>
            </w:pPr>
            <w:r w:rsidRPr="00504F69">
              <w:rPr>
                <w:rFonts w:eastAsia="Calibri"/>
              </w:rPr>
              <w:t xml:space="preserve">Соблюдение трудовой дисциплины и профессиональной этики </w:t>
            </w:r>
          </w:p>
        </w:tc>
        <w:tc>
          <w:tcPr>
            <w:tcW w:w="3544" w:type="dxa"/>
          </w:tcPr>
          <w:p w:rsidR="00EA10AF" w:rsidRPr="00504F69" w:rsidRDefault="00EA10AF" w:rsidP="002765F7">
            <w:pPr>
              <w:pStyle w:val="Default"/>
              <w:rPr>
                <w:rFonts w:eastAsia="Calibri"/>
              </w:rPr>
            </w:pPr>
            <w:r w:rsidRPr="00504F69">
              <w:rPr>
                <w:rFonts w:eastAsia="Calibri"/>
              </w:rPr>
              <w:t xml:space="preserve">1.Отсутствие опозданий на работу - 5 баллов. </w:t>
            </w:r>
          </w:p>
          <w:p w:rsidR="00EA10AF" w:rsidRPr="00504F69" w:rsidRDefault="00EA10AF" w:rsidP="002765F7">
            <w:pPr>
              <w:pStyle w:val="Default"/>
              <w:rPr>
                <w:rFonts w:eastAsia="Calibri"/>
              </w:rPr>
            </w:pPr>
            <w:r w:rsidRPr="00504F69">
              <w:rPr>
                <w:rFonts w:eastAsia="Calibri"/>
              </w:rPr>
              <w:t xml:space="preserve">2. Отсутствие дисциплинарных взысканий в форме замечаний и выговоров - 5 баллов. </w:t>
            </w:r>
          </w:p>
          <w:p w:rsidR="00EA10AF" w:rsidRPr="00504F69" w:rsidRDefault="00EA10AF" w:rsidP="002765F7">
            <w:pPr>
              <w:pStyle w:val="Default"/>
              <w:rPr>
                <w:rFonts w:eastAsia="Calibri"/>
              </w:rPr>
            </w:pPr>
            <w:r w:rsidRPr="00504F69">
              <w:rPr>
                <w:rFonts w:eastAsia="Calibri"/>
              </w:rPr>
              <w:t xml:space="preserve">3. Отсутствие удовлетворенных жалоб на нарушение профессиональной этики и нормы поведения в трудовом коллективе - 5 баллов. </w:t>
            </w:r>
          </w:p>
          <w:p w:rsidR="00EA10AF" w:rsidRPr="00504F69" w:rsidRDefault="00EA10AF" w:rsidP="002765F7">
            <w:pPr>
              <w:pStyle w:val="Default"/>
              <w:rPr>
                <w:rFonts w:eastAsia="Calibri"/>
              </w:rPr>
            </w:pPr>
            <w:r w:rsidRPr="00504F69">
              <w:rPr>
                <w:rFonts w:eastAsia="Calibri"/>
              </w:rPr>
              <w:lastRenderedPageBreak/>
              <w:t>4. Отсутствие нарушений правил внутреннего трудового распорядка - 5 баллов.</w:t>
            </w:r>
          </w:p>
          <w:p w:rsidR="00EA10AF" w:rsidRPr="00504F69" w:rsidRDefault="00EA10AF" w:rsidP="002765F7">
            <w:pPr>
              <w:pStyle w:val="Default"/>
              <w:rPr>
                <w:rFonts w:eastAsia="Calibri"/>
              </w:rPr>
            </w:pPr>
            <w:r w:rsidRPr="00504F69">
              <w:rPr>
                <w:rFonts w:eastAsia="Calibri"/>
              </w:rPr>
              <w:t>5. Отсутствие нарушений сроков и качества исполнения поручений и распоряжений руководителя учреждения - 5 баллов.</w:t>
            </w:r>
          </w:p>
          <w:p w:rsidR="00EA10AF" w:rsidRPr="00504F69" w:rsidRDefault="00EA10AF" w:rsidP="002765F7">
            <w:pPr>
              <w:pStyle w:val="Default"/>
              <w:rPr>
                <w:rFonts w:eastAsia="Calibri"/>
              </w:rPr>
            </w:pPr>
            <w:r w:rsidRPr="00504F69">
              <w:rPr>
                <w:rFonts w:eastAsia="Calibri"/>
              </w:rPr>
              <w:t xml:space="preserve">6. Отсутствие листов нетрудоспособности в течение квартала - 5 баллов. </w:t>
            </w:r>
          </w:p>
          <w:p w:rsidR="00EA10AF" w:rsidRPr="00504F69" w:rsidRDefault="00EA10AF" w:rsidP="002765F7">
            <w:pPr>
              <w:pStyle w:val="Default"/>
              <w:rPr>
                <w:rFonts w:eastAsia="Calibri"/>
              </w:rPr>
            </w:pPr>
            <w:r w:rsidRPr="00504F69">
              <w:rPr>
                <w:rFonts w:eastAsia="Calibri"/>
              </w:rPr>
              <w:t>7. Низкий уровень исполнительской дисциплины - минус 5 - 15 баллов.</w:t>
            </w:r>
          </w:p>
        </w:tc>
      </w:tr>
      <w:tr w:rsidR="00EA10AF" w:rsidRPr="00504F69" w:rsidTr="002765F7">
        <w:tc>
          <w:tcPr>
            <w:tcW w:w="2992" w:type="dxa"/>
            <w:vMerge/>
          </w:tcPr>
          <w:p w:rsidR="00EA10AF" w:rsidRPr="00504F69" w:rsidRDefault="00EA10AF" w:rsidP="002765F7">
            <w:pPr>
              <w:pStyle w:val="Default"/>
              <w:rPr>
                <w:rFonts w:eastAsia="Calibri"/>
              </w:rPr>
            </w:pPr>
          </w:p>
        </w:tc>
        <w:tc>
          <w:tcPr>
            <w:tcW w:w="3353" w:type="dxa"/>
          </w:tcPr>
          <w:p w:rsidR="00EA10AF" w:rsidRPr="00504F69" w:rsidRDefault="00EA10AF" w:rsidP="002765F7">
            <w:pPr>
              <w:ind w:firstLine="24"/>
            </w:pPr>
            <w:r w:rsidRPr="00504F69">
              <w:t>Выполнение дополнительных видов работ, не входящих в должностные обязанности</w:t>
            </w:r>
          </w:p>
        </w:tc>
        <w:tc>
          <w:tcPr>
            <w:tcW w:w="3544" w:type="dxa"/>
          </w:tcPr>
          <w:p w:rsidR="00EA10AF" w:rsidRPr="00504F69" w:rsidRDefault="00EA10AF" w:rsidP="002765F7">
            <w:pPr>
              <w:ind w:firstLine="24"/>
              <w:rPr>
                <w:b/>
              </w:rPr>
            </w:pPr>
            <w:r w:rsidRPr="00504F69">
              <w:t>До 15 баллов</w:t>
            </w:r>
          </w:p>
        </w:tc>
      </w:tr>
    </w:tbl>
    <w:p w:rsidR="00EA10AF" w:rsidRPr="00504F69" w:rsidRDefault="00EA10AF" w:rsidP="00EA10AF">
      <w:pPr>
        <w:rPr>
          <w:b/>
        </w:rPr>
      </w:pPr>
    </w:p>
    <w:p w:rsidR="00EA10AF" w:rsidRPr="00504F69" w:rsidRDefault="00EA10AF" w:rsidP="00EA10AF">
      <w:pPr>
        <w:rPr>
          <w:b/>
        </w:rPr>
      </w:pPr>
      <w:r w:rsidRPr="00504F69">
        <w:rPr>
          <w:b/>
        </w:rPr>
        <w:t xml:space="preserve">По должности: </w:t>
      </w:r>
      <w:r w:rsidRPr="00504F69">
        <w:rPr>
          <w:b/>
          <w:i/>
        </w:rPr>
        <w:t>Специалист по закупкам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260"/>
        <w:gridCol w:w="3508"/>
      </w:tblGrid>
      <w:tr w:rsidR="00EA10AF" w:rsidRPr="00504F69" w:rsidTr="002765F7">
        <w:tc>
          <w:tcPr>
            <w:tcW w:w="3085" w:type="dxa"/>
            <w:vMerge w:val="restart"/>
          </w:tcPr>
          <w:p w:rsidR="00EA10AF" w:rsidRPr="00504F69" w:rsidRDefault="00EA10AF" w:rsidP="002765F7">
            <w:r w:rsidRPr="00504F69">
              <w:t>Качественные результаты труда</w:t>
            </w:r>
          </w:p>
        </w:tc>
        <w:tc>
          <w:tcPr>
            <w:tcW w:w="3260" w:type="dxa"/>
          </w:tcPr>
          <w:p w:rsidR="00EA10AF" w:rsidRPr="00504F69" w:rsidRDefault="00EA10AF" w:rsidP="002765F7">
            <w:r w:rsidRPr="00504F69">
              <w:t>Отсутствие нарушений 44-ФЗ по результатам проверки контролирующих органов</w:t>
            </w:r>
          </w:p>
        </w:tc>
        <w:tc>
          <w:tcPr>
            <w:tcW w:w="3508" w:type="dxa"/>
          </w:tcPr>
          <w:p w:rsidR="00EA10AF" w:rsidRPr="00504F69" w:rsidRDefault="00EA10AF" w:rsidP="002765F7">
            <w:r w:rsidRPr="00504F69">
              <w:t>До 30 баллов</w:t>
            </w:r>
          </w:p>
        </w:tc>
      </w:tr>
      <w:tr w:rsidR="00EA10AF" w:rsidRPr="00504F69" w:rsidTr="002765F7">
        <w:tc>
          <w:tcPr>
            <w:tcW w:w="3085" w:type="dxa"/>
            <w:vMerge/>
          </w:tcPr>
          <w:p w:rsidR="00EA10AF" w:rsidRPr="00504F69" w:rsidRDefault="00EA10AF" w:rsidP="002765F7"/>
        </w:tc>
        <w:tc>
          <w:tcPr>
            <w:tcW w:w="3260" w:type="dxa"/>
          </w:tcPr>
          <w:p w:rsidR="00EA10AF" w:rsidRPr="00504F69" w:rsidRDefault="00EA10AF" w:rsidP="002765F7">
            <w:r w:rsidRPr="00504F69">
              <w:t xml:space="preserve">Своевременность размещения информации на портале </w:t>
            </w:r>
            <w:proofErr w:type="spellStart"/>
            <w:r w:rsidRPr="00504F69">
              <w:t>госзакупок</w:t>
            </w:r>
            <w:proofErr w:type="spellEnd"/>
          </w:p>
        </w:tc>
        <w:tc>
          <w:tcPr>
            <w:tcW w:w="3508" w:type="dxa"/>
          </w:tcPr>
          <w:p w:rsidR="00EA10AF" w:rsidRPr="00504F69" w:rsidRDefault="00EA10AF" w:rsidP="002765F7">
            <w:r w:rsidRPr="00504F69">
              <w:t>До 30 баллов</w:t>
            </w:r>
          </w:p>
        </w:tc>
      </w:tr>
      <w:tr w:rsidR="00EA10AF" w:rsidRPr="00504F69" w:rsidTr="002765F7">
        <w:tc>
          <w:tcPr>
            <w:tcW w:w="3085" w:type="dxa"/>
          </w:tcPr>
          <w:p w:rsidR="00EA10AF" w:rsidRPr="00504F69" w:rsidRDefault="00EA10AF" w:rsidP="002765F7">
            <w:pPr>
              <w:pStyle w:val="Default"/>
              <w:rPr>
                <w:rFonts w:eastAsia="Calibri"/>
              </w:rPr>
            </w:pPr>
            <w:r w:rsidRPr="00504F69">
              <w:rPr>
                <w:rFonts w:eastAsia="Calibri"/>
              </w:rPr>
              <w:t xml:space="preserve">Удовлетворенность участников производственного процесса </w:t>
            </w:r>
          </w:p>
          <w:p w:rsidR="00EA10AF" w:rsidRPr="00504F69" w:rsidRDefault="00EA10AF" w:rsidP="002765F7">
            <w:pPr>
              <w:pStyle w:val="Default"/>
              <w:rPr>
                <w:rFonts w:eastAsia="Calibri"/>
              </w:rPr>
            </w:pPr>
            <w:r w:rsidRPr="00504F69">
              <w:rPr>
                <w:rFonts w:eastAsia="Calibri"/>
              </w:rPr>
              <w:t xml:space="preserve">результатами труда работника </w:t>
            </w:r>
          </w:p>
        </w:tc>
        <w:tc>
          <w:tcPr>
            <w:tcW w:w="3260" w:type="dxa"/>
          </w:tcPr>
          <w:p w:rsidR="00EA10AF" w:rsidRPr="00504F69" w:rsidRDefault="00EA10AF" w:rsidP="002765F7">
            <w:pPr>
              <w:pStyle w:val="Default"/>
              <w:rPr>
                <w:rFonts w:eastAsia="Calibri"/>
              </w:rPr>
            </w:pPr>
            <w:r w:rsidRPr="00504F69">
              <w:rPr>
                <w:rFonts w:eastAsia="Calibri"/>
              </w:rPr>
              <w:t xml:space="preserve">Соблюдение трудовой дисциплины и профессиональной этики </w:t>
            </w:r>
          </w:p>
        </w:tc>
        <w:tc>
          <w:tcPr>
            <w:tcW w:w="3508" w:type="dxa"/>
          </w:tcPr>
          <w:p w:rsidR="00EA10AF" w:rsidRPr="00504F69" w:rsidRDefault="00EA10AF" w:rsidP="002765F7">
            <w:pPr>
              <w:pStyle w:val="Default"/>
              <w:rPr>
                <w:rFonts w:eastAsia="Calibri"/>
              </w:rPr>
            </w:pPr>
            <w:r w:rsidRPr="00504F69">
              <w:rPr>
                <w:rFonts w:eastAsia="Calibri"/>
              </w:rPr>
              <w:t xml:space="preserve">1.Отсутствие опозданий на работу - 5 баллов. </w:t>
            </w:r>
          </w:p>
          <w:p w:rsidR="00EA10AF" w:rsidRPr="00504F69" w:rsidRDefault="00EA10AF" w:rsidP="002765F7">
            <w:pPr>
              <w:pStyle w:val="Default"/>
              <w:rPr>
                <w:rFonts w:eastAsia="Calibri"/>
              </w:rPr>
            </w:pPr>
            <w:r w:rsidRPr="00504F69">
              <w:rPr>
                <w:rFonts w:eastAsia="Calibri"/>
              </w:rPr>
              <w:t xml:space="preserve">2. Отсутствие дисциплинарных взысканий в форме замечаний и выговоров - 5 баллов. </w:t>
            </w:r>
          </w:p>
          <w:p w:rsidR="00EA10AF" w:rsidRPr="00504F69" w:rsidRDefault="00EA10AF" w:rsidP="002765F7">
            <w:pPr>
              <w:pStyle w:val="Default"/>
              <w:rPr>
                <w:rFonts w:eastAsia="Calibri"/>
              </w:rPr>
            </w:pPr>
            <w:r w:rsidRPr="00504F69">
              <w:rPr>
                <w:rFonts w:eastAsia="Calibri"/>
              </w:rPr>
              <w:t xml:space="preserve">3. Отсутствие удовлетворенных жалоб на нарушение профессиональной этики и нормы поведения в трудовом коллективе - 5 баллов. </w:t>
            </w:r>
          </w:p>
          <w:p w:rsidR="00EA10AF" w:rsidRPr="00504F69" w:rsidRDefault="00EA10AF" w:rsidP="002765F7">
            <w:pPr>
              <w:pStyle w:val="Default"/>
              <w:rPr>
                <w:rFonts w:eastAsia="Calibri"/>
              </w:rPr>
            </w:pPr>
            <w:r w:rsidRPr="00504F69">
              <w:rPr>
                <w:rFonts w:eastAsia="Calibri"/>
              </w:rPr>
              <w:t>4. Отсутствие нарушений правил внутреннего трудового распорядка - 5 баллов.</w:t>
            </w:r>
          </w:p>
          <w:p w:rsidR="00EA10AF" w:rsidRPr="00504F69" w:rsidRDefault="00EA10AF" w:rsidP="002765F7">
            <w:pPr>
              <w:pStyle w:val="Default"/>
              <w:rPr>
                <w:rFonts w:eastAsia="Calibri"/>
              </w:rPr>
            </w:pPr>
            <w:r w:rsidRPr="00504F69">
              <w:rPr>
                <w:rFonts w:eastAsia="Calibri"/>
              </w:rPr>
              <w:t>5. Отсутствие нарушений сроков и качества исполнения поручений и распоряжений руководителя учреждения - 5 баллов.</w:t>
            </w:r>
          </w:p>
          <w:p w:rsidR="00EA10AF" w:rsidRPr="00504F69" w:rsidRDefault="00EA10AF" w:rsidP="002765F7">
            <w:pPr>
              <w:pStyle w:val="Default"/>
              <w:rPr>
                <w:rFonts w:eastAsia="Calibri"/>
              </w:rPr>
            </w:pPr>
            <w:r w:rsidRPr="00504F69">
              <w:rPr>
                <w:rFonts w:eastAsia="Calibri"/>
              </w:rPr>
              <w:t xml:space="preserve">6. Отсутствие листов нетрудоспособности в течение квартала - 5 баллов. </w:t>
            </w:r>
          </w:p>
          <w:p w:rsidR="00EA10AF" w:rsidRPr="00504F69" w:rsidRDefault="00EA10AF" w:rsidP="002765F7">
            <w:pPr>
              <w:pStyle w:val="Default"/>
              <w:rPr>
                <w:rFonts w:eastAsia="Calibri"/>
              </w:rPr>
            </w:pPr>
            <w:r w:rsidRPr="00504F69">
              <w:rPr>
                <w:rFonts w:eastAsia="Calibri"/>
              </w:rPr>
              <w:t>7. Низкий уровень исполнительской дисциплины - минус 5 - 15 баллов.</w:t>
            </w:r>
          </w:p>
        </w:tc>
      </w:tr>
    </w:tbl>
    <w:p w:rsidR="00EA10AF" w:rsidRPr="00504F69" w:rsidRDefault="00EA10AF" w:rsidP="00EA10AF">
      <w:pPr>
        <w:pStyle w:val="ConsPlusNormal"/>
        <w:widowControl/>
        <w:ind w:firstLine="0"/>
        <w:jc w:val="center"/>
        <w:rPr>
          <w:rFonts w:ascii="Times New Roman" w:hAnsi="Times New Roman" w:cs="Times New Roman"/>
          <w:sz w:val="24"/>
          <w:szCs w:val="24"/>
        </w:rPr>
      </w:pPr>
    </w:p>
    <w:p w:rsidR="00EA10AF" w:rsidRPr="00504F69" w:rsidRDefault="00EA10AF" w:rsidP="00EA10AF">
      <w:pPr>
        <w:rPr>
          <w:b/>
        </w:rPr>
      </w:pPr>
      <w:r w:rsidRPr="00504F69">
        <w:rPr>
          <w:b/>
        </w:rPr>
        <w:t xml:space="preserve">По должности: </w:t>
      </w:r>
      <w:r w:rsidRPr="00504F69">
        <w:rPr>
          <w:b/>
          <w:i/>
        </w:rPr>
        <w:t xml:space="preserve">Специалист по </w:t>
      </w:r>
      <w:r>
        <w:rPr>
          <w:b/>
          <w:i/>
        </w:rPr>
        <w:t>туризму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685"/>
        <w:gridCol w:w="3508"/>
      </w:tblGrid>
      <w:tr w:rsidR="00EA10AF" w:rsidRPr="00504F69" w:rsidTr="002765F7">
        <w:tc>
          <w:tcPr>
            <w:tcW w:w="2660" w:type="dxa"/>
          </w:tcPr>
          <w:p w:rsidR="00EA10AF" w:rsidRPr="00504F69" w:rsidRDefault="00EA10AF" w:rsidP="002765F7">
            <w:pPr>
              <w:pStyle w:val="Default"/>
              <w:rPr>
                <w:rFonts w:eastAsia="Calibri"/>
              </w:rPr>
            </w:pPr>
            <w:r w:rsidRPr="00504F69">
              <w:rPr>
                <w:rFonts w:eastAsia="Calibri"/>
              </w:rPr>
              <w:t xml:space="preserve">Аналитический подход </w:t>
            </w:r>
            <w:r w:rsidRPr="00504F69">
              <w:rPr>
                <w:rFonts w:eastAsia="Calibri"/>
              </w:rPr>
              <w:lastRenderedPageBreak/>
              <w:t>к планированию работы</w:t>
            </w:r>
          </w:p>
        </w:tc>
        <w:tc>
          <w:tcPr>
            <w:tcW w:w="3685" w:type="dxa"/>
          </w:tcPr>
          <w:p w:rsidR="00EA10AF" w:rsidRPr="00504F69" w:rsidRDefault="00EA10AF" w:rsidP="002765F7">
            <w:pPr>
              <w:pStyle w:val="Default"/>
              <w:rPr>
                <w:rFonts w:eastAsia="Calibri"/>
              </w:rPr>
            </w:pPr>
            <w:r w:rsidRPr="00504F69">
              <w:rPr>
                <w:rFonts w:eastAsia="Calibri"/>
              </w:rPr>
              <w:lastRenderedPageBreak/>
              <w:t xml:space="preserve">Составление планов работы на </w:t>
            </w:r>
            <w:r w:rsidRPr="00504F69">
              <w:rPr>
                <w:rFonts w:eastAsia="Calibri"/>
              </w:rPr>
              <w:lastRenderedPageBreak/>
              <w:t>основе анализа работы за предыдущие периоды.</w:t>
            </w:r>
          </w:p>
          <w:p w:rsidR="00EA10AF" w:rsidRPr="00504F69" w:rsidRDefault="00EA10AF" w:rsidP="002765F7">
            <w:pPr>
              <w:pStyle w:val="Default"/>
              <w:rPr>
                <w:rFonts w:eastAsia="Calibri"/>
              </w:rPr>
            </w:pPr>
            <w:r w:rsidRPr="00504F69">
              <w:rPr>
                <w:rFonts w:eastAsia="Calibri"/>
              </w:rPr>
              <w:t>Своевременность подготовки и утверждения планов работы.</w:t>
            </w:r>
          </w:p>
          <w:p w:rsidR="00EA10AF" w:rsidRPr="00504F69" w:rsidRDefault="00EA10AF" w:rsidP="002765F7">
            <w:pPr>
              <w:pStyle w:val="Default"/>
              <w:rPr>
                <w:rFonts w:eastAsia="Calibri"/>
              </w:rPr>
            </w:pPr>
            <w:r w:rsidRPr="00504F69">
              <w:rPr>
                <w:rFonts w:eastAsia="Calibri"/>
              </w:rPr>
              <w:t xml:space="preserve"> Контроль над выполнением планов работы </w:t>
            </w:r>
          </w:p>
        </w:tc>
        <w:tc>
          <w:tcPr>
            <w:tcW w:w="3508" w:type="dxa"/>
          </w:tcPr>
          <w:p w:rsidR="00EA10AF" w:rsidRPr="00504F69" w:rsidRDefault="00EA10AF" w:rsidP="002765F7">
            <w:pPr>
              <w:pStyle w:val="Default"/>
              <w:rPr>
                <w:rFonts w:eastAsia="Calibri"/>
              </w:rPr>
            </w:pPr>
            <w:r w:rsidRPr="00504F69">
              <w:rPr>
                <w:rFonts w:eastAsia="Calibri"/>
              </w:rPr>
              <w:lastRenderedPageBreak/>
              <w:t xml:space="preserve">Соответствие- 5 баллов </w:t>
            </w:r>
          </w:p>
          <w:p w:rsidR="00EA10AF" w:rsidRPr="00504F69" w:rsidRDefault="00EA10AF" w:rsidP="002765F7">
            <w:pPr>
              <w:pStyle w:val="Default"/>
              <w:rPr>
                <w:rFonts w:eastAsia="Calibri"/>
              </w:rPr>
            </w:pPr>
            <w:r w:rsidRPr="00504F69">
              <w:rPr>
                <w:rFonts w:eastAsia="Calibri"/>
              </w:rPr>
              <w:lastRenderedPageBreak/>
              <w:t xml:space="preserve">Не соответствие- 0 баллов </w:t>
            </w:r>
          </w:p>
        </w:tc>
      </w:tr>
      <w:tr w:rsidR="00EA10AF" w:rsidRPr="00504F69" w:rsidTr="002765F7">
        <w:tc>
          <w:tcPr>
            <w:tcW w:w="2660" w:type="dxa"/>
            <w:vMerge w:val="restart"/>
          </w:tcPr>
          <w:p w:rsidR="00EA10AF" w:rsidRPr="00ED3FE4" w:rsidRDefault="00EA10AF" w:rsidP="002765F7">
            <w:pPr>
              <w:pStyle w:val="Default"/>
              <w:rPr>
                <w:rFonts w:eastAsia="Calibri"/>
              </w:rPr>
            </w:pPr>
            <w:r w:rsidRPr="00ED3FE4">
              <w:rPr>
                <w:rFonts w:eastAsia="Calibri"/>
              </w:rPr>
              <w:lastRenderedPageBreak/>
              <w:t>Обобщение и распространение передового опыта</w:t>
            </w:r>
          </w:p>
        </w:tc>
        <w:tc>
          <w:tcPr>
            <w:tcW w:w="3685" w:type="dxa"/>
          </w:tcPr>
          <w:p w:rsidR="00EA10AF" w:rsidRPr="00ED3FE4" w:rsidRDefault="00EA10AF" w:rsidP="002765F7">
            <w:pPr>
              <w:pStyle w:val="Default"/>
              <w:rPr>
                <w:rFonts w:eastAsia="Calibri"/>
              </w:rPr>
            </w:pPr>
            <w:r w:rsidRPr="00ED3FE4">
              <w:rPr>
                <w:rFonts w:eastAsia="Calibri"/>
              </w:rPr>
              <w:t xml:space="preserve">Выполнены в течение отчетного периода авторские публикации, в том числе в периодической печати </w:t>
            </w:r>
          </w:p>
        </w:tc>
        <w:tc>
          <w:tcPr>
            <w:tcW w:w="3508" w:type="dxa"/>
          </w:tcPr>
          <w:p w:rsidR="00EA10AF" w:rsidRPr="00ED3FE4" w:rsidRDefault="00EA10AF" w:rsidP="002765F7">
            <w:pPr>
              <w:pStyle w:val="Default"/>
              <w:rPr>
                <w:rFonts w:eastAsia="Calibri"/>
              </w:rPr>
            </w:pPr>
            <w:r w:rsidRPr="00ED3FE4">
              <w:rPr>
                <w:rFonts w:eastAsia="Calibri"/>
              </w:rPr>
              <w:t xml:space="preserve">на краевом и муниципальном уровнях -10 баллов </w:t>
            </w:r>
          </w:p>
          <w:p w:rsidR="00EA10AF" w:rsidRPr="00ED3FE4" w:rsidRDefault="00EA10AF" w:rsidP="002765F7">
            <w:pPr>
              <w:pStyle w:val="Default"/>
              <w:rPr>
                <w:rFonts w:eastAsia="Calibri"/>
              </w:rPr>
            </w:pPr>
            <w:r w:rsidRPr="00ED3FE4">
              <w:rPr>
                <w:rFonts w:eastAsia="Calibri"/>
              </w:rPr>
              <w:t xml:space="preserve">нет публикаций-0 баллов </w:t>
            </w:r>
          </w:p>
        </w:tc>
      </w:tr>
      <w:tr w:rsidR="00EA10AF" w:rsidRPr="00504F69" w:rsidTr="002765F7">
        <w:tc>
          <w:tcPr>
            <w:tcW w:w="2660" w:type="dxa"/>
            <w:vMerge/>
          </w:tcPr>
          <w:p w:rsidR="00EA10AF" w:rsidRPr="00ED3FE4" w:rsidRDefault="00EA10AF" w:rsidP="002765F7">
            <w:pPr>
              <w:pStyle w:val="Default"/>
              <w:rPr>
                <w:rFonts w:eastAsia="Calibri"/>
              </w:rPr>
            </w:pPr>
          </w:p>
        </w:tc>
        <w:tc>
          <w:tcPr>
            <w:tcW w:w="3685" w:type="dxa"/>
          </w:tcPr>
          <w:p w:rsidR="00EA10AF" w:rsidRPr="00ED3FE4" w:rsidRDefault="00EA10AF" w:rsidP="002765F7">
            <w:pPr>
              <w:pStyle w:val="Default"/>
              <w:rPr>
                <w:rFonts w:eastAsia="Calibri"/>
              </w:rPr>
            </w:pPr>
            <w:r w:rsidRPr="00ED3FE4">
              <w:rPr>
                <w:rFonts w:eastAsia="Calibri"/>
              </w:rPr>
              <w:t>Наличие отчетных (обзорных) материалов о различных аспектах творческой работы в периодической печати, сети Интернет (в том числе, на сайте района)</w:t>
            </w:r>
          </w:p>
        </w:tc>
        <w:tc>
          <w:tcPr>
            <w:tcW w:w="3508" w:type="dxa"/>
          </w:tcPr>
          <w:p w:rsidR="00EA10AF" w:rsidRPr="00ED3FE4" w:rsidRDefault="00EA10AF" w:rsidP="002765F7">
            <w:pPr>
              <w:pStyle w:val="Default"/>
              <w:rPr>
                <w:rFonts w:eastAsia="Calibri"/>
              </w:rPr>
            </w:pPr>
            <w:r w:rsidRPr="00ED3FE4">
              <w:rPr>
                <w:rFonts w:eastAsia="Calibri"/>
              </w:rPr>
              <w:t>10 баллов</w:t>
            </w:r>
          </w:p>
        </w:tc>
      </w:tr>
      <w:tr w:rsidR="00EA10AF" w:rsidRPr="00504F69" w:rsidTr="002765F7">
        <w:tc>
          <w:tcPr>
            <w:tcW w:w="2660" w:type="dxa"/>
            <w:vMerge w:val="restart"/>
          </w:tcPr>
          <w:p w:rsidR="00EA10AF" w:rsidRPr="00504F69" w:rsidRDefault="00EA10AF" w:rsidP="002765F7">
            <w:pPr>
              <w:rPr>
                <w:b/>
              </w:rPr>
            </w:pPr>
            <w:r w:rsidRPr="00504F69">
              <w:rPr>
                <w:spacing w:val="-2"/>
              </w:rPr>
              <w:t>Обеспечение качества предоставляемых услуг</w:t>
            </w:r>
          </w:p>
        </w:tc>
        <w:tc>
          <w:tcPr>
            <w:tcW w:w="3685" w:type="dxa"/>
          </w:tcPr>
          <w:p w:rsidR="00EA10AF" w:rsidRPr="00504F69" w:rsidRDefault="00EA10AF" w:rsidP="002765F7">
            <w:pPr>
              <w:pStyle w:val="Default"/>
              <w:rPr>
                <w:rFonts w:eastAsia="Calibri"/>
              </w:rPr>
            </w:pPr>
            <w:r w:rsidRPr="00504F69">
              <w:rPr>
                <w:rFonts w:eastAsia="Calibri"/>
              </w:rPr>
              <w:t xml:space="preserve">Участие в реализации проектов и программ федерального, регионального или муниципального уровня </w:t>
            </w:r>
          </w:p>
        </w:tc>
        <w:tc>
          <w:tcPr>
            <w:tcW w:w="3508" w:type="dxa"/>
          </w:tcPr>
          <w:p w:rsidR="00EA10AF" w:rsidRPr="00504F69" w:rsidRDefault="00EA10AF" w:rsidP="002765F7">
            <w:r w:rsidRPr="00504F69">
              <w:t>До 15 баллов</w:t>
            </w:r>
          </w:p>
        </w:tc>
      </w:tr>
      <w:tr w:rsidR="00EA10AF" w:rsidRPr="00504F69" w:rsidTr="002765F7">
        <w:tc>
          <w:tcPr>
            <w:tcW w:w="2660" w:type="dxa"/>
            <w:vMerge/>
          </w:tcPr>
          <w:p w:rsidR="00EA10AF" w:rsidRPr="00504F69" w:rsidRDefault="00EA10AF" w:rsidP="002765F7">
            <w:pPr>
              <w:rPr>
                <w:spacing w:val="-2"/>
              </w:rPr>
            </w:pPr>
          </w:p>
        </w:tc>
        <w:tc>
          <w:tcPr>
            <w:tcW w:w="3685" w:type="dxa"/>
          </w:tcPr>
          <w:p w:rsidR="00EA10AF" w:rsidRPr="00504F69" w:rsidRDefault="00EA10AF" w:rsidP="002765F7">
            <w:pPr>
              <w:rPr>
                <w:color w:val="000000"/>
              </w:rPr>
            </w:pPr>
            <w:r w:rsidRPr="00504F69">
              <w:rPr>
                <w:color w:val="000000"/>
              </w:rPr>
              <w:t>Своевременное,  полное и достоверное  представление отчетности</w:t>
            </w:r>
          </w:p>
        </w:tc>
        <w:tc>
          <w:tcPr>
            <w:tcW w:w="3508" w:type="dxa"/>
            <w:vAlign w:val="center"/>
          </w:tcPr>
          <w:p w:rsidR="00EA10AF" w:rsidRPr="00504F69" w:rsidRDefault="00EA10AF" w:rsidP="002765F7">
            <w:pPr>
              <w:ind w:firstLine="34"/>
              <w:rPr>
                <w:color w:val="000000"/>
              </w:rPr>
            </w:pPr>
            <w:r w:rsidRPr="00504F69">
              <w:rPr>
                <w:color w:val="000000"/>
              </w:rPr>
              <w:t>До 20 баллов</w:t>
            </w:r>
          </w:p>
        </w:tc>
      </w:tr>
      <w:tr w:rsidR="00EA10AF" w:rsidRPr="00504F69" w:rsidTr="002765F7">
        <w:tc>
          <w:tcPr>
            <w:tcW w:w="2660" w:type="dxa"/>
            <w:vMerge/>
          </w:tcPr>
          <w:p w:rsidR="00EA10AF" w:rsidRPr="00504F69" w:rsidRDefault="00EA10AF" w:rsidP="002765F7"/>
        </w:tc>
        <w:tc>
          <w:tcPr>
            <w:tcW w:w="3685" w:type="dxa"/>
          </w:tcPr>
          <w:p w:rsidR="00EA10AF" w:rsidRPr="00504F69" w:rsidRDefault="00EA10AF" w:rsidP="002765F7">
            <w:pPr>
              <w:pStyle w:val="Default"/>
              <w:rPr>
                <w:rFonts w:eastAsia="Calibri"/>
              </w:rPr>
            </w:pPr>
            <w:r w:rsidRPr="00504F69">
              <w:rPr>
                <w:rFonts w:eastAsia="Calibri"/>
              </w:rPr>
              <w:t xml:space="preserve">Разработаны в течение отчетного периода методические пособия (рекомендации), положения и т.п. </w:t>
            </w:r>
          </w:p>
        </w:tc>
        <w:tc>
          <w:tcPr>
            <w:tcW w:w="3508" w:type="dxa"/>
          </w:tcPr>
          <w:p w:rsidR="00EA10AF" w:rsidRPr="00504F69" w:rsidRDefault="00EA10AF" w:rsidP="002765F7">
            <w:pPr>
              <w:pStyle w:val="Default"/>
              <w:rPr>
                <w:rFonts w:eastAsia="Calibri"/>
              </w:rPr>
            </w:pPr>
            <w:proofErr w:type="gramStart"/>
            <w:r w:rsidRPr="00504F69">
              <w:rPr>
                <w:rFonts w:eastAsia="Calibri"/>
              </w:rPr>
              <w:t>разработан</w:t>
            </w:r>
            <w:proofErr w:type="gramEnd"/>
            <w:r w:rsidRPr="00504F69">
              <w:rPr>
                <w:rFonts w:eastAsia="Calibri"/>
              </w:rPr>
              <w:t xml:space="preserve"> методический продукт-15 баллов </w:t>
            </w:r>
          </w:p>
          <w:p w:rsidR="00EA10AF" w:rsidRPr="00504F69" w:rsidRDefault="00EA10AF" w:rsidP="002765F7">
            <w:r w:rsidRPr="00504F69">
              <w:t xml:space="preserve">созданы условия для разработки методического продукта- 10 баллов </w:t>
            </w:r>
          </w:p>
        </w:tc>
      </w:tr>
      <w:tr w:rsidR="00EA10AF" w:rsidRPr="00504F69" w:rsidTr="002765F7">
        <w:tc>
          <w:tcPr>
            <w:tcW w:w="2660" w:type="dxa"/>
            <w:vMerge w:val="restart"/>
          </w:tcPr>
          <w:p w:rsidR="00EA10AF" w:rsidRPr="00504F69" w:rsidRDefault="00EA10AF" w:rsidP="002765F7">
            <w:pPr>
              <w:pStyle w:val="Default"/>
              <w:rPr>
                <w:rFonts w:eastAsia="Calibri"/>
              </w:rPr>
            </w:pPr>
            <w:r w:rsidRPr="00504F69">
              <w:rPr>
                <w:rFonts w:eastAsia="Calibri"/>
              </w:rPr>
              <w:t xml:space="preserve">Удовлетворенность участников производственного процесса </w:t>
            </w:r>
          </w:p>
          <w:p w:rsidR="00EA10AF" w:rsidRPr="00504F69" w:rsidRDefault="00EA10AF" w:rsidP="002765F7">
            <w:r w:rsidRPr="00504F69">
              <w:t>результатами труда работника</w:t>
            </w:r>
          </w:p>
          <w:p w:rsidR="00EA10AF" w:rsidRPr="00504F69" w:rsidRDefault="00EA10AF" w:rsidP="002765F7">
            <w:pPr>
              <w:pStyle w:val="Default"/>
              <w:rPr>
                <w:rFonts w:eastAsia="Calibri"/>
              </w:rPr>
            </w:pPr>
            <w:r w:rsidRPr="00504F69">
              <w:rPr>
                <w:rFonts w:eastAsia="Calibri"/>
              </w:rPr>
              <w:t xml:space="preserve"> </w:t>
            </w:r>
          </w:p>
        </w:tc>
        <w:tc>
          <w:tcPr>
            <w:tcW w:w="3685" w:type="dxa"/>
          </w:tcPr>
          <w:p w:rsidR="00EA10AF" w:rsidRPr="00504F69" w:rsidRDefault="00EA10AF" w:rsidP="002765F7">
            <w:pPr>
              <w:pStyle w:val="Default"/>
              <w:rPr>
                <w:rFonts w:eastAsia="Calibri"/>
              </w:rPr>
            </w:pPr>
            <w:r w:rsidRPr="00504F69">
              <w:rPr>
                <w:rFonts w:eastAsia="Calibri"/>
              </w:rPr>
              <w:t xml:space="preserve">Отсутствие обоснованных жалоб работников на некачественное исполнение должностных обязанностей </w:t>
            </w:r>
          </w:p>
        </w:tc>
        <w:tc>
          <w:tcPr>
            <w:tcW w:w="3508" w:type="dxa"/>
          </w:tcPr>
          <w:p w:rsidR="00EA10AF" w:rsidRPr="00504F69" w:rsidRDefault="00EA10AF" w:rsidP="002765F7">
            <w:pPr>
              <w:pStyle w:val="Default"/>
              <w:rPr>
                <w:rFonts w:eastAsia="Calibri"/>
              </w:rPr>
            </w:pPr>
            <w:r w:rsidRPr="00504F69">
              <w:rPr>
                <w:rFonts w:eastAsia="Calibri"/>
              </w:rPr>
              <w:t>10 баллов</w:t>
            </w:r>
          </w:p>
          <w:p w:rsidR="00EA10AF" w:rsidRPr="00504F69" w:rsidRDefault="00EA10AF" w:rsidP="002765F7"/>
        </w:tc>
      </w:tr>
      <w:tr w:rsidR="00EA10AF" w:rsidRPr="00504F69" w:rsidTr="002765F7">
        <w:tc>
          <w:tcPr>
            <w:tcW w:w="2660" w:type="dxa"/>
            <w:vMerge/>
          </w:tcPr>
          <w:p w:rsidR="00EA10AF" w:rsidRPr="00504F69" w:rsidRDefault="00EA10AF" w:rsidP="002765F7">
            <w:pPr>
              <w:pStyle w:val="Default"/>
              <w:rPr>
                <w:rFonts w:eastAsia="Calibri"/>
              </w:rPr>
            </w:pPr>
          </w:p>
        </w:tc>
        <w:tc>
          <w:tcPr>
            <w:tcW w:w="3685" w:type="dxa"/>
          </w:tcPr>
          <w:p w:rsidR="00EA10AF" w:rsidRPr="00504F69" w:rsidRDefault="00EA10AF" w:rsidP="002765F7">
            <w:pPr>
              <w:pStyle w:val="Default"/>
              <w:rPr>
                <w:rFonts w:eastAsia="Calibri"/>
              </w:rPr>
            </w:pPr>
            <w:r w:rsidRPr="00504F69">
              <w:rPr>
                <w:rFonts w:eastAsia="Calibri"/>
              </w:rPr>
              <w:t xml:space="preserve">Соблюдение трудовой дисциплины и профессиональной этики </w:t>
            </w:r>
          </w:p>
        </w:tc>
        <w:tc>
          <w:tcPr>
            <w:tcW w:w="3508" w:type="dxa"/>
          </w:tcPr>
          <w:p w:rsidR="00EA10AF" w:rsidRPr="00504F69" w:rsidRDefault="00EA10AF" w:rsidP="002765F7">
            <w:pPr>
              <w:pStyle w:val="Default"/>
              <w:rPr>
                <w:rFonts w:eastAsia="Calibri"/>
              </w:rPr>
            </w:pPr>
            <w:r w:rsidRPr="00504F69">
              <w:rPr>
                <w:rFonts w:eastAsia="Calibri"/>
              </w:rPr>
              <w:t xml:space="preserve">1.Отсутствие опозданий на работу - 5 баллов. </w:t>
            </w:r>
          </w:p>
          <w:p w:rsidR="00EA10AF" w:rsidRPr="00504F69" w:rsidRDefault="00EA10AF" w:rsidP="002765F7">
            <w:pPr>
              <w:pStyle w:val="Default"/>
              <w:rPr>
                <w:rFonts w:eastAsia="Calibri"/>
              </w:rPr>
            </w:pPr>
            <w:r w:rsidRPr="00504F69">
              <w:rPr>
                <w:rFonts w:eastAsia="Calibri"/>
              </w:rPr>
              <w:t xml:space="preserve">2. Отсутствие дисциплинарных взысканий в форме замечаний и выговоров - 5 баллов. </w:t>
            </w:r>
          </w:p>
          <w:p w:rsidR="00EA10AF" w:rsidRPr="00504F69" w:rsidRDefault="00EA10AF" w:rsidP="002765F7">
            <w:pPr>
              <w:pStyle w:val="Default"/>
              <w:rPr>
                <w:rFonts w:eastAsia="Calibri"/>
              </w:rPr>
            </w:pPr>
            <w:r w:rsidRPr="00504F69">
              <w:rPr>
                <w:rFonts w:eastAsia="Calibri"/>
              </w:rPr>
              <w:t xml:space="preserve">3. Отсутствие удовлетворенных жалоб на нарушение профессиональной этики и нормы поведения в трудовом коллективе - 5 баллов. </w:t>
            </w:r>
          </w:p>
          <w:p w:rsidR="00EA10AF" w:rsidRPr="00504F69" w:rsidRDefault="00EA10AF" w:rsidP="002765F7">
            <w:pPr>
              <w:pStyle w:val="Default"/>
              <w:rPr>
                <w:rFonts w:eastAsia="Calibri"/>
              </w:rPr>
            </w:pPr>
            <w:r w:rsidRPr="00504F69">
              <w:rPr>
                <w:rFonts w:eastAsia="Calibri"/>
              </w:rPr>
              <w:t>4. Отсутствие нарушений правил внутреннего трудового распорядка - 5 баллов.</w:t>
            </w:r>
          </w:p>
          <w:p w:rsidR="00EA10AF" w:rsidRPr="00504F69" w:rsidRDefault="00EA10AF" w:rsidP="002765F7">
            <w:pPr>
              <w:pStyle w:val="Default"/>
              <w:rPr>
                <w:rFonts w:eastAsia="Calibri"/>
              </w:rPr>
            </w:pPr>
            <w:r w:rsidRPr="00504F69">
              <w:rPr>
                <w:rFonts w:eastAsia="Calibri"/>
              </w:rPr>
              <w:t>5. Отсутствие нарушений сроков и качества исполнения поручений и распоряжений руководителя учреждения - 5 баллов.</w:t>
            </w:r>
          </w:p>
          <w:p w:rsidR="00EA10AF" w:rsidRPr="00504F69" w:rsidRDefault="00EA10AF" w:rsidP="002765F7">
            <w:pPr>
              <w:pStyle w:val="Default"/>
              <w:rPr>
                <w:rFonts w:eastAsia="Calibri"/>
              </w:rPr>
            </w:pPr>
            <w:r w:rsidRPr="00504F69">
              <w:rPr>
                <w:rFonts w:eastAsia="Calibri"/>
              </w:rPr>
              <w:t xml:space="preserve">6. Отсутствие листов нетрудоспособности в течение </w:t>
            </w:r>
            <w:r w:rsidRPr="00504F69">
              <w:rPr>
                <w:rFonts w:eastAsia="Calibri"/>
              </w:rPr>
              <w:lastRenderedPageBreak/>
              <w:t xml:space="preserve">квартала - 5 баллов. </w:t>
            </w:r>
          </w:p>
          <w:p w:rsidR="00EA10AF" w:rsidRPr="00504F69" w:rsidRDefault="00EA10AF" w:rsidP="002765F7">
            <w:pPr>
              <w:pStyle w:val="Default"/>
              <w:rPr>
                <w:rFonts w:eastAsia="Calibri"/>
              </w:rPr>
            </w:pPr>
            <w:r w:rsidRPr="00504F69">
              <w:rPr>
                <w:rFonts w:eastAsia="Calibri"/>
              </w:rPr>
              <w:t>7. Низкий уровень исполнительской дисциплины - минус 5 - 15 баллов.</w:t>
            </w:r>
          </w:p>
        </w:tc>
      </w:tr>
      <w:tr w:rsidR="00EA10AF" w:rsidRPr="00504F69" w:rsidTr="002765F7">
        <w:tc>
          <w:tcPr>
            <w:tcW w:w="2660" w:type="dxa"/>
            <w:vMerge/>
          </w:tcPr>
          <w:p w:rsidR="00EA10AF" w:rsidRPr="00504F69" w:rsidRDefault="00EA10AF" w:rsidP="002765F7">
            <w:pPr>
              <w:pStyle w:val="Default"/>
              <w:rPr>
                <w:rFonts w:eastAsia="Calibri"/>
              </w:rPr>
            </w:pPr>
          </w:p>
        </w:tc>
        <w:tc>
          <w:tcPr>
            <w:tcW w:w="3685" w:type="dxa"/>
          </w:tcPr>
          <w:p w:rsidR="00EA10AF" w:rsidRPr="00504F69" w:rsidRDefault="00EA10AF" w:rsidP="002765F7">
            <w:pPr>
              <w:ind w:firstLine="24"/>
            </w:pPr>
            <w:r w:rsidRPr="00504F69">
              <w:t>Выполнение дополнительных видов работ, не входящих в должностные обязанности</w:t>
            </w:r>
          </w:p>
        </w:tc>
        <w:tc>
          <w:tcPr>
            <w:tcW w:w="3508" w:type="dxa"/>
          </w:tcPr>
          <w:p w:rsidR="00EA10AF" w:rsidRPr="00504F69" w:rsidRDefault="00EA10AF" w:rsidP="002765F7">
            <w:pPr>
              <w:ind w:firstLine="24"/>
              <w:rPr>
                <w:b/>
              </w:rPr>
            </w:pPr>
            <w:r w:rsidRPr="00504F69">
              <w:t>До 15 баллов</w:t>
            </w:r>
          </w:p>
        </w:tc>
      </w:tr>
    </w:tbl>
    <w:p w:rsidR="00EA10AF" w:rsidRPr="00504F69" w:rsidRDefault="00EA10AF" w:rsidP="00EA10AF">
      <w:pPr>
        <w:rPr>
          <w:b/>
        </w:rPr>
      </w:pPr>
    </w:p>
    <w:p w:rsidR="00EA10AF" w:rsidRPr="00EC6485" w:rsidRDefault="00EA10AF" w:rsidP="00EA10AF">
      <w:pPr>
        <w:ind w:left="708" w:firstLine="4892"/>
        <w:rPr>
          <w:sz w:val="26"/>
          <w:szCs w:val="26"/>
          <w:lang/>
        </w:rPr>
      </w:pPr>
    </w:p>
    <w:p w:rsidR="00EA10AF" w:rsidRPr="00EE24FC" w:rsidRDefault="00EA10AF">
      <w:pPr>
        <w:rPr>
          <w:sz w:val="28"/>
          <w:szCs w:val="28"/>
        </w:rPr>
      </w:pPr>
    </w:p>
    <w:sectPr w:rsidR="00EA10AF" w:rsidRPr="00EE24FC" w:rsidSect="00EE24FC">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30" w:rsidRDefault="00231705" w:rsidP="002C3D3A">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865030" w:rsidRDefault="00231705" w:rsidP="002C3D3A">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8D" w:rsidRDefault="00231705">
    <w:pPr>
      <w:pStyle w:val="af0"/>
      <w:jc w:val="right"/>
    </w:pPr>
    <w:r>
      <w:fldChar w:fldCharType="begin"/>
    </w:r>
    <w:r>
      <w:instrText xml:space="preserve"> PAGE   \* MERGEFORMAT </w:instrText>
    </w:r>
    <w:r>
      <w:fldChar w:fldCharType="separate"/>
    </w:r>
    <w:r>
      <w:rPr>
        <w:noProof/>
      </w:rPr>
      <w:t>3</w:t>
    </w:r>
    <w:r>
      <w:fldChar w:fldCharType="end"/>
    </w:r>
  </w:p>
  <w:p w:rsidR="007F018D" w:rsidRDefault="00231705">
    <w:pPr>
      <w:pStyle w:val="af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030" w:rsidRDefault="00231705" w:rsidP="002C3D3A">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865030" w:rsidRDefault="0023170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rPr>
        <w:rFonts w:cs="Times New Roman"/>
      </w:rPr>
    </w:lvl>
    <w:lvl w:ilvl="1">
      <w:start w:val="1"/>
      <w:numFmt w:val="decimal"/>
      <w:lvlText w:val="%1.%2"/>
      <w:lvlJc w:val="left"/>
      <w:pPr>
        <w:tabs>
          <w:tab w:val="num" w:pos="0"/>
        </w:tabs>
        <w:ind w:left="576" w:hanging="576"/>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1">
    <w:nsid w:val="0B1311EE"/>
    <w:multiLevelType w:val="hybridMultilevel"/>
    <w:tmpl w:val="6FAEC6DA"/>
    <w:lvl w:ilvl="0" w:tplc="12C2FA50">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CD87861"/>
    <w:multiLevelType w:val="hybridMultilevel"/>
    <w:tmpl w:val="F7201B7E"/>
    <w:lvl w:ilvl="0" w:tplc="540EFE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780DC4"/>
    <w:multiLevelType w:val="multilevel"/>
    <w:tmpl w:val="6F36090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DD4591"/>
    <w:multiLevelType w:val="hybridMultilevel"/>
    <w:tmpl w:val="184214F0"/>
    <w:lvl w:ilvl="0" w:tplc="AC1C5F92">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5">
    <w:nsid w:val="1D1F7140"/>
    <w:multiLevelType w:val="multilevel"/>
    <w:tmpl w:val="9782FDB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F21755C"/>
    <w:multiLevelType w:val="hybridMultilevel"/>
    <w:tmpl w:val="2708EAD8"/>
    <w:lvl w:ilvl="0" w:tplc="540EFE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F057B6"/>
    <w:multiLevelType w:val="hybridMultilevel"/>
    <w:tmpl w:val="3D287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5F7B9B"/>
    <w:multiLevelType w:val="hybridMultilevel"/>
    <w:tmpl w:val="7C66CF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24611B2"/>
    <w:multiLevelType w:val="multilevel"/>
    <w:tmpl w:val="2826A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736B49"/>
    <w:multiLevelType w:val="hybridMultilevel"/>
    <w:tmpl w:val="56509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1113B7"/>
    <w:multiLevelType w:val="multilevel"/>
    <w:tmpl w:val="795C2720"/>
    <w:lvl w:ilvl="0">
      <w:start w:val="1"/>
      <w:numFmt w:val="decimal"/>
      <w:lvlText w:val="%1."/>
      <w:lvlJc w:val="left"/>
      <w:pPr>
        <w:ind w:left="38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747" w:hanging="720"/>
      </w:pPr>
      <w:rPr>
        <w:rFonts w:hint="default"/>
      </w:rPr>
    </w:lvl>
    <w:lvl w:ilvl="3">
      <w:start w:val="1"/>
      <w:numFmt w:val="decimal"/>
      <w:isLgl/>
      <w:lvlText w:val="%1.%2.%3.%4."/>
      <w:lvlJc w:val="left"/>
      <w:pPr>
        <w:ind w:left="1107" w:hanging="1080"/>
      </w:pPr>
      <w:rPr>
        <w:rFonts w:hint="default"/>
      </w:rPr>
    </w:lvl>
    <w:lvl w:ilvl="4">
      <w:start w:val="1"/>
      <w:numFmt w:val="decimal"/>
      <w:isLgl/>
      <w:lvlText w:val="%1.%2.%3.%4.%5."/>
      <w:lvlJc w:val="left"/>
      <w:pPr>
        <w:ind w:left="1107" w:hanging="1080"/>
      </w:pPr>
      <w:rPr>
        <w:rFonts w:hint="default"/>
      </w:rPr>
    </w:lvl>
    <w:lvl w:ilvl="5">
      <w:start w:val="1"/>
      <w:numFmt w:val="decimal"/>
      <w:isLgl/>
      <w:lvlText w:val="%1.%2.%3.%4.%5.%6."/>
      <w:lvlJc w:val="left"/>
      <w:pPr>
        <w:ind w:left="1467" w:hanging="1440"/>
      </w:pPr>
      <w:rPr>
        <w:rFonts w:hint="default"/>
      </w:rPr>
    </w:lvl>
    <w:lvl w:ilvl="6">
      <w:start w:val="1"/>
      <w:numFmt w:val="decimal"/>
      <w:isLgl/>
      <w:lvlText w:val="%1.%2.%3.%4.%5.%6.%7."/>
      <w:lvlJc w:val="left"/>
      <w:pPr>
        <w:ind w:left="1827" w:hanging="1800"/>
      </w:pPr>
      <w:rPr>
        <w:rFonts w:hint="default"/>
      </w:rPr>
    </w:lvl>
    <w:lvl w:ilvl="7">
      <w:start w:val="1"/>
      <w:numFmt w:val="decimal"/>
      <w:isLgl/>
      <w:lvlText w:val="%1.%2.%3.%4.%5.%6.%7.%8."/>
      <w:lvlJc w:val="left"/>
      <w:pPr>
        <w:ind w:left="1827" w:hanging="1800"/>
      </w:pPr>
      <w:rPr>
        <w:rFonts w:hint="default"/>
      </w:rPr>
    </w:lvl>
    <w:lvl w:ilvl="8">
      <w:start w:val="1"/>
      <w:numFmt w:val="decimal"/>
      <w:isLgl/>
      <w:lvlText w:val="%1.%2.%3.%4.%5.%6.%7.%8.%9."/>
      <w:lvlJc w:val="left"/>
      <w:pPr>
        <w:ind w:left="2187" w:hanging="2160"/>
      </w:pPr>
      <w:rPr>
        <w:rFonts w:hint="default"/>
      </w:rPr>
    </w:lvl>
  </w:abstractNum>
  <w:abstractNum w:abstractNumId="12">
    <w:nsid w:val="369F2940"/>
    <w:multiLevelType w:val="hybridMultilevel"/>
    <w:tmpl w:val="7B32C49A"/>
    <w:lvl w:ilvl="0" w:tplc="28209E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A015C3"/>
    <w:multiLevelType w:val="multilevel"/>
    <w:tmpl w:val="FD649D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start w:val="7"/>
      <w:numFmt w:val="decimal"/>
      <w:lvlText w:val="%2."/>
      <w:lvlJc w:val="left"/>
      <w:rPr>
        <w:rFonts w:ascii="Times New Roman" w:eastAsia="Times New Roman" w:hAnsi="Times New Roman" w:cs="Times New Roman"/>
        <w:b/>
        <w:bCs/>
        <w:i w:val="0"/>
        <w:iCs w:val="0"/>
        <w:smallCaps w:val="0"/>
        <w:strike w:val="0"/>
        <w:color w:val="000000"/>
        <w:spacing w:val="-2"/>
        <w:w w:val="100"/>
        <w:position w:val="0"/>
        <w:sz w:val="26"/>
        <w:szCs w:val="2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5">
      <w:start w:val="2"/>
      <w:numFmt w:val="decimal"/>
      <w:lvlText w:val="%2.%6."/>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6">
      <w:start w:val="8"/>
      <w:numFmt w:val="decimal"/>
      <w:lvlText w:val="%7."/>
      <w:lvlJc w:val="left"/>
      <w:rPr>
        <w:rFonts w:ascii="Times New Roman" w:eastAsia="Times New Roman" w:hAnsi="Times New Roman" w:cs="Times New Roman"/>
        <w:b/>
        <w:bCs/>
        <w:i w:val="0"/>
        <w:iCs w:val="0"/>
        <w:smallCaps w:val="0"/>
        <w:strike w:val="0"/>
        <w:color w:val="000000"/>
        <w:spacing w:val="-2"/>
        <w:w w:val="100"/>
        <w:position w:val="0"/>
        <w:sz w:val="26"/>
        <w:szCs w:val="26"/>
        <w:u w:val="none"/>
      </w:rPr>
    </w:lvl>
    <w:lvl w:ilvl="7">
      <w:start w:val="1"/>
      <w:numFmt w:val="decimal"/>
      <w:lvlText w:val="%7.%8."/>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8">
      <w:numFmt w:val="decimal"/>
      <w:lvlText w:val=""/>
      <w:lvlJc w:val="left"/>
    </w:lvl>
  </w:abstractNum>
  <w:abstractNum w:abstractNumId="14">
    <w:nsid w:val="434605D2"/>
    <w:multiLevelType w:val="hybridMultilevel"/>
    <w:tmpl w:val="E360868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5D37681"/>
    <w:multiLevelType w:val="hybridMultilevel"/>
    <w:tmpl w:val="0E6C9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F47339"/>
    <w:multiLevelType w:val="multilevel"/>
    <w:tmpl w:val="33D62718"/>
    <w:lvl w:ilvl="0">
      <w:start w:val="6"/>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70D91531"/>
    <w:multiLevelType w:val="hybridMultilevel"/>
    <w:tmpl w:val="80EECBAC"/>
    <w:lvl w:ilvl="0" w:tplc="540EFEBE">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8">
    <w:nsid w:val="727E15CA"/>
    <w:multiLevelType w:val="hybridMultilevel"/>
    <w:tmpl w:val="178A6614"/>
    <w:lvl w:ilvl="0" w:tplc="540EFE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724962"/>
    <w:multiLevelType w:val="multilevel"/>
    <w:tmpl w:val="FA20343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5"/>
  </w:num>
  <w:num w:numId="4">
    <w:abstractNumId w:val="11"/>
  </w:num>
  <w:num w:numId="5">
    <w:abstractNumId w:val="13"/>
  </w:num>
  <w:num w:numId="6">
    <w:abstractNumId w:val="3"/>
  </w:num>
  <w:num w:numId="7">
    <w:abstractNumId w:val="16"/>
  </w:num>
  <w:num w:numId="8">
    <w:abstractNumId w:val="2"/>
  </w:num>
  <w:num w:numId="9">
    <w:abstractNumId w:val="6"/>
  </w:num>
  <w:num w:numId="10">
    <w:abstractNumId w:val="18"/>
  </w:num>
  <w:num w:numId="11">
    <w:abstractNumId w:val="17"/>
  </w:num>
  <w:num w:numId="12">
    <w:abstractNumId w:val="4"/>
  </w:num>
  <w:num w:numId="13">
    <w:abstractNumId w:val="7"/>
  </w:num>
  <w:num w:numId="14">
    <w:abstractNumId w:val="9"/>
  </w:num>
  <w:num w:numId="15">
    <w:abstractNumId w:val="19"/>
  </w:num>
  <w:num w:numId="16">
    <w:abstractNumId w:val="15"/>
  </w:num>
  <w:num w:numId="17">
    <w:abstractNumId w:val="10"/>
  </w:num>
  <w:num w:numId="18">
    <w:abstractNumId w:val="0"/>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A33C4F"/>
    <w:rsid w:val="0000022B"/>
    <w:rsid w:val="0000295B"/>
    <w:rsid w:val="0000402F"/>
    <w:rsid w:val="00007FFA"/>
    <w:rsid w:val="0001032B"/>
    <w:rsid w:val="00010F42"/>
    <w:rsid w:val="00011B29"/>
    <w:rsid w:val="000124C0"/>
    <w:rsid w:val="00013A41"/>
    <w:rsid w:val="00013B8F"/>
    <w:rsid w:val="000150AE"/>
    <w:rsid w:val="0001591B"/>
    <w:rsid w:val="00015FFD"/>
    <w:rsid w:val="00017638"/>
    <w:rsid w:val="0002039C"/>
    <w:rsid w:val="000205CD"/>
    <w:rsid w:val="00020922"/>
    <w:rsid w:val="00021239"/>
    <w:rsid w:val="0002145B"/>
    <w:rsid w:val="000250B6"/>
    <w:rsid w:val="0002655F"/>
    <w:rsid w:val="00026B12"/>
    <w:rsid w:val="00026C70"/>
    <w:rsid w:val="00030536"/>
    <w:rsid w:val="00030F07"/>
    <w:rsid w:val="000311A3"/>
    <w:rsid w:val="000335D9"/>
    <w:rsid w:val="00033F12"/>
    <w:rsid w:val="00034520"/>
    <w:rsid w:val="000353D9"/>
    <w:rsid w:val="00035722"/>
    <w:rsid w:val="00035A95"/>
    <w:rsid w:val="00036DE0"/>
    <w:rsid w:val="000401E9"/>
    <w:rsid w:val="000420D9"/>
    <w:rsid w:val="00043E62"/>
    <w:rsid w:val="00044C42"/>
    <w:rsid w:val="0004578B"/>
    <w:rsid w:val="00047C60"/>
    <w:rsid w:val="00051A6D"/>
    <w:rsid w:val="00051C6B"/>
    <w:rsid w:val="00051CDF"/>
    <w:rsid w:val="00053A27"/>
    <w:rsid w:val="000546C4"/>
    <w:rsid w:val="000564DD"/>
    <w:rsid w:val="00056D3A"/>
    <w:rsid w:val="00056ED7"/>
    <w:rsid w:val="00057D85"/>
    <w:rsid w:val="0006199F"/>
    <w:rsid w:val="00061B28"/>
    <w:rsid w:val="0006332F"/>
    <w:rsid w:val="00064FF4"/>
    <w:rsid w:val="00065646"/>
    <w:rsid w:val="00070F7F"/>
    <w:rsid w:val="0007158A"/>
    <w:rsid w:val="00074B4A"/>
    <w:rsid w:val="00074BE8"/>
    <w:rsid w:val="000758CC"/>
    <w:rsid w:val="000758E7"/>
    <w:rsid w:val="000759BD"/>
    <w:rsid w:val="00075A1B"/>
    <w:rsid w:val="00075D12"/>
    <w:rsid w:val="000764D8"/>
    <w:rsid w:val="00076E81"/>
    <w:rsid w:val="000779F0"/>
    <w:rsid w:val="00077B5B"/>
    <w:rsid w:val="00080246"/>
    <w:rsid w:val="00080AA1"/>
    <w:rsid w:val="0008145F"/>
    <w:rsid w:val="00081E06"/>
    <w:rsid w:val="00084684"/>
    <w:rsid w:val="00084B39"/>
    <w:rsid w:val="00084B7F"/>
    <w:rsid w:val="00085F67"/>
    <w:rsid w:val="000873C2"/>
    <w:rsid w:val="00087476"/>
    <w:rsid w:val="00090150"/>
    <w:rsid w:val="000910EA"/>
    <w:rsid w:val="0009192A"/>
    <w:rsid w:val="00091C32"/>
    <w:rsid w:val="00091CC7"/>
    <w:rsid w:val="00092000"/>
    <w:rsid w:val="0009279E"/>
    <w:rsid w:val="00092B43"/>
    <w:rsid w:val="00092D45"/>
    <w:rsid w:val="00092F49"/>
    <w:rsid w:val="00094CE1"/>
    <w:rsid w:val="00097161"/>
    <w:rsid w:val="00097F26"/>
    <w:rsid w:val="000A02D5"/>
    <w:rsid w:val="000A0410"/>
    <w:rsid w:val="000A04FA"/>
    <w:rsid w:val="000A073A"/>
    <w:rsid w:val="000A09A6"/>
    <w:rsid w:val="000A0D4C"/>
    <w:rsid w:val="000A168A"/>
    <w:rsid w:val="000A342D"/>
    <w:rsid w:val="000A3A3B"/>
    <w:rsid w:val="000A3A92"/>
    <w:rsid w:val="000A50BA"/>
    <w:rsid w:val="000A531D"/>
    <w:rsid w:val="000A5D9F"/>
    <w:rsid w:val="000A6FF4"/>
    <w:rsid w:val="000A7253"/>
    <w:rsid w:val="000B0ADD"/>
    <w:rsid w:val="000B1095"/>
    <w:rsid w:val="000B23FF"/>
    <w:rsid w:val="000B37C1"/>
    <w:rsid w:val="000B51DA"/>
    <w:rsid w:val="000B596D"/>
    <w:rsid w:val="000B7276"/>
    <w:rsid w:val="000B7ED3"/>
    <w:rsid w:val="000C0C5B"/>
    <w:rsid w:val="000C1658"/>
    <w:rsid w:val="000C2B63"/>
    <w:rsid w:val="000C3260"/>
    <w:rsid w:val="000C46E4"/>
    <w:rsid w:val="000C7100"/>
    <w:rsid w:val="000D04F9"/>
    <w:rsid w:val="000D23DC"/>
    <w:rsid w:val="000D2B7C"/>
    <w:rsid w:val="000D418C"/>
    <w:rsid w:val="000D450C"/>
    <w:rsid w:val="000D55C4"/>
    <w:rsid w:val="000D6549"/>
    <w:rsid w:val="000D681C"/>
    <w:rsid w:val="000D792D"/>
    <w:rsid w:val="000D79A9"/>
    <w:rsid w:val="000D7FE5"/>
    <w:rsid w:val="000E0D4C"/>
    <w:rsid w:val="000E1484"/>
    <w:rsid w:val="000E297D"/>
    <w:rsid w:val="000E3B07"/>
    <w:rsid w:val="000E4EB1"/>
    <w:rsid w:val="000E5180"/>
    <w:rsid w:val="000E5445"/>
    <w:rsid w:val="000E561D"/>
    <w:rsid w:val="000E68D3"/>
    <w:rsid w:val="000E7810"/>
    <w:rsid w:val="000F188D"/>
    <w:rsid w:val="000F242D"/>
    <w:rsid w:val="000F2672"/>
    <w:rsid w:val="000F396D"/>
    <w:rsid w:val="000F3CA2"/>
    <w:rsid w:val="000F412B"/>
    <w:rsid w:val="000F4D12"/>
    <w:rsid w:val="000F5AAC"/>
    <w:rsid w:val="00100B05"/>
    <w:rsid w:val="001019E8"/>
    <w:rsid w:val="00102CDB"/>
    <w:rsid w:val="001041ED"/>
    <w:rsid w:val="001051F3"/>
    <w:rsid w:val="00105EE0"/>
    <w:rsid w:val="001118CB"/>
    <w:rsid w:val="00112304"/>
    <w:rsid w:val="00112BF2"/>
    <w:rsid w:val="00113039"/>
    <w:rsid w:val="00113456"/>
    <w:rsid w:val="00114304"/>
    <w:rsid w:val="00117640"/>
    <w:rsid w:val="00120AB4"/>
    <w:rsid w:val="00120DD5"/>
    <w:rsid w:val="00122593"/>
    <w:rsid w:val="00122D04"/>
    <w:rsid w:val="00123489"/>
    <w:rsid w:val="00124199"/>
    <w:rsid w:val="00124663"/>
    <w:rsid w:val="00125AFF"/>
    <w:rsid w:val="00126FB3"/>
    <w:rsid w:val="0013091C"/>
    <w:rsid w:val="0013171C"/>
    <w:rsid w:val="00132A4C"/>
    <w:rsid w:val="001343A7"/>
    <w:rsid w:val="00135A4E"/>
    <w:rsid w:val="0013611C"/>
    <w:rsid w:val="001362B5"/>
    <w:rsid w:val="00136330"/>
    <w:rsid w:val="00136775"/>
    <w:rsid w:val="00136FC1"/>
    <w:rsid w:val="00137CC0"/>
    <w:rsid w:val="00140C99"/>
    <w:rsid w:val="00141445"/>
    <w:rsid w:val="001414E2"/>
    <w:rsid w:val="00141F09"/>
    <w:rsid w:val="001428EC"/>
    <w:rsid w:val="0014377E"/>
    <w:rsid w:val="0014566F"/>
    <w:rsid w:val="001459FA"/>
    <w:rsid w:val="001461C7"/>
    <w:rsid w:val="001465C4"/>
    <w:rsid w:val="0014752D"/>
    <w:rsid w:val="001507FE"/>
    <w:rsid w:val="00151A62"/>
    <w:rsid w:val="0015235C"/>
    <w:rsid w:val="00153111"/>
    <w:rsid w:val="001533DB"/>
    <w:rsid w:val="0015376E"/>
    <w:rsid w:val="00153833"/>
    <w:rsid w:val="001539D6"/>
    <w:rsid w:val="001541E8"/>
    <w:rsid w:val="00154452"/>
    <w:rsid w:val="00155D8E"/>
    <w:rsid w:val="0015758F"/>
    <w:rsid w:val="00157E29"/>
    <w:rsid w:val="00160C4D"/>
    <w:rsid w:val="001613EB"/>
    <w:rsid w:val="00162BC8"/>
    <w:rsid w:val="00163A6F"/>
    <w:rsid w:val="0016423A"/>
    <w:rsid w:val="00166877"/>
    <w:rsid w:val="00166BF2"/>
    <w:rsid w:val="00167F29"/>
    <w:rsid w:val="00167F61"/>
    <w:rsid w:val="00170D20"/>
    <w:rsid w:val="00171294"/>
    <w:rsid w:val="00171309"/>
    <w:rsid w:val="0017194E"/>
    <w:rsid w:val="00172429"/>
    <w:rsid w:val="001724D4"/>
    <w:rsid w:val="00172E09"/>
    <w:rsid w:val="00173BD5"/>
    <w:rsid w:val="00175620"/>
    <w:rsid w:val="00175D94"/>
    <w:rsid w:val="0017627F"/>
    <w:rsid w:val="001804DE"/>
    <w:rsid w:val="00180D51"/>
    <w:rsid w:val="00180F95"/>
    <w:rsid w:val="001811F5"/>
    <w:rsid w:val="0018229B"/>
    <w:rsid w:val="00182E41"/>
    <w:rsid w:val="00183530"/>
    <w:rsid w:val="00184220"/>
    <w:rsid w:val="00184C92"/>
    <w:rsid w:val="00184CA3"/>
    <w:rsid w:val="00186A0E"/>
    <w:rsid w:val="00186EDA"/>
    <w:rsid w:val="001870A1"/>
    <w:rsid w:val="00187EC3"/>
    <w:rsid w:val="001901DA"/>
    <w:rsid w:val="00190F49"/>
    <w:rsid w:val="00191DD0"/>
    <w:rsid w:val="001923FF"/>
    <w:rsid w:val="001927A7"/>
    <w:rsid w:val="00193F76"/>
    <w:rsid w:val="00193FC2"/>
    <w:rsid w:val="0019473B"/>
    <w:rsid w:val="001A0405"/>
    <w:rsid w:val="001A04B0"/>
    <w:rsid w:val="001A0550"/>
    <w:rsid w:val="001A0792"/>
    <w:rsid w:val="001A3281"/>
    <w:rsid w:val="001A6096"/>
    <w:rsid w:val="001B0A3F"/>
    <w:rsid w:val="001B0EF3"/>
    <w:rsid w:val="001B46AD"/>
    <w:rsid w:val="001B4D9E"/>
    <w:rsid w:val="001B65A1"/>
    <w:rsid w:val="001C0DA0"/>
    <w:rsid w:val="001C25AF"/>
    <w:rsid w:val="001C2948"/>
    <w:rsid w:val="001C381D"/>
    <w:rsid w:val="001C39CA"/>
    <w:rsid w:val="001C497B"/>
    <w:rsid w:val="001C4E15"/>
    <w:rsid w:val="001C6550"/>
    <w:rsid w:val="001C7D66"/>
    <w:rsid w:val="001D0791"/>
    <w:rsid w:val="001D1424"/>
    <w:rsid w:val="001D2543"/>
    <w:rsid w:val="001D2D66"/>
    <w:rsid w:val="001D4239"/>
    <w:rsid w:val="001D4353"/>
    <w:rsid w:val="001D4648"/>
    <w:rsid w:val="001D5D72"/>
    <w:rsid w:val="001D7A5C"/>
    <w:rsid w:val="001D7B3E"/>
    <w:rsid w:val="001E0A64"/>
    <w:rsid w:val="001E11B1"/>
    <w:rsid w:val="001E1929"/>
    <w:rsid w:val="001E3A5D"/>
    <w:rsid w:val="001E5614"/>
    <w:rsid w:val="001E7097"/>
    <w:rsid w:val="001F1DC8"/>
    <w:rsid w:val="001F262C"/>
    <w:rsid w:val="001F2B05"/>
    <w:rsid w:val="001F31D7"/>
    <w:rsid w:val="001F33AF"/>
    <w:rsid w:val="001F4314"/>
    <w:rsid w:val="001F4F71"/>
    <w:rsid w:val="001F503A"/>
    <w:rsid w:val="001F54EC"/>
    <w:rsid w:val="001F6873"/>
    <w:rsid w:val="001F71EE"/>
    <w:rsid w:val="001F7983"/>
    <w:rsid w:val="00206D1E"/>
    <w:rsid w:val="002073F6"/>
    <w:rsid w:val="0020760C"/>
    <w:rsid w:val="00207999"/>
    <w:rsid w:val="002111DD"/>
    <w:rsid w:val="0021268E"/>
    <w:rsid w:val="00212C6A"/>
    <w:rsid w:val="00213A4A"/>
    <w:rsid w:val="0021494F"/>
    <w:rsid w:val="0021686A"/>
    <w:rsid w:val="00217BAA"/>
    <w:rsid w:val="00217C32"/>
    <w:rsid w:val="002200F2"/>
    <w:rsid w:val="002202B6"/>
    <w:rsid w:val="0022122A"/>
    <w:rsid w:val="00221ED3"/>
    <w:rsid w:val="00222E10"/>
    <w:rsid w:val="0022350C"/>
    <w:rsid w:val="0022392B"/>
    <w:rsid w:val="00223A7E"/>
    <w:rsid w:val="00224CAF"/>
    <w:rsid w:val="00224CDB"/>
    <w:rsid w:val="002257A8"/>
    <w:rsid w:val="00226E8B"/>
    <w:rsid w:val="00227DD7"/>
    <w:rsid w:val="00231705"/>
    <w:rsid w:val="0023178D"/>
    <w:rsid w:val="0023198B"/>
    <w:rsid w:val="00231BCF"/>
    <w:rsid w:val="0023221A"/>
    <w:rsid w:val="00232D6C"/>
    <w:rsid w:val="00233EEA"/>
    <w:rsid w:val="0023411B"/>
    <w:rsid w:val="0023489C"/>
    <w:rsid w:val="00234BBF"/>
    <w:rsid w:val="00235188"/>
    <w:rsid w:val="002352B8"/>
    <w:rsid w:val="0023695E"/>
    <w:rsid w:val="00236D56"/>
    <w:rsid w:val="00236F37"/>
    <w:rsid w:val="002378E6"/>
    <w:rsid w:val="002412B2"/>
    <w:rsid w:val="0024131E"/>
    <w:rsid w:val="0024192E"/>
    <w:rsid w:val="0024229C"/>
    <w:rsid w:val="00244F63"/>
    <w:rsid w:val="00245095"/>
    <w:rsid w:val="00245578"/>
    <w:rsid w:val="0024585C"/>
    <w:rsid w:val="002459A7"/>
    <w:rsid w:val="00246E5E"/>
    <w:rsid w:val="00250FC4"/>
    <w:rsid w:val="0025305D"/>
    <w:rsid w:val="00254197"/>
    <w:rsid w:val="00255A2E"/>
    <w:rsid w:val="00255A86"/>
    <w:rsid w:val="002567AF"/>
    <w:rsid w:val="00257C77"/>
    <w:rsid w:val="00261010"/>
    <w:rsid w:val="00261044"/>
    <w:rsid w:val="002616A5"/>
    <w:rsid w:val="00263E7F"/>
    <w:rsid w:val="0026659E"/>
    <w:rsid w:val="0026689C"/>
    <w:rsid w:val="002700A6"/>
    <w:rsid w:val="002719EB"/>
    <w:rsid w:val="002727D4"/>
    <w:rsid w:val="002728D6"/>
    <w:rsid w:val="00273CEA"/>
    <w:rsid w:val="00273E6F"/>
    <w:rsid w:val="0027411B"/>
    <w:rsid w:val="002745FF"/>
    <w:rsid w:val="00276ECB"/>
    <w:rsid w:val="00276F50"/>
    <w:rsid w:val="002772D0"/>
    <w:rsid w:val="002808CB"/>
    <w:rsid w:val="0028109F"/>
    <w:rsid w:val="002821C2"/>
    <w:rsid w:val="00282CA2"/>
    <w:rsid w:val="002831A6"/>
    <w:rsid w:val="002846C4"/>
    <w:rsid w:val="00290933"/>
    <w:rsid w:val="002916F2"/>
    <w:rsid w:val="00292640"/>
    <w:rsid w:val="00292987"/>
    <w:rsid w:val="002931FD"/>
    <w:rsid w:val="0029403B"/>
    <w:rsid w:val="0029415F"/>
    <w:rsid w:val="00294599"/>
    <w:rsid w:val="00294B59"/>
    <w:rsid w:val="00296999"/>
    <w:rsid w:val="00296A68"/>
    <w:rsid w:val="00296C2A"/>
    <w:rsid w:val="00296DBC"/>
    <w:rsid w:val="00297533"/>
    <w:rsid w:val="002A0348"/>
    <w:rsid w:val="002A27A7"/>
    <w:rsid w:val="002A3B91"/>
    <w:rsid w:val="002A4DA9"/>
    <w:rsid w:val="002A7046"/>
    <w:rsid w:val="002A71D2"/>
    <w:rsid w:val="002A77EF"/>
    <w:rsid w:val="002A7CB2"/>
    <w:rsid w:val="002B03FB"/>
    <w:rsid w:val="002B336A"/>
    <w:rsid w:val="002B502C"/>
    <w:rsid w:val="002C0128"/>
    <w:rsid w:val="002C04D4"/>
    <w:rsid w:val="002C18CF"/>
    <w:rsid w:val="002C2883"/>
    <w:rsid w:val="002C537D"/>
    <w:rsid w:val="002C6DD7"/>
    <w:rsid w:val="002C736D"/>
    <w:rsid w:val="002C7D19"/>
    <w:rsid w:val="002D112A"/>
    <w:rsid w:val="002D2AA9"/>
    <w:rsid w:val="002D3019"/>
    <w:rsid w:val="002D416E"/>
    <w:rsid w:val="002D6306"/>
    <w:rsid w:val="002D7193"/>
    <w:rsid w:val="002D7229"/>
    <w:rsid w:val="002D7236"/>
    <w:rsid w:val="002E2F76"/>
    <w:rsid w:val="002E3CD1"/>
    <w:rsid w:val="002E461A"/>
    <w:rsid w:val="002E4D26"/>
    <w:rsid w:val="002E5810"/>
    <w:rsid w:val="002E6362"/>
    <w:rsid w:val="002E6CC6"/>
    <w:rsid w:val="002F017C"/>
    <w:rsid w:val="002F0184"/>
    <w:rsid w:val="002F1DCD"/>
    <w:rsid w:val="002F2AC1"/>
    <w:rsid w:val="002F4BE0"/>
    <w:rsid w:val="002F543C"/>
    <w:rsid w:val="002F5693"/>
    <w:rsid w:val="002F7D70"/>
    <w:rsid w:val="003018E7"/>
    <w:rsid w:val="00301C4B"/>
    <w:rsid w:val="00301D2B"/>
    <w:rsid w:val="003024D0"/>
    <w:rsid w:val="00302A1E"/>
    <w:rsid w:val="003030CB"/>
    <w:rsid w:val="00304B34"/>
    <w:rsid w:val="00306152"/>
    <w:rsid w:val="00307CE5"/>
    <w:rsid w:val="00307EF5"/>
    <w:rsid w:val="0031069B"/>
    <w:rsid w:val="00310D7E"/>
    <w:rsid w:val="0031167A"/>
    <w:rsid w:val="00311B2F"/>
    <w:rsid w:val="00311F92"/>
    <w:rsid w:val="003133C2"/>
    <w:rsid w:val="00313619"/>
    <w:rsid w:val="0031397D"/>
    <w:rsid w:val="00313BCF"/>
    <w:rsid w:val="00313ED0"/>
    <w:rsid w:val="00314277"/>
    <w:rsid w:val="0031589A"/>
    <w:rsid w:val="00316512"/>
    <w:rsid w:val="00317408"/>
    <w:rsid w:val="00317A22"/>
    <w:rsid w:val="00320797"/>
    <w:rsid w:val="00320A27"/>
    <w:rsid w:val="00323EBC"/>
    <w:rsid w:val="00325A5B"/>
    <w:rsid w:val="00325AAA"/>
    <w:rsid w:val="003269CB"/>
    <w:rsid w:val="003276D9"/>
    <w:rsid w:val="003276DB"/>
    <w:rsid w:val="003276E3"/>
    <w:rsid w:val="00330003"/>
    <w:rsid w:val="00331683"/>
    <w:rsid w:val="00333C7D"/>
    <w:rsid w:val="00333D1F"/>
    <w:rsid w:val="003352A8"/>
    <w:rsid w:val="0033553A"/>
    <w:rsid w:val="00336D75"/>
    <w:rsid w:val="00337DFD"/>
    <w:rsid w:val="00340168"/>
    <w:rsid w:val="003403F9"/>
    <w:rsid w:val="00340495"/>
    <w:rsid w:val="00341BBD"/>
    <w:rsid w:val="00342B6D"/>
    <w:rsid w:val="003435C1"/>
    <w:rsid w:val="003435CC"/>
    <w:rsid w:val="003440B3"/>
    <w:rsid w:val="0034451A"/>
    <w:rsid w:val="0034499F"/>
    <w:rsid w:val="00345B2B"/>
    <w:rsid w:val="00346275"/>
    <w:rsid w:val="0034630B"/>
    <w:rsid w:val="003473CC"/>
    <w:rsid w:val="0034741A"/>
    <w:rsid w:val="003509CB"/>
    <w:rsid w:val="003521CE"/>
    <w:rsid w:val="00352491"/>
    <w:rsid w:val="00352CE8"/>
    <w:rsid w:val="00355A67"/>
    <w:rsid w:val="003562A7"/>
    <w:rsid w:val="003565A4"/>
    <w:rsid w:val="00357243"/>
    <w:rsid w:val="00360777"/>
    <w:rsid w:val="00361098"/>
    <w:rsid w:val="003612FA"/>
    <w:rsid w:val="0036130B"/>
    <w:rsid w:val="00361BBC"/>
    <w:rsid w:val="00362A4A"/>
    <w:rsid w:val="0036417B"/>
    <w:rsid w:val="00364BCA"/>
    <w:rsid w:val="00365B2D"/>
    <w:rsid w:val="0036609D"/>
    <w:rsid w:val="00366793"/>
    <w:rsid w:val="00367E5A"/>
    <w:rsid w:val="00370A08"/>
    <w:rsid w:val="00370D88"/>
    <w:rsid w:val="00371C0E"/>
    <w:rsid w:val="003733C6"/>
    <w:rsid w:val="00374B6A"/>
    <w:rsid w:val="00374BE0"/>
    <w:rsid w:val="003753A8"/>
    <w:rsid w:val="00376344"/>
    <w:rsid w:val="0038207B"/>
    <w:rsid w:val="00382F3C"/>
    <w:rsid w:val="003835BC"/>
    <w:rsid w:val="0038368F"/>
    <w:rsid w:val="003839BB"/>
    <w:rsid w:val="00383A3D"/>
    <w:rsid w:val="003851E1"/>
    <w:rsid w:val="0038550F"/>
    <w:rsid w:val="003859D7"/>
    <w:rsid w:val="00385BFE"/>
    <w:rsid w:val="00385CB9"/>
    <w:rsid w:val="00385D8F"/>
    <w:rsid w:val="00386801"/>
    <w:rsid w:val="003870C1"/>
    <w:rsid w:val="00391010"/>
    <w:rsid w:val="003920C2"/>
    <w:rsid w:val="003929FD"/>
    <w:rsid w:val="00394480"/>
    <w:rsid w:val="0039465A"/>
    <w:rsid w:val="003979E5"/>
    <w:rsid w:val="00397F18"/>
    <w:rsid w:val="00397F4C"/>
    <w:rsid w:val="003A0796"/>
    <w:rsid w:val="003A1806"/>
    <w:rsid w:val="003A28D3"/>
    <w:rsid w:val="003A363D"/>
    <w:rsid w:val="003A4B31"/>
    <w:rsid w:val="003A5382"/>
    <w:rsid w:val="003A5FDF"/>
    <w:rsid w:val="003A6478"/>
    <w:rsid w:val="003A6541"/>
    <w:rsid w:val="003A6CB7"/>
    <w:rsid w:val="003A7ED0"/>
    <w:rsid w:val="003B0C43"/>
    <w:rsid w:val="003B116D"/>
    <w:rsid w:val="003B177F"/>
    <w:rsid w:val="003B28C5"/>
    <w:rsid w:val="003B31FF"/>
    <w:rsid w:val="003B4BD2"/>
    <w:rsid w:val="003B53DF"/>
    <w:rsid w:val="003B6EB7"/>
    <w:rsid w:val="003B6EF0"/>
    <w:rsid w:val="003B72D0"/>
    <w:rsid w:val="003C01B8"/>
    <w:rsid w:val="003C0AB0"/>
    <w:rsid w:val="003C0EB6"/>
    <w:rsid w:val="003C2157"/>
    <w:rsid w:val="003C380A"/>
    <w:rsid w:val="003C48BA"/>
    <w:rsid w:val="003C64DB"/>
    <w:rsid w:val="003C73B1"/>
    <w:rsid w:val="003C7491"/>
    <w:rsid w:val="003C78B1"/>
    <w:rsid w:val="003D0E20"/>
    <w:rsid w:val="003D0FCC"/>
    <w:rsid w:val="003D1803"/>
    <w:rsid w:val="003D2396"/>
    <w:rsid w:val="003D3249"/>
    <w:rsid w:val="003D3684"/>
    <w:rsid w:val="003D3AFE"/>
    <w:rsid w:val="003D4EA2"/>
    <w:rsid w:val="003D55AA"/>
    <w:rsid w:val="003D5BEB"/>
    <w:rsid w:val="003D5C8D"/>
    <w:rsid w:val="003D637A"/>
    <w:rsid w:val="003E0359"/>
    <w:rsid w:val="003E0DEA"/>
    <w:rsid w:val="003E1D0C"/>
    <w:rsid w:val="003E224B"/>
    <w:rsid w:val="003E47AC"/>
    <w:rsid w:val="003E4DAC"/>
    <w:rsid w:val="003E56A3"/>
    <w:rsid w:val="003E5E01"/>
    <w:rsid w:val="003E6FCB"/>
    <w:rsid w:val="003E7DDF"/>
    <w:rsid w:val="003F0251"/>
    <w:rsid w:val="003F1526"/>
    <w:rsid w:val="003F292C"/>
    <w:rsid w:val="003F2B89"/>
    <w:rsid w:val="003F311B"/>
    <w:rsid w:val="003F40A8"/>
    <w:rsid w:val="003F5BA1"/>
    <w:rsid w:val="003F6804"/>
    <w:rsid w:val="003F6A85"/>
    <w:rsid w:val="00402BAF"/>
    <w:rsid w:val="00404672"/>
    <w:rsid w:val="00404CAB"/>
    <w:rsid w:val="004065E5"/>
    <w:rsid w:val="004066B3"/>
    <w:rsid w:val="00406DB4"/>
    <w:rsid w:val="00406E00"/>
    <w:rsid w:val="004071A0"/>
    <w:rsid w:val="004101A6"/>
    <w:rsid w:val="00411D52"/>
    <w:rsid w:val="0041275D"/>
    <w:rsid w:val="00413781"/>
    <w:rsid w:val="00416272"/>
    <w:rsid w:val="0041660B"/>
    <w:rsid w:val="00417702"/>
    <w:rsid w:val="00417D3C"/>
    <w:rsid w:val="004210E4"/>
    <w:rsid w:val="00422578"/>
    <w:rsid w:val="0042260D"/>
    <w:rsid w:val="004250F3"/>
    <w:rsid w:val="004263B4"/>
    <w:rsid w:val="004266CF"/>
    <w:rsid w:val="00426DBF"/>
    <w:rsid w:val="00427374"/>
    <w:rsid w:val="00427D8D"/>
    <w:rsid w:val="00433D6D"/>
    <w:rsid w:val="0043482C"/>
    <w:rsid w:val="00434987"/>
    <w:rsid w:val="00435A22"/>
    <w:rsid w:val="00436BFC"/>
    <w:rsid w:val="00436F01"/>
    <w:rsid w:val="00436FEF"/>
    <w:rsid w:val="00437CF4"/>
    <w:rsid w:val="00437DCE"/>
    <w:rsid w:val="0044042D"/>
    <w:rsid w:val="00441B62"/>
    <w:rsid w:val="00442A7B"/>
    <w:rsid w:val="00443D0B"/>
    <w:rsid w:val="004442B2"/>
    <w:rsid w:val="004445E0"/>
    <w:rsid w:val="00444761"/>
    <w:rsid w:val="00444A08"/>
    <w:rsid w:val="0044720F"/>
    <w:rsid w:val="00447418"/>
    <w:rsid w:val="004504FE"/>
    <w:rsid w:val="00451D2F"/>
    <w:rsid w:val="004521AF"/>
    <w:rsid w:val="00452752"/>
    <w:rsid w:val="0045387C"/>
    <w:rsid w:val="00454584"/>
    <w:rsid w:val="00454B01"/>
    <w:rsid w:val="00454BE5"/>
    <w:rsid w:val="00455E4E"/>
    <w:rsid w:val="0045638E"/>
    <w:rsid w:val="00457DF3"/>
    <w:rsid w:val="00465C7D"/>
    <w:rsid w:val="00465D7A"/>
    <w:rsid w:val="00466A85"/>
    <w:rsid w:val="004716D4"/>
    <w:rsid w:val="00471AF9"/>
    <w:rsid w:val="00472881"/>
    <w:rsid w:val="00472E41"/>
    <w:rsid w:val="004730C6"/>
    <w:rsid w:val="00473CF5"/>
    <w:rsid w:val="00475E58"/>
    <w:rsid w:val="00476647"/>
    <w:rsid w:val="00476FA0"/>
    <w:rsid w:val="00480C31"/>
    <w:rsid w:val="00480C58"/>
    <w:rsid w:val="00481646"/>
    <w:rsid w:val="004826DB"/>
    <w:rsid w:val="00482D01"/>
    <w:rsid w:val="00483117"/>
    <w:rsid w:val="004838DA"/>
    <w:rsid w:val="00485125"/>
    <w:rsid w:val="00485FFE"/>
    <w:rsid w:val="00486824"/>
    <w:rsid w:val="0048708C"/>
    <w:rsid w:val="0048733E"/>
    <w:rsid w:val="004876B1"/>
    <w:rsid w:val="00487C83"/>
    <w:rsid w:val="0049012C"/>
    <w:rsid w:val="00490CE8"/>
    <w:rsid w:val="00490DA5"/>
    <w:rsid w:val="004919CD"/>
    <w:rsid w:val="00491A95"/>
    <w:rsid w:val="004930A7"/>
    <w:rsid w:val="00493742"/>
    <w:rsid w:val="00494D22"/>
    <w:rsid w:val="00495CA5"/>
    <w:rsid w:val="004977FF"/>
    <w:rsid w:val="004A0A15"/>
    <w:rsid w:val="004A252E"/>
    <w:rsid w:val="004A25B2"/>
    <w:rsid w:val="004A3590"/>
    <w:rsid w:val="004A56A3"/>
    <w:rsid w:val="004B0628"/>
    <w:rsid w:val="004B1699"/>
    <w:rsid w:val="004B29C4"/>
    <w:rsid w:val="004B2CAA"/>
    <w:rsid w:val="004B319D"/>
    <w:rsid w:val="004B6078"/>
    <w:rsid w:val="004B61C9"/>
    <w:rsid w:val="004C0855"/>
    <w:rsid w:val="004C0AF2"/>
    <w:rsid w:val="004C0B0D"/>
    <w:rsid w:val="004C0E3D"/>
    <w:rsid w:val="004C12BC"/>
    <w:rsid w:val="004C2A4C"/>
    <w:rsid w:val="004C2C2B"/>
    <w:rsid w:val="004C360E"/>
    <w:rsid w:val="004C3C0A"/>
    <w:rsid w:val="004C5440"/>
    <w:rsid w:val="004C59A0"/>
    <w:rsid w:val="004C5E60"/>
    <w:rsid w:val="004C601C"/>
    <w:rsid w:val="004C6552"/>
    <w:rsid w:val="004D1450"/>
    <w:rsid w:val="004D23FC"/>
    <w:rsid w:val="004D2570"/>
    <w:rsid w:val="004D393C"/>
    <w:rsid w:val="004D3CF7"/>
    <w:rsid w:val="004D64D8"/>
    <w:rsid w:val="004D6609"/>
    <w:rsid w:val="004D6D3F"/>
    <w:rsid w:val="004D761F"/>
    <w:rsid w:val="004D7685"/>
    <w:rsid w:val="004E1B4F"/>
    <w:rsid w:val="004E1C8C"/>
    <w:rsid w:val="004E1F1E"/>
    <w:rsid w:val="004E3553"/>
    <w:rsid w:val="004E361E"/>
    <w:rsid w:val="004E5276"/>
    <w:rsid w:val="004E56F1"/>
    <w:rsid w:val="004E7B6B"/>
    <w:rsid w:val="004E7D80"/>
    <w:rsid w:val="004F0495"/>
    <w:rsid w:val="004F11CA"/>
    <w:rsid w:val="004F17D7"/>
    <w:rsid w:val="004F2C9B"/>
    <w:rsid w:val="004F3915"/>
    <w:rsid w:val="004F60BD"/>
    <w:rsid w:val="004F709B"/>
    <w:rsid w:val="004F74C5"/>
    <w:rsid w:val="00501957"/>
    <w:rsid w:val="00501ED3"/>
    <w:rsid w:val="005020BC"/>
    <w:rsid w:val="00503217"/>
    <w:rsid w:val="00504A91"/>
    <w:rsid w:val="00504AEA"/>
    <w:rsid w:val="00506669"/>
    <w:rsid w:val="00506B7B"/>
    <w:rsid w:val="00507C61"/>
    <w:rsid w:val="00507D35"/>
    <w:rsid w:val="00510987"/>
    <w:rsid w:val="00512837"/>
    <w:rsid w:val="00512BD2"/>
    <w:rsid w:val="005133A0"/>
    <w:rsid w:val="00513492"/>
    <w:rsid w:val="005143DF"/>
    <w:rsid w:val="005206E6"/>
    <w:rsid w:val="00520917"/>
    <w:rsid w:val="00521351"/>
    <w:rsid w:val="00522130"/>
    <w:rsid w:val="005222AB"/>
    <w:rsid w:val="00522792"/>
    <w:rsid w:val="00523B46"/>
    <w:rsid w:val="0052404C"/>
    <w:rsid w:val="00524208"/>
    <w:rsid w:val="0052444E"/>
    <w:rsid w:val="00525194"/>
    <w:rsid w:val="00525561"/>
    <w:rsid w:val="00527721"/>
    <w:rsid w:val="00531B7F"/>
    <w:rsid w:val="005328A4"/>
    <w:rsid w:val="00533CD6"/>
    <w:rsid w:val="0053487A"/>
    <w:rsid w:val="00534B7D"/>
    <w:rsid w:val="005357EF"/>
    <w:rsid w:val="005371D9"/>
    <w:rsid w:val="0053766A"/>
    <w:rsid w:val="00537938"/>
    <w:rsid w:val="005412E1"/>
    <w:rsid w:val="005416C1"/>
    <w:rsid w:val="005423B0"/>
    <w:rsid w:val="00544086"/>
    <w:rsid w:val="00545515"/>
    <w:rsid w:val="00546132"/>
    <w:rsid w:val="005470C1"/>
    <w:rsid w:val="00550611"/>
    <w:rsid w:val="00550734"/>
    <w:rsid w:val="00550871"/>
    <w:rsid w:val="00551A92"/>
    <w:rsid w:val="00553486"/>
    <w:rsid w:val="0055364A"/>
    <w:rsid w:val="005536D1"/>
    <w:rsid w:val="005538E5"/>
    <w:rsid w:val="005539D4"/>
    <w:rsid w:val="00554495"/>
    <w:rsid w:val="005545D5"/>
    <w:rsid w:val="00555DB0"/>
    <w:rsid w:val="00555ED3"/>
    <w:rsid w:val="005604CD"/>
    <w:rsid w:val="00560D1A"/>
    <w:rsid w:val="005631A1"/>
    <w:rsid w:val="00563BCD"/>
    <w:rsid w:val="00564D6D"/>
    <w:rsid w:val="00564DB6"/>
    <w:rsid w:val="005657FD"/>
    <w:rsid w:val="00565B33"/>
    <w:rsid w:val="005677A8"/>
    <w:rsid w:val="005712B8"/>
    <w:rsid w:val="0057212E"/>
    <w:rsid w:val="005726D1"/>
    <w:rsid w:val="005726F4"/>
    <w:rsid w:val="00573320"/>
    <w:rsid w:val="0057499F"/>
    <w:rsid w:val="00574E95"/>
    <w:rsid w:val="00575DA8"/>
    <w:rsid w:val="00576E41"/>
    <w:rsid w:val="00577950"/>
    <w:rsid w:val="00577D39"/>
    <w:rsid w:val="00581DB8"/>
    <w:rsid w:val="00582A30"/>
    <w:rsid w:val="0058318C"/>
    <w:rsid w:val="00583896"/>
    <w:rsid w:val="00584914"/>
    <w:rsid w:val="005857B2"/>
    <w:rsid w:val="005900E9"/>
    <w:rsid w:val="00590309"/>
    <w:rsid w:val="005908DA"/>
    <w:rsid w:val="00590ADC"/>
    <w:rsid w:val="00591682"/>
    <w:rsid w:val="00593A0A"/>
    <w:rsid w:val="0059430E"/>
    <w:rsid w:val="0059570D"/>
    <w:rsid w:val="00595A9F"/>
    <w:rsid w:val="00596E60"/>
    <w:rsid w:val="00597EEC"/>
    <w:rsid w:val="005A002D"/>
    <w:rsid w:val="005A081B"/>
    <w:rsid w:val="005A2CEE"/>
    <w:rsid w:val="005A3C7A"/>
    <w:rsid w:val="005A3F47"/>
    <w:rsid w:val="005A4B3F"/>
    <w:rsid w:val="005A4DB5"/>
    <w:rsid w:val="005A523B"/>
    <w:rsid w:val="005B217E"/>
    <w:rsid w:val="005B41ED"/>
    <w:rsid w:val="005B5D1F"/>
    <w:rsid w:val="005B7A3E"/>
    <w:rsid w:val="005B7BC1"/>
    <w:rsid w:val="005C105C"/>
    <w:rsid w:val="005C2466"/>
    <w:rsid w:val="005C4222"/>
    <w:rsid w:val="005C4281"/>
    <w:rsid w:val="005C7A7C"/>
    <w:rsid w:val="005D08FD"/>
    <w:rsid w:val="005D132D"/>
    <w:rsid w:val="005D5087"/>
    <w:rsid w:val="005D52C6"/>
    <w:rsid w:val="005D5A0A"/>
    <w:rsid w:val="005D5F23"/>
    <w:rsid w:val="005D61CF"/>
    <w:rsid w:val="005D6C06"/>
    <w:rsid w:val="005D7291"/>
    <w:rsid w:val="005D76FB"/>
    <w:rsid w:val="005D7FB7"/>
    <w:rsid w:val="005E0439"/>
    <w:rsid w:val="005E0547"/>
    <w:rsid w:val="005E1012"/>
    <w:rsid w:val="005E11FE"/>
    <w:rsid w:val="005E1A51"/>
    <w:rsid w:val="005E2759"/>
    <w:rsid w:val="005E3718"/>
    <w:rsid w:val="005E3AB5"/>
    <w:rsid w:val="005E3F3C"/>
    <w:rsid w:val="005E583D"/>
    <w:rsid w:val="005E5E7E"/>
    <w:rsid w:val="005E760A"/>
    <w:rsid w:val="005F1686"/>
    <w:rsid w:val="005F1C8B"/>
    <w:rsid w:val="005F218E"/>
    <w:rsid w:val="005F24C8"/>
    <w:rsid w:val="005F2D01"/>
    <w:rsid w:val="005F337B"/>
    <w:rsid w:val="005F392E"/>
    <w:rsid w:val="005F45C0"/>
    <w:rsid w:val="005F4B1A"/>
    <w:rsid w:val="005F7353"/>
    <w:rsid w:val="005F78A0"/>
    <w:rsid w:val="005F7BE0"/>
    <w:rsid w:val="00600F93"/>
    <w:rsid w:val="006020BC"/>
    <w:rsid w:val="00602D1A"/>
    <w:rsid w:val="00606B9E"/>
    <w:rsid w:val="0061061F"/>
    <w:rsid w:val="00610F92"/>
    <w:rsid w:val="00610FAB"/>
    <w:rsid w:val="006120FF"/>
    <w:rsid w:val="00612151"/>
    <w:rsid w:val="0061215B"/>
    <w:rsid w:val="006121AB"/>
    <w:rsid w:val="00613701"/>
    <w:rsid w:val="0061506D"/>
    <w:rsid w:val="00615AD3"/>
    <w:rsid w:val="006178B3"/>
    <w:rsid w:val="0062097F"/>
    <w:rsid w:val="00621433"/>
    <w:rsid w:val="00621480"/>
    <w:rsid w:val="00621AC3"/>
    <w:rsid w:val="00622076"/>
    <w:rsid w:val="00622478"/>
    <w:rsid w:val="006241F5"/>
    <w:rsid w:val="006242C9"/>
    <w:rsid w:val="006245A7"/>
    <w:rsid w:val="0062469D"/>
    <w:rsid w:val="0062596F"/>
    <w:rsid w:val="006270C3"/>
    <w:rsid w:val="0063028F"/>
    <w:rsid w:val="006307EF"/>
    <w:rsid w:val="00630BD5"/>
    <w:rsid w:val="00631853"/>
    <w:rsid w:val="00632CEC"/>
    <w:rsid w:val="006337E0"/>
    <w:rsid w:val="006344E9"/>
    <w:rsid w:val="006351E7"/>
    <w:rsid w:val="00635A7B"/>
    <w:rsid w:val="00636FA5"/>
    <w:rsid w:val="006372C0"/>
    <w:rsid w:val="006403AE"/>
    <w:rsid w:val="00640B49"/>
    <w:rsid w:val="006412D1"/>
    <w:rsid w:val="006419ED"/>
    <w:rsid w:val="00641E96"/>
    <w:rsid w:val="00643B74"/>
    <w:rsid w:val="00643CEE"/>
    <w:rsid w:val="00644966"/>
    <w:rsid w:val="00646DA7"/>
    <w:rsid w:val="00647D28"/>
    <w:rsid w:val="00650472"/>
    <w:rsid w:val="006512DE"/>
    <w:rsid w:val="00651F44"/>
    <w:rsid w:val="00652018"/>
    <w:rsid w:val="00652750"/>
    <w:rsid w:val="00654D7F"/>
    <w:rsid w:val="00654DAD"/>
    <w:rsid w:val="0065538C"/>
    <w:rsid w:val="00655868"/>
    <w:rsid w:val="00655BF1"/>
    <w:rsid w:val="006572B8"/>
    <w:rsid w:val="00657B90"/>
    <w:rsid w:val="00660270"/>
    <w:rsid w:val="0066059A"/>
    <w:rsid w:val="006619BD"/>
    <w:rsid w:val="00661D37"/>
    <w:rsid w:val="00661DD9"/>
    <w:rsid w:val="00662315"/>
    <w:rsid w:val="006636BB"/>
    <w:rsid w:val="0066375D"/>
    <w:rsid w:val="006638F6"/>
    <w:rsid w:val="006659D9"/>
    <w:rsid w:val="00665FCB"/>
    <w:rsid w:val="00666D33"/>
    <w:rsid w:val="00667031"/>
    <w:rsid w:val="006701FA"/>
    <w:rsid w:val="00671339"/>
    <w:rsid w:val="00671C88"/>
    <w:rsid w:val="00673552"/>
    <w:rsid w:val="00673BBA"/>
    <w:rsid w:val="00675849"/>
    <w:rsid w:val="00676F05"/>
    <w:rsid w:val="006772E0"/>
    <w:rsid w:val="006801D2"/>
    <w:rsid w:val="00680FD8"/>
    <w:rsid w:val="0068284F"/>
    <w:rsid w:val="006849B8"/>
    <w:rsid w:val="00686072"/>
    <w:rsid w:val="00686304"/>
    <w:rsid w:val="00687FD1"/>
    <w:rsid w:val="00694385"/>
    <w:rsid w:val="006952D6"/>
    <w:rsid w:val="00695364"/>
    <w:rsid w:val="006954B9"/>
    <w:rsid w:val="006959A0"/>
    <w:rsid w:val="00697AFF"/>
    <w:rsid w:val="006A1D12"/>
    <w:rsid w:val="006A1F27"/>
    <w:rsid w:val="006A50C1"/>
    <w:rsid w:val="006A6B7D"/>
    <w:rsid w:val="006A7063"/>
    <w:rsid w:val="006A7932"/>
    <w:rsid w:val="006B19C3"/>
    <w:rsid w:val="006B26B5"/>
    <w:rsid w:val="006B3339"/>
    <w:rsid w:val="006B51D1"/>
    <w:rsid w:val="006B5B4A"/>
    <w:rsid w:val="006B6137"/>
    <w:rsid w:val="006C1306"/>
    <w:rsid w:val="006C2049"/>
    <w:rsid w:val="006C33FE"/>
    <w:rsid w:val="006C3EB3"/>
    <w:rsid w:val="006C4848"/>
    <w:rsid w:val="006C62CF"/>
    <w:rsid w:val="006C7830"/>
    <w:rsid w:val="006C7B00"/>
    <w:rsid w:val="006C7BA2"/>
    <w:rsid w:val="006D13BB"/>
    <w:rsid w:val="006D1B82"/>
    <w:rsid w:val="006D2040"/>
    <w:rsid w:val="006D4D06"/>
    <w:rsid w:val="006D5C0C"/>
    <w:rsid w:val="006D6CB0"/>
    <w:rsid w:val="006D7AA4"/>
    <w:rsid w:val="006E0D08"/>
    <w:rsid w:val="006E158C"/>
    <w:rsid w:val="006E1CF3"/>
    <w:rsid w:val="006E3116"/>
    <w:rsid w:val="006E4EEB"/>
    <w:rsid w:val="006E6219"/>
    <w:rsid w:val="006E7E6D"/>
    <w:rsid w:val="006F01BA"/>
    <w:rsid w:val="006F14C0"/>
    <w:rsid w:val="006F1A8A"/>
    <w:rsid w:val="006F2841"/>
    <w:rsid w:val="006F2B74"/>
    <w:rsid w:val="006F2F9C"/>
    <w:rsid w:val="006F3519"/>
    <w:rsid w:val="006F3DF7"/>
    <w:rsid w:val="006F48DA"/>
    <w:rsid w:val="006F50FB"/>
    <w:rsid w:val="006F5D8A"/>
    <w:rsid w:val="006F63DD"/>
    <w:rsid w:val="006F6952"/>
    <w:rsid w:val="006F705E"/>
    <w:rsid w:val="006F767B"/>
    <w:rsid w:val="006F7A25"/>
    <w:rsid w:val="00701C99"/>
    <w:rsid w:val="00701D4E"/>
    <w:rsid w:val="00702A7F"/>
    <w:rsid w:val="00702DFC"/>
    <w:rsid w:val="00703A25"/>
    <w:rsid w:val="00704253"/>
    <w:rsid w:val="007050FD"/>
    <w:rsid w:val="007061E7"/>
    <w:rsid w:val="00706FD4"/>
    <w:rsid w:val="00707ACE"/>
    <w:rsid w:val="00710CC8"/>
    <w:rsid w:val="00713001"/>
    <w:rsid w:val="00714EF1"/>
    <w:rsid w:val="007161DE"/>
    <w:rsid w:val="00716CA8"/>
    <w:rsid w:val="007172B1"/>
    <w:rsid w:val="00717E5F"/>
    <w:rsid w:val="007204BE"/>
    <w:rsid w:val="00721CA2"/>
    <w:rsid w:val="0072315B"/>
    <w:rsid w:val="00723410"/>
    <w:rsid w:val="00723A61"/>
    <w:rsid w:val="00723CA6"/>
    <w:rsid w:val="00723FCC"/>
    <w:rsid w:val="00724894"/>
    <w:rsid w:val="00725219"/>
    <w:rsid w:val="00725897"/>
    <w:rsid w:val="0072718C"/>
    <w:rsid w:val="007302B1"/>
    <w:rsid w:val="00731281"/>
    <w:rsid w:val="00732B53"/>
    <w:rsid w:val="00733538"/>
    <w:rsid w:val="00733BED"/>
    <w:rsid w:val="00733C78"/>
    <w:rsid w:val="007342AA"/>
    <w:rsid w:val="00734634"/>
    <w:rsid w:val="0073483D"/>
    <w:rsid w:val="00735C15"/>
    <w:rsid w:val="00736870"/>
    <w:rsid w:val="00737BF5"/>
    <w:rsid w:val="0074001E"/>
    <w:rsid w:val="00740F4B"/>
    <w:rsid w:val="007414BA"/>
    <w:rsid w:val="0074154F"/>
    <w:rsid w:val="007418F2"/>
    <w:rsid w:val="007428B4"/>
    <w:rsid w:val="007444BD"/>
    <w:rsid w:val="00745F1C"/>
    <w:rsid w:val="0074631B"/>
    <w:rsid w:val="00746344"/>
    <w:rsid w:val="00746CC2"/>
    <w:rsid w:val="00747F64"/>
    <w:rsid w:val="007509EA"/>
    <w:rsid w:val="00750DEB"/>
    <w:rsid w:val="0075116B"/>
    <w:rsid w:val="007519AD"/>
    <w:rsid w:val="0075243A"/>
    <w:rsid w:val="00753EB9"/>
    <w:rsid w:val="00754FCC"/>
    <w:rsid w:val="00756A50"/>
    <w:rsid w:val="00756D2A"/>
    <w:rsid w:val="00760301"/>
    <w:rsid w:val="0076264E"/>
    <w:rsid w:val="0076291E"/>
    <w:rsid w:val="00764E0E"/>
    <w:rsid w:val="00765C9D"/>
    <w:rsid w:val="007709C0"/>
    <w:rsid w:val="00771256"/>
    <w:rsid w:val="0077154F"/>
    <w:rsid w:val="00771BFE"/>
    <w:rsid w:val="00772373"/>
    <w:rsid w:val="007733E5"/>
    <w:rsid w:val="00773BD7"/>
    <w:rsid w:val="00773C06"/>
    <w:rsid w:val="00773D12"/>
    <w:rsid w:val="0077473E"/>
    <w:rsid w:val="00774899"/>
    <w:rsid w:val="00774F8D"/>
    <w:rsid w:val="007755B3"/>
    <w:rsid w:val="007762B4"/>
    <w:rsid w:val="00776BAC"/>
    <w:rsid w:val="00777FC1"/>
    <w:rsid w:val="007801FD"/>
    <w:rsid w:val="00780B40"/>
    <w:rsid w:val="007822C6"/>
    <w:rsid w:val="007834C5"/>
    <w:rsid w:val="00783B20"/>
    <w:rsid w:val="007855F9"/>
    <w:rsid w:val="0078714B"/>
    <w:rsid w:val="007879C1"/>
    <w:rsid w:val="007922F8"/>
    <w:rsid w:val="0079232C"/>
    <w:rsid w:val="00792D91"/>
    <w:rsid w:val="007954B3"/>
    <w:rsid w:val="0079562A"/>
    <w:rsid w:val="00795CDF"/>
    <w:rsid w:val="007965C9"/>
    <w:rsid w:val="007972BE"/>
    <w:rsid w:val="007A037B"/>
    <w:rsid w:val="007A2353"/>
    <w:rsid w:val="007A2C75"/>
    <w:rsid w:val="007A4004"/>
    <w:rsid w:val="007A41F0"/>
    <w:rsid w:val="007A42A0"/>
    <w:rsid w:val="007A45EA"/>
    <w:rsid w:val="007A4E76"/>
    <w:rsid w:val="007A5004"/>
    <w:rsid w:val="007A549E"/>
    <w:rsid w:val="007A6F68"/>
    <w:rsid w:val="007B3484"/>
    <w:rsid w:val="007B5A4D"/>
    <w:rsid w:val="007B5B45"/>
    <w:rsid w:val="007B6D22"/>
    <w:rsid w:val="007C1A86"/>
    <w:rsid w:val="007C23A3"/>
    <w:rsid w:val="007C2857"/>
    <w:rsid w:val="007C4198"/>
    <w:rsid w:val="007C450B"/>
    <w:rsid w:val="007C4CA7"/>
    <w:rsid w:val="007C5D94"/>
    <w:rsid w:val="007C6098"/>
    <w:rsid w:val="007D0CA2"/>
    <w:rsid w:val="007D265A"/>
    <w:rsid w:val="007D2F74"/>
    <w:rsid w:val="007D4E0F"/>
    <w:rsid w:val="007D6786"/>
    <w:rsid w:val="007E1BE6"/>
    <w:rsid w:val="007E3362"/>
    <w:rsid w:val="007E4379"/>
    <w:rsid w:val="007E77D1"/>
    <w:rsid w:val="007F0005"/>
    <w:rsid w:val="007F0A77"/>
    <w:rsid w:val="007F10F0"/>
    <w:rsid w:val="007F1FA4"/>
    <w:rsid w:val="007F2A14"/>
    <w:rsid w:val="007F2FFC"/>
    <w:rsid w:val="007F46F0"/>
    <w:rsid w:val="007F561F"/>
    <w:rsid w:val="007F595C"/>
    <w:rsid w:val="007F6E02"/>
    <w:rsid w:val="00801204"/>
    <w:rsid w:val="00801C53"/>
    <w:rsid w:val="0080611D"/>
    <w:rsid w:val="00806B66"/>
    <w:rsid w:val="00806E53"/>
    <w:rsid w:val="00806F82"/>
    <w:rsid w:val="008070FA"/>
    <w:rsid w:val="0080728B"/>
    <w:rsid w:val="00813620"/>
    <w:rsid w:val="0081660D"/>
    <w:rsid w:val="00820DF6"/>
    <w:rsid w:val="00820F12"/>
    <w:rsid w:val="008226E5"/>
    <w:rsid w:val="00822BE2"/>
    <w:rsid w:val="00822D55"/>
    <w:rsid w:val="008234A1"/>
    <w:rsid w:val="00824275"/>
    <w:rsid w:val="008256CF"/>
    <w:rsid w:val="0082578F"/>
    <w:rsid w:val="00826E4B"/>
    <w:rsid w:val="008300A9"/>
    <w:rsid w:val="00830991"/>
    <w:rsid w:val="00834871"/>
    <w:rsid w:val="00835351"/>
    <w:rsid w:val="0083567A"/>
    <w:rsid w:val="00835D45"/>
    <w:rsid w:val="00835F2B"/>
    <w:rsid w:val="00840554"/>
    <w:rsid w:val="00841E35"/>
    <w:rsid w:val="00842EF9"/>
    <w:rsid w:val="00843396"/>
    <w:rsid w:val="0084455F"/>
    <w:rsid w:val="00846389"/>
    <w:rsid w:val="00850823"/>
    <w:rsid w:val="00850BFE"/>
    <w:rsid w:val="00851A3D"/>
    <w:rsid w:val="00852AB9"/>
    <w:rsid w:val="00852CDE"/>
    <w:rsid w:val="00853A6D"/>
    <w:rsid w:val="00853B39"/>
    <w:rsid w:val="00855FB2"/>
    <w:rsid w:val="00856118"/>
    <w:rsid w:val="00856563"/>
    <w:rsid w:val="008578F2"/>
    <w:rsid w:val="0086044F"/>
    <w:rsid w:val="0086158D"/>
    <w:rsid w:val="00863708"/>
    <w:rsid w:val="008643B2"/>
    <w:rsid w:val="00864AD7"/>
    <w:rsid w:val="00865137"/>
    <w:rsid w:val="00866948"/>
    <w:rsid w:val="008705B2"/>
    <w:rsid w:val="00870930"/>
    <w:rsid w:val="00870F17"/>
    <w:rsid w:val="00870F76"/>
    <w:rsid w:val="008724ED"/>
    <w:rsid w:val="00872A05"/>
    <w:rsid w:val="00872B01"/>
    <w:rsid w:val="008731C0"/>
    <w:rsid w:val="00873522"/>
    <w:rsid w:val="008739FE"/>
    <w:rsid w:val="00873D12"/>
    <w:rsid w:val="008743B0"/>
    <w:rsid w:val="00874680"/>
    <w:rsid w:val="0087515D"/>
    <w:rsid w:val="008752F8"/>
    <w:rsid w:val="008814FC"/>
    <w:rsid w:val="0088164A"/>
    <w:rsid w:val="00882297"/>
    <w:rsid w:val="008823BF"/>
    <w:rsid w:val="008828F7"/>
    <w:rsid w:val="00882E71"/>
    <w:rsid w:val="008833F7"/>
    <w:rsid w:val="00883DA0"/>
    <w:rsid w:val="00884117"/>
    <w:rsid w:val="00885410"/>
    <w:rsid w:val="0088599A"/>
    <w:rsid w:val="00886218"/>
    <w:rsid w:val="00887EC2"/>
    <w:rsid w:val="00891CD7"/>
    <w:rsid w:val="00891F7F"/>
    <w:rsid w:val="00892DE9"/>
    <w:rsid w:val="00892E79"/>
    <w:rsid w:val="00893A62"/>
    <w:rsid w:val="00894490"/>
    <w:rsid w:val="0089474F"/>
    <w:rsid w:val="00895481"/>
    <w:rsid w:val="00896D42"/>
    <w:rsid w:val="008970DE"/>
    <w:rsid w:val="008A06DC"/>
    <w:rsid w:val="008A1691"/>
    <w:rsid w:val="008A2BDA"/>
    <w:rsid w:val="008A3D66"/>
    <w:rsid w:val="008A4A80"/>
    <w:rsid w:val="008A5C66"/>
    <w:rsid w:val="008A7366"/>
    <w:rsid w:val="008B0646"/>
    <w:rsid w:val="008B1F53"/>
    <w:rsid w:val="008B2C7B"/>
    <w:rsid w:val="008B35C0"/>
    <w:rsid w:val="008B3D52"/>
    <w:rsid w:val="008B6F79"/>
    <w:rsid w:val="008C00BE"/>
    <w:rsid w:val="008C084E"/>
    <w:rsid w:val="008C0857"/>
    <w:rsid w:val="008C094D"/>
    <w:rsid w:val="008C10DD"/>
    <w:rsid w:val="008C2BFD"/>
    <w:rsid w:val="008C2E3B"/>
    <w:rsid w:val="008C30C2"/>
    <w:rsid w:val="008C351E"/>
    <w:rsid w:val="008C3B38"/>
    <w:rsid w:val="008C5BB9"/>
    <w:rsid w:val="008C61A1"/>
    <w:rsid w:val="008C6ACF"/>
    <w:rsid w:val="008D0C9C"/>
    <w:rsid w:val="008D0E09"/>
    <w:rsid w:val="008D1019"/>
    <w:rsid w:val="008D106F"/>
    <w:rsid w:val="008D10CB"/>
    <w:rsid w:val="008D1324"/>
    <w:rsid w:val="008D2300"/>
    <w:rsid w:val="008D3321"/>
    <w:rsid w:val="008D3B87"/>
    <w:rsid w:val="008D3DFF"/>
    <w:rsid w:val="008D4B98"/>
    <w:rsid w:val="008D4EB7"/>
    <w:rsid w:val="008D5C81"/>
    <w:rsid w:val="008D6130"/>
    <w:rsid w:val="008D64A5"/>
    <w:rsid w:val="008E082B"/>
    <w:rsid w:val="008E09F2"/>
    <w:rsid w:val="008E1E28"/>
    <w:rsid w:val="008E1FD0"/>
    <w:rsid w:val="008E251B"/>
    <w:rsid w:val="008E3DA4"/>
    <w:rsid w:val="008E4F11"/>
    <w:rsid w:val="008E52FF"/>
    <w:rsid w:val="008E5884"/>
    <w:rsid w:val="008E6A88"/>
    <w:rsid w:val="008E74DD"/>
    <w:rsid w:val="008F0ADB"/>
    <w:rsid w:val="008F0D86"/>
    <w:rsid w:val="008F13BC"/>
    <w:rsid w:val="0090118A"/>
    <w:rsid w:val="0090176A"/>
    <w:rsid w:val="00903928"/>
    <w:rsid w:val="009041C4"/>
    <w:rsid w:val="00904B7F"/>
    <w:rsid w:val="009066F1"/>
    <w:rsid w:val="00906B71"/>
    <w:rsid w:val="0090738F"/>
    <w:rsid w:val="00907AFC"/>
    <w:rsid w:val="00911A24"/>
    <w:rsid w:val="009121CB"/>
    <w:rsid w:val="00912A53"/>
    <w:rsid w:val="00913D3D"/>
    <w:rsid w:val="009143F9"/>
    <w:rsid w:val="009145F8"/>
    <w:rsid w:val="0091461E"/>
    <w:rsid w:val="00914A9B"/>
    <w:rsid w:val="0091500E"/>
    <w:rsid w:val="009177D5"/>
    <w:rsid w:val="009209E2"/>
    <w:rsid w:val="00923476"/>
    <w:rsid w:val="00925161"/>
    <w:rsid w:val="00926479"/>
    <w:rsid w:val="00930458"/>
    <w:rsid w:val="00930FDF"/>
    <w:rsid w:val="00931235"/>
    <w:rsid w:val="009348B4"/>
    <w:rsid w:val="00934FA7"/>
    <w:rsid w:val="00936030"/>
    <w:rsid w:val="00940AA4"/>
    <w:rsid w:val="0094181B"/>
    <w:rsid w:val="00942624"/>
    <w:rsid w:val="0094314D"/>
    <w:rsid w:val="00943264"/>
    <w:rsid w:val="00943E4B"/>
    <w:rsid w:val="00943F97"/>
    <w:rsid w:val="00945356"/>
    <w:rsid w:val="00945FD8"/>
    <w:rsid w:val="00946153"/>
    <w:rsid w:val="00946D28"/>
    <w:rsid w:val="0095047A"/>
    <w:rsid w:val="00950E3A"/>
    <w:rsid w:val="00950F94"/>
    <w:rsid w:val="0095119D"/>
    <w:rsid w:val="0095287E"/>
    <w:rsid w:val="00953BE0"/>
    <w:rsid w:val="00953F51"/>
    <w:rsid w:val="00954977"/>
    <w:rsid w:val="00955CEA"/>
    <w:rsid w:val="00956547"/>
    <w:rsid w:val="00957610"/>
    <w:rsid w:val="009614EF"/>
    <w:rsid w:val="00961502"/>
    <w:rsid w:val="00961776"/>
    <w:rsid w:val="00963393"/>
    <w:rsid w:val="009679F8"/>
    <w:rsid w:val="00970BCA"/>
    <w:rsid w:val="009719BC"/>
    <w:rsid w:val="00971FE5"/>
    <w:rsid w:val="00973193"/>
    <w:rsid w:val="009733D4"/>
    <w:rsid w:val="00973C42"/>
    <w:rsid w:val="009740F9"/>
    <w:rsid w:val="00974C73"/>
    <w:rsid w:val="009760D9"/>
    <w:rsid w:val="0097649A"/>
    <w:rsid w:val="00977936"/>
    <w:rsid w:val="00981055"/>
    <w:rsid w:val="00981E03"/>
    <w:rsid w:val="00981F17"/>
    <w:rsid w:val="00982DA6"/>
    <w:rsid w:val="00985BB8"/>
    <w:rsid w:val="009866CA"/>
    <w:rsid w:val="00986BF3"/>
    <w:rsid w:val="00987410"/>
    <w:rsid w:val="00987A0C"/>
    <w:rsid w:val="009907C5"/>
    <w:rsid w:val="00990B25"/>
    <w:rsid w:val="009918EB"/>
    <w:rsid w:val="00991AB4"/>
    <w:rsid w:val="009928FD"/>
    <w:rsid w:val="00992E6D"/>
    <w:rsid w:val="009940C8"/>
    <w:rsid w:val="00994E24"/>
    <w:rsid w:val="0099516F"/>
    <w:rsid w:val="0099706A"/>
    <w:rsid w:val="00997AEF"/>
    <w:rsid w:val="009A06FF"/>
    <w:rsid w:val="009A141C"/>
    <w:rsid w:val="009A381E"/>
    <w:rsid w:val="009A446E"/>
    <w:rsid w:val="009A4CD7"/>
    <w:rsid w:val="009A5D99"/>
    <w:rsid w:val="009A620E"/>
    <w:rsid w:val="009A6A88"/>
    <w:rsid w:val="009B1CEC"/>
    <w:rsid w:val="009C0BA1"/>
    <w:rsid w:val="009C16A4"/>
    <w:rsid w:val="009C34D9"/>
    <w:rsid w:val="009C3F48"/>
    <w:rsid w:val="009C3F61"/>
    <w:rsid w:val="009C4368"/>
    <w:rsid w:val="009C4EB1"/>
    <w:rsid w:val="009C5B1A"/>
    <w:rsid w:val="009C61B9"/>
    <w:rsid w:val="009C6496"/>
    <w:rsid w:val="009C6A15"/>
    <w:rsid w:val="009C7EA4"/>
    <w:rsid w:val="009D4147"/>
    <w:rsid w:val="009D4D16"/>
    <w:rsid w:val="009D6C19"/>
    <w:rsid w:val="009D739B"/>
    <w:rsid w:val="009D7BCB"/>
    <w:rsid w:val="009E020E"/>
    <w:rsid w:val="009E0465"/>
    <w:rsid w:val="009E0FFD"/>
    <w:rsid w:val="009E35D0"/>
    <w:rsid w:val="009E3770"/>
    <w:rsid w:val="009E3FAF"/>
    <w:rsid w:val="009E43A9"/>
    <w:rsid w:val="009E4A32"/>
    <w:rsid w:val="009E58FC"/>
    <w:rsid w:val="009E5C6A"/>
    <w:rsid w:val="009E7C52"/>
    <w:rsid w:val="009F23BE"/>
    <w:rsid w:val="009F3782"/>
    <w:rsid w:val="009F4C32"/>
    <w:rsid w:val="009F64C0"/>
    <w:rsid w:val="009F69D4"/>
    <w:rsid w:val="009F7903"/>
    <w:rsid w:val="009F7F77"/>
    <w:rsid w:val="00A01654"/>
    <w:rsid w:val="00A01C6B"/>
    <w:rsid w:val="00A02B22"/>
    <w:rsid w:val="00A03F03"/>
    <w:rsid w:val="00A041D5"/>
    <w:rsid w:val="00A047FE"/>
    <w:rsid w:val="00A066D6"/>
    <w:rsid w:val="00A06B31"/>
    <w:rsid w:val="00A078BB"/>
    <w:rsid w:val="00A07E28"/>
    <w:rsid w:val="00A07EE5"/>
    <w:rsid w:val="00A11A10"/>
    <w:rsid w:val="00A12DA0"/>
    <w:rsid w:val="00A15340"/>
    <w:rsid w:val="00A15751"/>
    <w:rsid w:val="00A157E6"/>
    <w:rsid w:val="00A15B63"/>
    <w:rsid w:val="00A15BC3"/>
    <w:rsid w:val="00A1605C"/>
    <w:rsid w:val="00A17575"/>
    <w:rsid w:val="00A2091F"/>
    <w:rsid w:val="00A2176F"/>
    <w:rsid w:val="00A218B2"/>
    <w:rsid w:val="00A23C3C"/>
    <w:rsid w:val="00A24E62"/>
    <w:rsid w:val="00A258C3"/>
    <w:rsid w:val="00A26A1B"/>
    <w:rsid w:val="00A27268"/>
    <w:rsid w:val="00A27995"/>
    <w:rsid w:val="00A300E6"/>
    <w:rsid w:val="00A303A5"/>
    <w:rsid w:val="00A31566"/>
    <w:rsid w:val="00A31C32"/>
    <w:rsid w:val="00A31E5E"/>
    <w:rsid w:val="00A321FB"/>
    <w:rsid w:val="00A32A27"/>
    <w:rsid w:val="00A33C4F"/>
    <w:rsid w:val="00A34FF1"/>
    <w:rsid w:val="00A36404"/>
    <w:rsid w:val="00A36A73"/>
    <w:rsid w:val="00A373A4"/>
    <w:rsid w:val="00A37D62"/>
    <w:rsid w:val="00A4031D"/>
    <w:rsid w:val="00A40854"/>
    <w:rsid w:val="00A417B7"/>
    <w:rsid w:val="00A4213A"/>
    <w:rsid w:val="00A456F8"/>
    <w:rsid w:val="00A46AF1"/>
    <w:rsid w:val="00A46EF9"/>
    <w:rsid w:val="00A47E00"/>
    <w:rsid w:val="00A5052D"/>
    <w:rsid w:val="00A53856"/>
    <w:rsid w:val="00A53B0F"/>
    <w:rsid w:val="00A54990"/>
    <w:rsid w:val="00A60B7D"/>
    <w:rsid w:val="00A60C12"/>
    <w:rsid w:val="00A62F47"/>
    <w:rsid w:val="00A650FE"/>
    <w:rsid w:val="00A653A5"/>
    <w:rsid w:val="00A66F86"/>
    <w:rsid w:val="00A6797D"/>
    <w:rsid w:val="00A7168A"/>
    <w:rsid w:val="00A71D6C"/>
    <w:rsid w:val="00A727B5"/>
    <w:rsid w:val="00A7286E"/>
    <w:rsid w:val="00A73D1A"/>
    <w:rsid w:val="00A74B8D"/>
    <w:rsid w:val="00A756D5"/>
    <w:rsid w:val="00A75C8A"/>
    <w:rsid w:val="00A767D2"/>
    <w:rsid w:val="00A7732F"/>
    <w:rsid w:val="00A77CB7"/>
    <w:rsid w:val="00A80E64"/>
    <w:rsid w:val="00A824BC"/>
    <w:rsid w:val="00A82688"/>
    <w:rsid w:val="00A82AB5"/>
    <w:rsid w:val="00A82B38"/>
    <w:rsid w:val="00A83723"/>
    <w:rsid w:val="00A855C3"/>
    <w:rsid w:val="00A856A7"/>
    <w:rsid w:val="00A85CFB"/>
    <w:rsid w:val="00A86B9F"/>
    <w:rsid w:val="00A86D4F"/>
    <w:rsid w:val="00A91127"/>
    <w:rsid w:val="00A91848"/>
    <w:rsid w:val="00A91C25"/>
    <w:rsid w:val="00A924EE"/>
    <w:rsid w:val="00A92B87"/>
    <w:rsid w:val="00A93C2C"/>
    <w:rsid w:val="00A93C8D"/>
    <w:rsid w:val="00A94224"/>
    <w:rsid w:val="00A95CF3"/>
    <w:rsid w:val="00A963A1"/>
    <w:rsid w:val="00A96CE8"/>
    <w:rsid w:val="00A976B0"/>
    <w:rsid w:val="00AA0E0D"/>
    <w:rsid w:val="00AA1B84"/>
    <w:rsid w:val="00AA35EB"/>
    <w:rsid w:val="00AA367D"/>
    <w:rsid w:val="00AA4BC6"/>
    <w:rsid w:val="00AA54F5"/>
    <w:rsid w:val="00AA6B98"/>
    <w:rsid w:val="00AA75C6"/>
    <w:rsid w:val="00AA78D1"/>
    <w:rsid w:val="00AB0730"/>
    <w:rsid w:val="00AB2A5C"/>
    <w:rsid w:val="00AB2D2E"/>
    <w:rsid w:val="00AB36A1"/>
    <w:rsid w:val="00AB39E4"/>
    <w:rsid w:val="00AB3A22"/>
    <w:rsid w:val="00AB453C"/>
    <w:rsid w:val="00AB4B7F"/>
    <w:rsid w:val="00AB4B85"/>
    <w:rsid w:val="00AB644A"/>
    <w:rsid w:val="00AB7678"/>
    <w:rsid w:val="00AB7AEB"/>
    <w:rsid w:val="00AB7B9D"/>
    <w:rsid w:val="00AC031D"/>
    <w:rsid w:val="00AC08B1"/>
    <w:rsid w:val="00AC125A"/>
    <w:rsid w:val="00AC1563"/>
    <w:rsid w:val="00AC1C87"/>
    <w:rsid w:val="00AC47FD"/>
    <w:rsid w:val="00AC51A3"/>
    <w:rsid w:val="00AC6D2A"/>
    <w:rsid w:val="00AC7D0D"/>
    <w:rsid w:val="00AD0CDA"/>
    <w:rsid w:val="00AD224D"/>
    <w:rsid w:val="00AD30C1"/>
    <w:rsid w:val="00AD4A8A"/>
    <w:rsid w:val="00AD5141"/>
    <w:rsid w:val="00AD618C"/>
    <w:rsid w:val="00AD63AF"/>
    <w:rsid w:val="00AD798E"/>
    <w:rsid w:val="00AE00CA"/>
    <w:rsid w:val="00AE134F"/>
    <w:rsid w:val="00AE301C"/>
    <w:rsid w:val="00AE34E9"/>
    <w:rsid w:val="00AE57FC"/>
    <w:rsid w:val="00AE6CBF"/>
    <w:rsid w:val="00AE7024"/>
    <w:rsid w:val="00AF1DD9"/>
    <w:rsid w:val="00AF21B4"/>
    <w:rsid w:val="00AF249F"/>
    <w:rsid w:val="00AF319A"/>
    <w:rsid w:val="00AF4655"/>
    <w:rsid w:val="00AF4BF5"/>
    <w:rsid w:val="00AF5623"/>
    <w:rsid w:val="00AF64A5"/>
    <w:rsid w:val="00AF65A3"/>
    <w:rsid w:val="00AF6965"/>
    <w:rsid w:val="00AF6DE1"/>
    <w:rsid w:val="00AF6E33"/>
    <w:rsid w:val="00AF7147"/>
    <w:rsid w:val="00B0072F"/>
    <w:rsid w:val="00B0276D"/>
    <w:rsid w:val="00B02E77"/>
    <w:rsid w:val="00B03370"/>
    <w:rsid w:val="00B03EE6"/>
    <w:rsid w:val="00B03F94"/>
    <w:rsid w:val="00B04A7F"/>
    <w:rsid w:val="00B054E2"/>
    <w:rsid w:val="00B06148"/>
    <w:rsid w:val="00B064CA"/>
    <w:rsid w:val="00B06616"/>
    <w:rsid w:val="00B10295"/>
    <w:rsid w:val="00B103B9"/>
    <w:rsid w:val="00B10994"/>
    <w:rsid w:val="00B12380"/>
    <w:rsid w:val="00B1361E"/>
    <w:rsid w:val="00B1408B"/>
    <w:rsid w:val="00B1502B"/>
    <w:rsid w:val="00B15A9A"/>
    <w:rsid w:val="00B17B7A"/>
    <w:rsid w:val="00B20D9E"/>
    <w:rsid w:val="00B2111C"/>
    <w:rsid w:val="00B21B4B"/>
    <w:rsid w:val="00B2200B"/>
    <w:rsid w:val="00B232E2"/>
    <w:rsid w:val="00B248B1"/>
    <w:rsid w:val="00B25118"/>
    <w:rsid w:val="00B279B1"/>
    <w:rsid w:val="00B27F8A"/>
    <w:rsid w:val="00B321A7"/>
    <w:rsid w:val="00B329E3"/>
    <w:rsid w:val="00B329F0"/>
    <w:rsid w:val="00B3342A"/>
    <w:rsid w:val="00B3378D"/>
    <w:rsid w:val="00B34BA6"/>
    <w:rsid w:val="00B3592C"/>
    <w:rsid w:val="00B367D3"/>
    <w:rsid w:val="00B377A3"/>
    <w:rsid w:val="00B406D0"/>
    <w:rsid w:val="00B41017"/>
    <w:rsid w:val="00B4109E"/>
    <w:rsid w:val="00B415D8"/>
    <w:rsid w:val="00B421D7"/>
    <w:rsid w:val="00B4536A"/>
    <w:rsid w:val="00B45F52"/>
    <w:rsid w:val="00B46BD5"/>
    <w:rsid w:val="00B50A74"/>
    <w:rsid w:val="00B522D6"/>
    <w:rsid w:val="00B52586"/>
    <w:rsid w:val="00B52750"/>
    <w:rsid w:val="00B5353A"/>
    <w:rsid w:val="00B542D0"/>
    <w:rsid w:val="00B55144"/>
    <w:rsid w:val="00B56FBC"/>
    <w:rsid w:val="00B57479"/>
    <w:rsid w:val="00B57F48"/>
    <w:rsid w:val="00B60176"/>
    <w:rsid w:val="00B60F48"/>
    <w:rsid w:val="00B60FDB"/>
    <w:rsid w:val="00B61C88"/>
    <w:rsid w:val="00B61FAE"/>
    <w:rsid w:val="00B65C1C"/>
    <w:rsid w:val="00B66333"/>
    <w:rsid w:val="00B666EC"/>
    <w:rsid w:val="00B66E3F"/>
    <w:rsid w:val="00B67081"/>
    <w:rsid w:val="00B67502"/>
    <w:rsid w:val="00B6795D"/>
    <w:rsid w:val="00B7051D"/>
    <w:rsid w:val="00B71876"/>
    <w:rsid w:val="00B723AA"/>
    <w:rsid w:val="00B72623"/>
    <w:rsid w:val="00B72DF5"/>
    <w:rsid w:val="00B73103"/>
    <w:rsid w:val="00B73C0C"/>
    <w:rsid w:val="00B73FA5"/>
    <w:rsid w:val="00B75101"/>
    <w:rsid w:val="00B75245"/>
    <w:rsid w:val="00B76DDF"/>
    <w:rsid w:val="00B80146"/>
    <w:rsid w:val="00B807B3"/>
    <w:rsid w:val="00B80AEE"/>
    <w:rsid w:val="00B82A0A"/>
    <w:rsid w:val="00B8362D"/>
    <w:rsid w:val="00B83A6D"/>
    <w:rsid w:val="00B83DBF"/>
    <w:rsid w:val="00B84702"/>
    <w:rsid w:val="00B85A9B"/>
    <w:rsid w:val="00B87216"/>
    <w:rsid w:val="00B90E69"/>
    <w:rsid w:val="00B917E9"/>
    <w:rsid w:val="00B91DA6"/>
    <w:rsid w:val="00B95B94"/>
    <w:rsid w:val="00B97115"/>
    <w:rsid w:val="00B974FC"/>
    <w:rsid w:val="00B97882"/>
    <w:rsid w:val="00BA17AE"/>
    <w:rsid w:val="00BA2337"/>
    <w:rsid w:val="00BA2E15"/>
    <w:rsid w:val="00BA2ECE"/>
    <w:rsid w:val="00BA2ED9"/>
    <w:rsid w:val="00BA4BDC"/>
    <w:rsid w:val="00BA6E25"/>
    <w:rsid w:val="00BB059D"/>
    <w:rsid w:val="00BB0DF7"/>
    <w:rsid w:val="00BB1783"/>
    <w:rsid w:val="00BB2333"/>
    <w:rsid w:val="00BB2443"/>
    <w:rsid w:val="00BB3C77"/>
    <w:rsid w:val="00BB4150"/>
    <w:rsid w:val="00BB467D"/>
    <w:rsid w:val="00BB46BF"/>
    <w:rsid w:val="00BB5201"/>
    <w:rsid w:val="00BB5863"/>
    <w:rsid w:val="00BB5DB2"/>
    <w:rsid w:val="00BB7A2E"/>
    <w:rsid w:val="00BB7B7C"/>
    <w:rsid w:val="00BB7D89"/>
    <w:rsid w:val="00BC06B7"/>
    <w:rsid w:val="00BC0B40"/>
    <w:rsid w:val="00BC19D2"/>
    <w:rsid w:val="00BC1E7F"/>
    <w:rsid w:val="00BC3B8D"/>
    <w:rsid w:val="00BC42EE"/>
    <w:rsid w:val="00BC6FE5"/>
    <w:rsid w:val="00BD0959"/>
    <w:rsid w:val="00BD0D85"/>
    <w:rsid w:val="00BD1711"/>
    <w:rsid w:val="00BD2628"/>
    <w:rsid w:val="00BD2DF9"/>
    <w:rsid w:val="00BD45FD"/>
    <w:rsid w:val="00BD551B"/>
    <w:rsid w:val="00BD5A60"/>
    <w:rsid w:val="00BD5E59"/>
    <w:rsid w:val="00BD63FE"/>
    <w:rsid w:val="00BD6F7B"/>
    <w:rsid w:val="00BD7210"/>
    <w:rsid w:val="00BD7351"/>
    <w:rsid w:val="00BD7BB8"/>
    <w:rsid w:val="00BE04CB"/>
    <w:rsid w:val="00BE2DDE"/>
    <w:rsid w:val="00BE2F0A"/>
    <w:rsid w:val="00BE477A"/>
    <w:rsid w:val="00BE63A6"/>
    <w:rsid w:val="00BE6DF1"/>
    <w:rsid w:val="00BE763B"/>
    <w:rsid w:val="00BF1C1B"/>
    <w:rsid w:val="00BF23E5"/>
    <w:rsid w:val="00BF3715"/>
    <w:rsid w:val="00BF383A"/>
    <w:rsid w:val="00BF4F8F"/>
    <w:rsid w:val="00BF63F7"/>
    <w:rsid w:val="00BF665C"/>
    <w:rsid w:val="00BF7234"/>
    <w:rsid w:val="00BF7923"/>
    <w:rsid w:val="00BF7E78"/>
    <w:rsid w:val="00C000DD"/>
    <w:rsid w:val="00C0015F"/>
    <w:rsid w:val="00C00FD4"/>
    <w:rsid w:val="00C01FE9"/>
    <w:rsid w:val="00C02489"/>
    <w:rsid w:val="00C02736"/>
    <w:rsid w:val="00C05559"/>
    <w:rsid w:val="00C05AEA"/>
    <w:rsid w:val="00C065DD"/>
    <w:rsid w:val="00C07865"/>
    <w:rsid w:val="00C07D87"/>
    <w:rsid w:val="00C1052A"/>
    <w:rsid w:val="00C11BC2"/>
    <w:rsid w:val="00C11EB3"/>
    <w:rsid w:val="00C11FD0"/>
    <w:rsid w:val="00C1221A"/>
    <w:rsid w:val="00C126B8"/>
    <w:rsid w:val="00C13049"/>
    <w:rsid w:val="00C13624"/>
    <w:rsid w:val="00C14206"/>
    <w:rsid w:val="00C14436"/>
    <w:rsid w:val="00C14F98"/>
    <w:rsid w:val="00C17889"/>
    <w:rsid w:val="00C17A37"/>
    <w:rsid w:val="00C21B46"/>
    <w:rsid w:val="00C223F4"/>
    <w:rsid w:val="00C250B4"/>
    <w:rsid w:val="00C2538C"/>
    <w:rsid w:val="00C273FE"/>
    <w:rsid w:val="00C304A0"/>
    <w:rsid w:val="00C305C4"/>
    <w:rsid w:val="00C30812"/>
    <w:rsid w:val="00C3124B"/>
    <w:rsid w:val="00C3242F"/>
    <w:rsid w:val="00C3268D"/>
    <w:rsid w:val="00C32918"/>
    <w:rsid w:val="00C3364B"/>
    <w:rsid w:val="00C33B02"/>
    <w:rsid w:val="00C34160"/>
    <w:rsid w:val="00C34E33"/>
    <w:rsid w:val="00C35861"/>
    <w:rsid w:val="00C37145"/>
    <w:rsid w:val="00C37760"/>
    <w:rsid w:val="00C3785C"/>
    <w:rsid w:val="00C4007D"/>
    <w:rsid w:val="00C42230"/>
    <w:rsid w:val="00C42A8C"/>
    <w:rsid w:val="00C43430"/>
    <w:rsid w:val="00C43722"/>
    <w:rsid w:val="00C45CCB"/>
    <w:rsid w:val="00C46D2F"/>
    <w:rsid w:val="00C4707B"/>
    <w:rsid w:val="00C5183B"/>
    <w:rsid w:val="00C51B68"/>
    <w:rsid w:val="00C527DF"/>
    <w:rsid w:val="00C534F8"/>
    <w:rsid w:val="00C54419"/>
    <w:rsid w:val="00C54568"/>
    <w:rsid w:val="00C559F7"/>
    <w:rsid w:val="00C56250"/>
    <w:rsid w:val="00C604DA"/>
    <w:rsid w:val="00C63320"/>
    <w:rsid w:val="00C63A9B"/>
    <w:rsid w:val="00C643BF"/>
    <w:rsid w:val="00C646E8"/>
    <w:rsid w:val="00C64C15"/>
    <w:rsid w:val="00C66037"/>
    <w:rsid w:val="00C661F8"/>
    <w:rsid w:val="00C70535"/>
    <w:rsid w:val="00C736B3"/>
    <w:rsid w:val="00C73ABA"/>
    <w:rsid w:val="00C74182"/>
    <w:rsid w:val="00C754D4"/>
    <w:rsid w:val="00C75AFA"/>
    <w:rsid w:val="00C77AEC"/>
    <w:rsid w:val="00C80694"/>
    <w:rsid w:val="00C80BF2"/>
    <w:rsid w:val="00C81757"/>
    <w:rsid w:val="00C81839"/>
    <w:rsid w:val="00C82574"/>
    <w:rsid w:val="00C82F3D"/>
    <w:rsid w:val="00C83D8A"/>
    <w:rsid w:val="00C84A93"/>
    <w:rsid w:val="00C85184"/>
    <w:rsid w:val="00C85273"/>
    <w:rsid w:val="00C8659D"/>
    <w:rsid w:val="00C901EC"/>
    <w:rsid w:val="00C9345A"/>
    <w:rsid w:val="00CA277D"/>
    <w:rsid w:val="00CA347E"/>
    <w:rsid w:val="00CA365C"/>
    <w:rsid w:val="00CA3D25"/>
    <w:rsid w:val="00CA4088"/>
    <w:rsid w:val="00CA7735"/>
    <w:rsid w:val="00CB0B6B"/>
    <w:rsid w:val="00CB0D42"/>
    <w:rsid w:val="00CB0F1D"/>
    <w:rsid w:val="00CB2E0F"/>
    <w:rsid w:val="00CB52AD"/>
    <w:rsid w:val="00CB54E4"/>
    <w:rsid w:val="00CB5F36"/>
    <w:rsid w:val="00CB6494"/>
    <w:rsid w:val="00CB6805"/>
    <w:rsid w:val="00CB687F"/>
    <w:rsid w:val="00CC05EC"/>
    <w:rsid w:val="00CC1D8A"/>
    <w:rsid w:val="00CC33B8"/>
    <w:rsid w:val="00CC3C1E"/>
    <w:rsid w:val="00CC40F0"/>
    <w:rsid w:val="00CC413C"/>
    <w:rsid w:val="00CC539B"/>
    <w:rsid w:val="00CC56E3"/>
    <w:rsid w:val="00CC577A"/>
    <w:rsid w:val="00CC6284"/>
    <w:rsid w:val="00CC7067"/>
    <w:rsid w:val="00CC7CB7"/>
    <w:rsid w:val="00CD1B20"/>
    <w:rsid w:val="00CD2784"/>
    <w:rsid w:val="00CD2FBB"/>
    <w:rsid w:val="00CD340D"/>
    <w:rsid w:val="00CD4811"/>
    <w:rsid w:val="00CD5E29"/>
    <w:rsid w:val="00CD6B97"/>
    <w:rsid w:val="00CD7D88"/>
    <w:rsid w:val="00CE11B8"/>
    <w:rsid w:val="00CE14C3"/>
    <w:rsid w:val="00CE1B51"/>
    <w:rsid w:val="00CE4B5A"/>
    <w:rsid w:val="00CE509B"/>
    <w:rsid w:val="00CE5853"/>
    <w:rsid w:val="00CE6E86"/>
    <w:rsid w:val="00CE73DF"/>
    <w:rsid w:val="00CE7523"/>
    <w:rsid w:val="00CF016A"/>
    <w:rsid w:val="00CF12F8"/>
    <w:rsid w:val="00CF2738"/>
    <w:rsid w:val="00CF30BF"/>
    <w:rsid w:val="00CF7817"/>
    <w:rsid w:val="00CF7877"/>
    <w:rsid w:val="00D01068"/>
    <w:rsid w:val="00D01CEB"/>
    <w:rsid w:val="00D02967"/>
    <w:rsid w:val="00D0376E"/>
    <w:rsid w:val="00D03779"/>
    <w:rsid w:val="00D04312"/>
    <w:rsid w:val="00D10F4B"/>
    <w:rsid w:val="00D11186"/>
    <w:rsid w:val="00D11F24"/>
    <w:rsid w:val="00D12EC1"/>
    <w:rsid w:val="00D12ECB"/>
    <w:rsid w:val="00D14807"/>
    <w:rsid w:val="00D14D12"/>
    <w:rsid w:val="00D16F7E"/>
    <w:rsid w:val="00D17901"/>
    <w:rsid w:val="00D20CBA"/>
    <w:rsid w:val="00D23CB9"/>
    <w:rsid w:val="00D24685"/>
    <w:rsid w:val="00D24D5B"/>
    <w:rsid w:val="00D26496"/>
    <w:rsid w:val="00D26F97"/>
    <w:rsid w:val="00D3003B"/>
    <w:rsid w:val="00D300F3"/>
    <w:rsid w:val="00D30BCF"/>
    <w:rsid w:val="00D30CEC"/>
    <w:rsid w:val="00D30EBB"/>
    <w:rsid w:val="00D31A85"/>
    <w:rsid w:val="00D33B76"/>
    <w:rsid w:val="00D346FC"/>
    <w:rsid w:val="00D34C2C"/>
    <w:rsid w:val="00D3557F"/>
    <w:rsid w:val="00D357F1"/>
    <w:rsid w:val="00D36098"/>
    <w:rsid w:val="00D364B2"/>
    <w:rsid w:val="00D36623"/>
    <w:rsid w:val="00D36757"/>
    <w:rsid w:val="00D36ED9"/>
    <w:rsid w:val="00D3760C"/>
    <w:rsid w:val="00D3776B"/>
    <w:rsid w:val="00D40308"/>
    <w:rsid w:val="00D42F03"/>
    <w:rsid w:val="00D43FD6"/>
    <w:rsid w:val="00D44C21"/>
    <w:rsid w:val="00D450FC"/>
    <w:rsid w:val="00D45CAD"/>
    <w:rsid w:val="00D46D65"/>
    <w:rsid w:val="00D46F81"/>
    <w:rsid w:val="00D503B2"/>
    <w:rsid w:val="00D5106E"/>
    <w:rsid w:val="00D53632"/>
    <w:rsid w:val="00D53C4F"/>
    <w:rsid w:val="00D551B3"/>
    <w:rsid w:val="00D554EF"/>
    <w:rsid w:val="00D55E2D"/>
    <w:rsid w:val="00D57523"/>
    <w:rsid w:val="00D57C6F"/>
    <w:rsid w:val="00D60417"/>
    <w:rsid w:val="00D60678"/>
    <w:rsid w:val="00D60C48"/>
    <w:rsid w:val="00D61CD7"/>
    <w:rsid w:val="00D62945"/>
    <w:rsid w:val="00D632DD"/>
    <w:rsid w:val="00D65D2D"/>
    <w:rsid w:val="00D65E80"/>
    <w:rsid w:val="00D6687D"/>
    <w:rsid w:val="00D66A05"/>
    <w:rsid w:val="00D66BE4"/>
    <w:rsid w:val="00D66E2C"/>
    <w:rsid w:val="00D677AD"/>
    <w:rsid w:val="00D70702"/>
    <w:rsid w:val="00D709E7"/>
    <w:rsid w:val="00D7253A"/>
    <w:rsid w:val="00D72B2B"/>
    <w:rsid w:val="00D73C13"/>
    <w:rsid w:val="00D7425F"/>
    <w:rsid w:val="00D7439C"/>
    <w:rsid w:val="00D74FCF"/>
    <w:rsid w:val="00D7798C"/>
    <w:rsid w:val="00D77BB4"/>
    <w:rsid w:val="00D77C91"/>
    <w:rsid w:val="00D80048"/>
    <w:rsid w:val="00D8032D"/>
    <w:rsid w:val="00D80421"/>
    <w:rsid w:val="00D81203"/>
    <w:rsid w:val="00D8247C"/>
    <w:rsid w:val="00D826AB"/>
    <w:rsid w:val="00D826F2"/>
    <w:rsid w:val="00D83B66"/>
    <w:rsid w:val="00D84C5A"/>
    <w:rsid w:val="00D8792C"/>
    <w:rsid w:val="00D87E3D"/>
    <w:rsid w:val="00D90489"/>
    <w:rsid w:val="00D92986"/>
    <w:rsid w:val="00D9306D"/>
    <w:rsid w:val="00D935FF"/>
    <w:rsid w:val="00D93795"/>
    <w:rsid w:val="00D93A38"/>
    <w:rsid w:val="00D94596"/>
    <w:rsid w:val="00D947F3"/>
    <w:rsid w:val="00D9496D"/>
    <w:rsid w:val="00D94BFF"/>
    <w:rsid w:val="00D95664"/>
    <w:rsid w:val="00D96560"/>
    <w:rsid w:val="00DA0064"/>
    <w:rsid w:val="00DA0F02"/>
    <w:rsid w:val="00DA20D9"/>
    <w:rsid w:val="00DA2A57"/>
    <w:rsid w:val="00DA33CB"/>
    <w:rsid w:val="00DA62AC"/>
    <w:rsid w:val="00DA6307"/>
    <w:rsid w:val="00DA66FA"/>
    <w:rsid w:val="00DA7062"/>
    <w:rsid w:val="00DA7736"/>
    <w:rsid w:val="00DB0697"/>
    <w:rsid w:val="00DB1248"/>
    <w:rsid w:val="00DB3148"/>
    <w:rsid w:val="00DB336B"/>
    <w:rsid w:val="00DB36F5"/>
    <w:rsid w:val="00DB38E4"/>
    <w:rsid w:val="00DB4989"/>
    <w:rsid w:val="00DB4F13"/>
    <w:rsid w:val="00DB78E0"/>
    <w:rsid w:val="00DB7BC7"/>
    <w:rsid w:val="00DB7BC8"/>
    <w:rsid w:val="00DC0414"/>
    <w:rsid w:val="00DC0447"/>
    <w:rsid w:val="00DC04B5"/>
    <w:rsid w:val="00DC1557"/>
    <w:rsid w:val="00DC1779"/>
    <w:rsid w:val="00DC23A3"/>
    <w:rsid w:val="00DC247D"/>
    <w:rsid w:val="00DC27D0"/>
    <w:rsid w:val="00DC2B50"/>
    <w:rsid w:val="00DC2ECD"/>
    <w:rsid w:val="00DC3C00"/>
    <w:rsid w:val="00DC4C5C"/>
    <w:rsid w:val="00DC54DA"/>
    <w:rsid w:val="00DC5941"/>
    <w:rsid w:val="00DC69DF"/>
    <w:rsid w:val="00DC71F6"/>
    <w:rsid w:val="00DC72DA"/>
    <w:rsid w:val="00DD249E"/>
    <w:rsid w:val="00DD2AE0"/>
    <w:rsid w:val="00DD34F4"/>
    <w:rsid w:val="00DD3758"/>
    <w:rsid w:val="00DD4255"/>
    <w:rsid w:val="00DD4E6A"/>
    <w:rsid w:val="00DD5994"/>
    <w:rsid w:val="00DD7261"/>
    <w:rsid w:val="00DE24A7"/>
    <w:rsid w:val="00DE2A32"/>
    <w:rsid w:val="00DE2E1E"/>
    <w:rsid w:val="00DE3754"/>
    <w:rsid w:val="00DE577E"/>
    <w:rsid w:val="00DE65B1"/>
    <w:rsid w:val="00DE7282"/>
    <w:rsid w:val="00DE7957"/>
    <w:rsid w:val="00DF0AA9"/>
    <w:rsid w:val="00DF14E1"/>
    <w:rsid w:val="00DF1E3C"/>
    <w:rsid w:val="00DF2F8E"/>
    <w:rsid w:val="00DF33F0"/>
    <w:rsid w:val="00DF4478"/>
    <w:rsid w:val="00DF47B7"/>
    <w:rsid w:val="00DF4947"/>
    <w:rsid w:val="00DF49A8"/>
    <w:rsid w:val="00DF5646"/>
    <w:rsid w:val="00DF64F4"/>
    <w:rsid w:val="00DF7616"/>
    <w:rsid w:val="00DF78D6"/>
    <w:rsid w:val="00E00CFE"/>
    <w:rsid w:val="00E00EDD"/>
    <w:rsid w:val="00E010DC"/>
    <w:rsid w:val="00E014FC"/>
    <w:rsid w:val="00E01F4E"/>
    <w:rsid w:val="00E022B2"/>
    <w:rsid w:val="00E02649"/>
    <w:rsid w:val="00E03E79"/>
    <w:rsid w:val="00E04004"/>
    <w:rsid w:val="00E0448F"/>
    <w:rsid w:val="00E05E8F"/>
    <w:rsid w:val="00E06FEB"/>
    <w:rsid w:val="00E07377"/>
    <w:rsid w:val="00E10FA1"/>
    <w:rsid w:val="00E11B52"/>
    <w:rsid w:val="00E120E8"/>
    <w:rsid w:val="00E12471"/>
    <w:rsid w:val="00E12BEC"/>
    <w:rsid w:val="00E12C33"/>
    <w:rsid w:val="00E13370"/>
    <w:rsid w:val="00E134CA"/>
    <w:rsid w:val="00E14003"/>
    <w:rsid w:val="00E140A0"/>
    <w:rsid w:val="00E14DA0"/>
    <w:rsid w:val="00E153F0"/>
    <w:rsid w:val="00E1689A"/>
    <w:rsid w:val="00E16B8C"/>
    <w:rsid w:val="00E205BA"/>
    <w:rsid w:val="00E205FA"/>
    <w:rsid w:val="00E21227"/>
    <w:rsid w:val="00E216AC"/>
    <w:rsid w:val="00E22276"/>
    <w:rsid w:val="00E23870"/>
    <w:rsid w:val="00E2421C"/>
    <w:rsid w:val="00E24276"/>
    <w:rsid w:val="00E254EF"/>
    <w:rsid w:val="00E31538"/>
    <w:rsid w:val="00E32118"/>
    <w:rsid w:val="00E33B49"/>
    <w:rsid w:val="00E344DC"/>
    <w:rsid w:val="00E34543"/>
    <w:rsid w:val="00E35A38"/>
    <w:rsid w:val="00E414C4"/>
    <w:rsid w:val="00E41C49"/>
    <w:rsid w:val="00E42272"/>
    <w:rsid w:val="00E449E2"/>
    <w:rsid w:val="00E4765A"/>
    <w:rsid w:val="00E477E8"/>
    <w:rsid w:val="00E47F10"/>
    <w:rsid w:val="00E50AA1"/>
    <w:rsid w:val="00E522BE"/>
    <w:rsid w:val="00E53B86"/>
    <w:rsid w:val="00E540F1"/>
    <w:rsid w:val="00E551A3"/>
    <w:rsid w:val="00E56F32"/>
    <w:rsid w:val="00E60E80"/>
    <w:rsid w:val="00E61397"/>
    <w:rsid w:val="00E6151A"/>
    <w:rsid w:val="00E62279"/>
    <w:rsid w:val="00E6239B"/>
    <w:rsid w:val="00E637A7"/>
    <w:rsid w:val="00E64BFF"/>
    <w:rsid w:val="00E64D9F"/>
    <w:rsid w:val="00E65C55"/>
    <w:rsid w:val="00E67A24"/>
    <w:rsid w:val="00E702C3"/>
    <w:rsid w:val="00E70EE2"/>
    <w:rsid w:val="00E70FE1"/>
    <w:rsid w:val="00E7102F"/>
    <w:rsid w:val="00E720FB"/>
    <w:rsid w:val="00E72E7A"/>
    <w:rsid w:val="00E73C55"/>
    <w:rsid w:val="00E74163"/>
    <w:rsid w:val="00E745C8"/>
    <w:rsid w:val="00E748CE"/>
    <w:rsid w:val="00E7528E"/>
    <w:rsid w:val="00E77171"/>
    <w:rsid w:val="00E81CE8"/>
    <w:rsid w:val="00E83EDF"/>
    <w:rsid w:val="00E861C9"/>
    <w:rsid w:val="00E8676B"/>
    <w:rsid w:val="00E86817"/>
    <w:rsid w:val="00E87630"/>
    <w:rsid w:val="00E878F2"/>
    <w:rsid w:val="00E902DA"/>
    <w:rsid w:val="00E91E68"/>
    <w:rsid w:val="00E9647B"/>
    <w:rsid w:val="00E966E3"/>
    <w:rsid w:val="00E96B26"/>
    <w:rsid w:val="00E97DFF"/>
    <w:rsid w:val="00EA0B32"/>
    <w:rsid w:val="00EA10AF"/>
    <w:rsid w:val="00EA2FA6"/>
    <w:rsid w:val="00EA31CC"/>
    <w:rsid w:val="00EA3215"/>
    <w:rsid w:val="00EA5816"/>
    <w:rsid w:val="00EA608B"/>
    <w:rsid w:val="00EA73A9"/>
    <w:rsid w:val="00EB0810"/>
    <w:rsid w:val="00EB200C"/>
    <w:rsid w:val="00EB2AA6"/>
    <w:rsid w:val="00EB2BA2"/>
    <w:rsid w:val="00EB3086"/>
    <w:rsid w:val="00EB3327"/>
    <w:rsid w:val="00EB3B7E"/>
    <w:rsid w:val="00EB4209"/>
    <w:rsid w:val="00EB5692"/>
    <w:rsid w:val="00EB5D06"/>
    <w:rsid w:val="00EB6144"/>
    <w:rsid w:val="00EB7A42"/>
    <w:rsid w:val="00EC2025"/>
    <w:rsid w:val="00EC5E70"/>
    <w:rsid w:val="00EC6DEE"/>
    <w:rsid w:val="00EC7860"/>
    <w:rsid w:val="00ED0329"/>
    <w:rsid w:val="00ED16F0"/>
    <w:rsid w:val="00ED18A8"/>
    <w:rsid w:val="00ED2F4E"/>
    <w:rsid w:val="00ED48B9"/>
    <w:rsid w:val="00ED504A"/>
    <w:rsid w:val="00ED5557"/>
    <w:rsid w:val="00ED5F60"/>
    <w:rsid w:val="00EE0AAB"/>
    <w:rsid w:val="00EE1092"/>
    <w:rsid w:val="00EE24FC"/>
    <w:rsid w:val="00EE2957"/>
    <w:rsid w:val="00EE3877"/>
    <w:rsid w:val="00EE3C8A"/>
    <w:rsid w:val="00EE4507"/>
    <w:rsid w:val="00EE6459"/>
    <w:rsid w:val="00EE7173"/>
    <w:rsid w:val="00EE71D6"/>
    <w:rsid w:val="00EF0449"/>
    <w:rsid w:val="00EF0BD7"/>
    <w:rsid w:val="00EF0BD9"/>
    <w:rsid w:val="00EF0C83"/>
    <w:rsid w:val="00EF248C"/>
    <w:rsid w:val="00EF568B"/>
    <w:rsid w:val="00F0032E"/>
    <w:rsid w:val="00F00E32"/>
    <w:rsid w:val="00F018BC"/>
    <w:rsid w:val="00F01B14"/>
    <w:rsid w:val="00F02C3E"/>
    <w:rsid w:val="00F0315C"/>
    <w:rsid w:val="00F03A96"/>
    <w:rsid w:val="00F05BC7"/>
    <w:rsid w:val="00F0711E"/>
    <w:rsid w:val="00F07427"/>
    <w:rsid w:val="00F10845"/>
    <w:rsid w:val="00F11275"/>
    <w:rsid w:val="00F126E6"/>
    <w:rsid w:val="00F12BB6"/>
    <w:rsid w:val="00F14F39"/>
    <w:rsid w:val="00F16FE9"/>
    <w:rsid w:val="00F171EE"/>
    <w:rsid w:val="00F1729B"/>
    <w:rsid w:val="00F17C2C"/>
    <w:rsid w:val="00F20251"/>
    <w:rsid w:val="00F2075D"/>
    <w:rsid w:val="00F20B81"/>
    <w:rsid w:val="00F226B1"/>
    <w:rsid w:val="00F226D7"/>
    <w:rsid w:val="00F25E37"/>
    <w:rsid w:val="00F2651A"/>
    <w:rsid w:val="00F2660E"/>
    <w:rsid w:val="00F274DB"/>
    <w:rsid w:val="00F300C6"/>
    <w:rsid w:val="00F3051F"/>
    <w:rsid w:val="00F32436"/>
    <w:rsid w:val="00F32864"/>
    <w:rsid w:val="00F33E0E"/>
    <w:rsid w:val="00F33E26"/>
    <w:rsid w:val="00F34856"/>
    <w:rsid w:val="00F34BA8"/>
    <w:rsid w:val="00F35551"/>
    <w:rsid w:val="00F3594A"/>
    <w:rsid w:val="00F36D53"/>
    <w:rsid w:val="00F37C26"/>
    <w:rsid w:val="00F40FDB"/>
    <w:rsid w:val="00F4279C"/>
    <w:rsid w:val="00F45B83"/>
    <w:rsid w:val="00F46173"/>
    <w:rsid w:val="00F46473"/>
    <w:rsid w:val="00F506AB"/>
    <w:rsid w:val="00F522AB"/>
    <w:rsid w:val="00F533A2"/>
    <w:rsid w:val="00F53A87"/>
    <w:rsid w:val="00F56D4F"/>
    <w:rsid w:val="00F57187"/>
    <w:rsid w:val="00F577C8"/>
    <w:rsid w:val="00F577E1"/>
    <w:rsid w:val="00F600E5"/>
    <w:rsid w:val="00F602A1"/>
    <w:rsid w:val="00F60340"/>
    <w:rsid w:val="00F605A2"/>
    <w:rsid w:val="00F62D0F"/>
    <w:rsid w:val="00F63816"/>
    <w:rsid w:val="00F64D7E"/>
    <w:rsid w:val="00F6789B"/>
    <w:rsid w:val="00F67CB8"/>
    <w:rsid w:val="00F72131"/>
    <w:rsid w:val="00F735C1"/>
    <w:rsid w:val="00F74113"/>
    <w:rsid w:val="00F74D89"/>
    <w:rsid w:val="00F757DF"/>
    <w:rsid w:val="00F75969"/>
    <w:rsid w:val="00F75E8E"/>
    <w:rsid w:val="00F77788"/>
    <w:rsid w:val="00F81C0F"/>
    <w:rsid w:val="00F823C5"/>
    <w:rsid w:val="00F83CD1"/>
    <w:rsid w:val="00F84D93"/>
    <w:rsid w:val="00F85A85"/>
    <w:rsid w:val="00F85F89"/>
    <w:rsid w:val="00F872D7"/>
    <w:rsid w:val="00F87571"/>
    <w:rsid w:val="00F9012C"/>
    <w:rsid w:val="00F91D83"/>
    <w:rsid w:val="00F94A9A"/>
    <w:rsid w:val="00F95574"/>
    <w:rsid w:val="00F969E5"/>
    <w:rsid w:val="00F96EFD"/>
    <w:rsid w:val="00F97389"/>
    <w:rsid w:val="00F978C0"/>
    <w:rsid w:val="00F979A9"/>
    <w:rsid w:val="00FA05B5"/>
    <w:rsid w:val="00FA1A75"/>
    <w:rsid w:val="00FA32D5"/>
    <w:rsid w:val="00FA395F"/>
    <w:rsid w:val="00FA5E03"/>
    <w:rsid w:val="00FB1789"/>
    <w:rsid w:val="00FB1CE8"/>
    <w:rsid w:val="00FB215B"/>
    <w:rsid w:val="00FB754B"/>
    <w:rsid w:val="00FB7666"/>
    <w:rsid w:val="00FC0329"/>
    <w:rsid w:val="00FC1DD3"/>
    <w:rsid w:val="00FC43C2"/>
    <w:rsid w:val="00FC4CF4"/>
    <w:rsid w:val="00FC559C"/>
    <w:rsid w:val="00FC61FB"/>
    <w:rsid w:val="00FC6907"/>
    <w:rsid w:val="00FC6B0E"/>
    <w:rsid w:val="00FC75F7"/>
    <w:rsid w:val="00FD08E3"/>
    <w:rsid w:val="00FD0C3C"/>
    <w:rsid w:val="00FD0F57"/>
    <w:rsid w:val="00FD1749"/>
    <w:rsid w:val="00FD1EEC"/>
    <w:rsid w:val="00FD2F3C"/>
    <w:rsid w:val="00FD31B7"/>
    <w:rsid w:val="00FD349D"/>
    <w:rsid w:val="00FD357F"/>
    <w:rsid w:val="00FD38CC"/>
    <w:rsid w:val="00FD456C"/>
    <w:rsid w:val="00FD5242"/>
    <w:rsid w:val="00FD57BD"/>
    <w:rsid w:val="00FD57F6"/>
    <w:rsid w:val="00FD5ABA"/>
    <w:rsid w:val="00FD7A47"/>
    <w:rsid w:val="00FD7B10"/>
    <w:rsid w:val="00FD7DAA"/>
    <w:rsid w:val="00FD7E91"/>
    <w:rsid w:val="00FE0407"/>
    <w:rsid w:val="00FE0627"/>
    <w:rsid w:val="00FE10D1"/>
    <w:rsid w:val="00FE1E1E"/>
    <w:rsid w:val="00FE2503"/>
    <w:rsid w:val="00FE3518"/>
    <w:rsid w:val="00FE39C3"/>
    <w:rsid w:val="00FE41DC"/>
    <w:rsid w:val="00FE5489"/>
    <w:rsid w:val="00FE5808"/>
    <w:rsid w:val="00FE66D1"/>
    <w:rsid w:val="00FE6895"/>
    <w:rsid w:val="00FE7CC8"/>
    <w:rsid w:val="00FF1779"/>
    <w:rsid w:val="00FF3875"/>
    <w:rsid w:val="00FF3A20"/>
    <w:rsid w:val="00FF4024"/>
    <w:rsid w:val="00FF40DD"/>
    <w:rsid w:val="00FF4AE1"/>
    <w:rsid w:val="00FF5FEA"/>
    <w:rsid w:val="00FF6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10AF"/>
    <w:pPr>
      <w:tabs>
        <w:tab w:val="num" w:pos="0"/>
      </w:tabs>
      <w:autoSpaceDE w:val="0"/>
      <w:ind w:left="432" w:hanging="432"/>
      <w:outlineLvl w:val="0"/>
    </w:pPr>
    <w:rPr>
      <w:rFonts w:eastAsia="Calibri"/>
      <w:lang w:eastAsia="ar-SA"/>
    </w:rPr>
  </w:style>
  <w:style w:type="paragraph" w:styleId="2">
    <w:name w:val="heading 2"/>
    <w:basedOn w:val="a"/>
    <w:next w:val="a"/>
    <w:link w:val="20"/>
    <w:qFormat/>
    <w:rsid w:val="00EA10AF"/>
    <w:pPr>
      <w:keepNext/>
      <w:tabs>
        <w:tab w:val="num" w:pos="0"/>
      </w:tabs>
      <w:spacing w:before="240" w:after="60"/>
      <w:ind w:left="576" w:hanging="576"/>
      <w:outlineLvl w:val="1"/>
    </w:pPr>
    <w:rPr>
      <w:rFonts w:ascii="Cambria" w:eastAsia="Calibri" w:hAnsi="Cambria"/>
      <w:b/>
      <w:bCs/>
      <w:i/>
      <w:iCs/>
      <w:sz w:val="28"/>
      <w:szCs w:val="28"/>
      <w:lang w:eastAsia="ar-SA"/>
    </w:rPr>
  </w:style>
  <w:style w:type="paragraph" w:styleId="3">
    <w:name w:val="heading 3"/>
    <w:basedOn w:val="a"/>
    <w:next w:val="a"/>
    <w:link w:val="30"/>
    <w:qFormat/>
    <w:rsid w:val="00EA10AF"/>
    <w:pPr>
      <w:keepNext/>
      <w:tabs>
        <w:tab w:val="num" w:pos="0"/>
      </w:tabs>
      <w:spacing w:before="240" w:after="60"/>
      <w:ind w:left="720" w:hanging="720"/>
      <w:outlineLvl w:val="2"/>
    </w:pPr>
    <w:rPr>
      <w:rFonts w:ascii="Arial" w:eastAsia="Calibri" w:hAnsi="Arial" w:cs="Arial"/>
      <w:b/>
      <w:bCs/>
      <w:sz w:val="26"/>
      <w:szCs w:val="26"/>
      <w:lang w:eastAsia="ar-SA"/>
    </w:rPr>
  </w:style>
  <w:style w:type="paragraph" w:styleId="4">
    <w:name w:val="heading 4"/>
    <w:basedOn w:val="a"/>
    <w:next w:val="a"/>
    <w:link w:val="40"/>
    <w:qFormat/>
    <w:rsid w:val="00EA10AF"/>
    <w:pPr>
      <w:keepNext/>
      <w:tabs>
        <w:tab w:val="num" w:pos="0"/>
      </w:tabs>
      <w:spacing w:before="240" w:after="60"/>
      <w:ind w:left="864" w:hanging="864"/>
      <w:outlineLvl w:val="3"/>
    </w:pPr>
    <w:rPr>
      <w:rFonts w:ascii="Calibri" w:eastAsia="Calibri" w:hAnsi="Calibri"/>
      <w:b/>
      <w:bCs/>
      <w:sz w:val="28"/>
      <w:szCs w:val="28"/>
      <w:lang w:eastAsia="ar-SA"/>
    </w:rPr>
  </w:style>
  <w:style w:type="paragraph" w:styleId="5">
    <w:name w:val="heading 5"/>
    <w:basedOn w:val="a"/>
    <w:next w:val="a"/>
    <w:link w:val="50"/>
    <w:qFormat/>
    <w:rsid w:val="00EA10AF"/>
    <w:pPr>
      <w:tabs>
        <w:tab w:val="num" w:pos="0"/>
      </w:tabs>
      <w:spacing w:before="240" w:after="60"/>
      <w:ind w:left="1008" w:hanging="1008"/>
      <w:outlineLvl w:val="4"/>
    </w:pPr>
    <w:rPr>
      <w:rFonts w:ascii="Calibri" w:eastAsia="Calibri" w:hAnsi="Calibri"/>
      <w:b/>
      <w:bCs/>
      <w:i/>
      <w:iCs/>
      <w:sz w:val="26"/>
      <w:szCs w:val="26"/>
      <w:lang w:eastAsia="ar-SA"/>
    </w:rPr>
  </w:style>
  <w:style w:type="paragraph" w:styleId="6">
    <w:name w:val="heading 6"/>
    <w:basedOn w:val="a"/>
    <w:next w:val="a"/>
    <w:link w:val="60"/>
    <w:qFormat/>
    <w:rsid w:val="00EA10AF"/>
    <w:pPr>
      <w:tabs>
        <w:tab w:val="num" w:pos="0"/>
      </w:tabs>
      <w:spacing w:before="240" w:after="60"/>
      <w:ind w:left="1152" w:hanging="1152"/>
      <w:outlineLvl w:val="5"/>
    </w:pPr>
    <w:rPr>
      <w:rFonts w:ascii="Calibri" w:eastAsia="Calibri" w:hAnsi="Calibri"/>
      <w:b/>
      <w:bCs/>
      <w:sz w:val="22"/>
      <w:szCs w:val="22"/>
      <w:lang w:eastAsia="ar-SA"/>
    </w:rPr>
  </w:style>
  <w:style w:type="paragraph" w:styleId="7">
    <w:name w:val="heading 7"/>
    <w:basedOn w:val="a"/>
    <w:next w:val="a"/>
    <w:link w:val="70"/>
    <w:qFormat/>
    <w:rsid w:val="00EA10AF"/>
    <w:pPr>
      <w:tabs>
        <w:tab w:val="num" w:pos="0"/>
      </w:tabs>
      <w:spacing w:before="240" w:after="60"/>
      <w:ind w:left="1296" w:hanging="1296"/>
      <w:outlineLvl w:val="6"/>
    </w:pPr>
    <w:rPr>
      <w:rFonts w:ascii="Calibri" w:eastAsia="Calibri" w:hAnsi="Calibri"/>
      <w:lang w:eastAsia="ar-SA"/>
    </w:rPr>
  </w:style>
  <w:style w:type="paragraph" w:styleId="8">
    <w:name w:val="heading 8"/>
    <w:basedOn w:val="a"/>
    <w:next w:val="a"/>
    <w:link w:val="80"/>
    <w:qFormat/>
    <w:rsid w:val="00EA10AF"/>
    <w:pPr>
      <w:tabs>
        <w:tab w:val="num" w:pos="0"/>
      </w:tabs>
      <w:spacing w:before="240" w:after="60"/>
      <w:ind w:left="1440" w:hanging="1440"/>
      <w:outlineLvl w:val="7"/>
    </w:pPr>
    <w:rPr>
      <w:rFonts w:ascii="Calibri" w:eastAsia="Calibri" w:hAnsi="Calibri"/>
      <w:i/>
      <w:iCs/>
      <w:lang w:eastAsia="ar-SA"/>
    </w:rPr>
  </w:style>
  <w:style w:type="paragraph" w:styleId="9">
    <w:name w:val="heading 9"/>
    <w:basedOn w:val="a"/>
    <w:next w:val="a"/>
    <w:link w:val="90"/>
    <w:qFormat/>
    <w:rsid w:val="00EA10AF"/>
    <w:pPr>
      <w:tabs>
        <w:tab w:val="num" w:pos="0"/>
      </w:tabs>
      <w:autoSpaceDE w:val="0"/>
      <w:ind w:left="1584" w:hanging="1584"/>
      <w:outlineLvl w:val="8"/>
    </w:pPr>
    <w:rPr>
      <w:rFonts w:eastAsia="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link w:val="a4"/>
    <w:qFormat/>
    <w:rsid w:val="00A33C4F"/>
    <w:pPr>
      <w:jc w:val="center"/>
    </w:pPr>
    <w:rPr>
      <w:b/>
      <w:sz w:val="52"/>
      <w:szCs w:val="20"/>
    </w:rPr>
  </w:style>
  <w:style w:type="character" w:customStyle="1" w:styleId="a4">
    <w:name w:val="Название Знак"/>
    <w:basedOn w:val="a0"/>
    <w:link w:val="a3"/>
    <w:rsid w:val="00A33C4F"/>
    <w:rPr>
      <w:rFonts w:ascii="Times New Roman" w:eastAsia="Times New Roman" w:hAnsi="Times New Roman" w:cs="Times New Roman"/>
      <w:b/>
      <w:sz w:val="52"/>
      <w:szCs w:val="20"/>
      <w:lang w:eastAsia="ru-RU"/>
    </w:rPr>
  </w:style>
  <w:style w:type="table" w:styleId="a5">
    <w:name w:val="Table Grid"/>
    <w:basedOn w:val="a1"/>
    <w:uiPriority w:val="59"/>
    <w:rsid w:val="00A33C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85D8F"/>
    <w:pPr>
      <w:ind w:left="720"/>
      <w:contextualSpacing/>
    </w:pPr>
  </w:style>
  <w:style w:type="paragraph" w:styleId="a7">
    <w:name w:val="No Spacing"/>
    <w:uiPriority w:val="1"/>
    <w:qFormat/>
    <w:rsid w:val="00573320"/>
    <w:pPr>
      <w:spacing w:after="0" w:line="240" w:lineRule="auto"/>
    </w:pPr>
  </w:style>
  <w:style w:type="character" w:customStyle="1" w:styleId="a8">
    <w:name w:val="Основной текст_"/>
    <w:basedOn w:val="a0"/>
    <w:link w:val="11"/>
    <w:rsid w:val="00887EC2"/>
    <w:rPr>
      <w:rFonts w:ascii="Times New Roman" w:eastAsia="Times New Roman" w:hAnsi="Times New Roman" w:cs="Times New Roman"/>
      <w:spacing w:val="-5"/>
      <w:sz w:val="27"/>
      <w:szCs w:val="27"/>
      <w:shd w:val="clear" w:color="auto" w:fill="FFFFFF"/>
    </w:rPr>
  </w:style>
  <w:style w:type="paragraph" w:customStyle="1" w:styleId="11">
    <w:name w:val="Основной текст1"/>
    <w:basedOn w:val="a"/>
    <w:link w:val="a8"/>
    <w:rsid w:val="00887EC2"/>
    <w:pPr>
      <w:shd w:val="clear" w:color="auto" w:fill="FFFFFF"/>
      <w:spacing w:line="322" w:lineRule="exact"/>
      <w:ind w:hanging="700"/>
    </w:pPr>
    <w:rPr>
      <w:spacing w:val="-5"/>
      <w:sz w:val="27"/>
      <w:szCs w:val="27"/>
      <w:lang w:eastAsia="en-US"/>
    </w:rPr>
  </w:style>
  <w:style w:type="paragraph" w:customStyle="1" w:styleId="ConsPlusNormal">
    <w:name w:val="ConsPlusNormal"/>
    <w:rsid w:val="00630BD5"/>
    <w:pPr>
      <w:widowControl w:val="0"/>
      <w:suppressAutoHyphens/>
      <w:autoSpaceDE w:val="0"/>
      <w:spacing w:after="0" w:line="240" w:lineRule="auto"/>
      <w:ind w:firstLine="720"/>
    </w:pPr>
    <w:rPr>
      <w:rFonts w:ascii="Arial" w:eastAsia="Times New Roman" w:hAnsi="Arial" w:cs="Arial"/>
      <w:sz w:val="18"/>
      <w:szCs w:val="18"/>
      <w:lang w:eastAsia="ar-SA"/>
    </w:rPr>
  </w:style>
  <w:style w:type="character" w:customStyle="1" w:styleId="10">
    <w:name w:val="Заголовок 1 Знак"/>
    <w:basedOn w:val="a0"/>
    <w:link w:val="1"/>
    <w:rsid w:val="00EA10AF"/>
    <w:rPr>
      <w:rFonts w:ascii="Times New Roman" w:eastAsia="Calibri" w:hAnsi="Times New Roman" w:cs="Times New Roman"/>
      <w:sz w:val="24"/>
      <w:szCs w:val="24"/>
      <w:lang w:eastAsia="ar-SA"/>
    </w:rPr>
  </w:style>
  <w:style w:type="character" w:customStyle="1" w:styleId="20">
    <w:name w:val="Заголовок 2 Знак"/>
    <w:basedOn w:val="a0"/>
    <w:link w:val="2"/>
    <w:rsid w:val="00EA10AF"/>
    <w:rPr>
      <w:rFonts w:ascii="Cambria" w:eastAsia="Calibri" w:hAnsi="Cambria" w:cs="Times New Roman"/>
      <w:b/>
      <w:bCs/>
      <w:i/>
      <w:iCs/>
      <w:sz w:val="28"/>
      <w:szCs w:val="28"/>
      <w:lang w:eastAsia="ar-SA"/>
    </w:rPr>
  </w:style>
  <w:style w:type="character" w:customStyle="1" w:styleId="30">
    <w:name w:val="Заголовок 3 Знак"/>
    <w:basedOn w:val="a0"/>
    <w:link w:val="3"/>
    <w:rsid w:val="00EA10AF"/>
    <w:rPr>
      <w:rFonts w:ascii="Arial" w:eastAsia="Calibri" w:hAnsi="Arial" w:cs="Arial"/>
      <w:b/>
      <w:bCs/>
      <w:sz w:val="26"/>
      <w:szCs w:val="26"/>
      <w:lang w:eastAsia="ar-SA"/>
    </w:rPr>
  </w:style>
  <w:style w:type="character" w:customStyle="1" w:styleId="40">
    <w:name w:val="Заголовок 4 Знак"/>
    <w:basedOn w:val="a0"/>
    <w:link w:val="4"/>
    <w:rsid w:val="00EA10AF"/>
    <w:rPr>
      <w:rFonts w:ascii="Calibri" w:eastAsia="Calibri" w:hAnsi="Calibri" w:cs="Times New Roman"/>
      <w:b/>
      <w:bCs/>
      <w:sz w:val="28"/>
      <w:szCs w:val="28"/>
      <w:lang w:eastAsia="ar-SA"/>
    </w:rPr>
  </w:style>
  <w:style w:type="character" w:customStyle="1" w:styleId="50">
    <w:name w:val="Заголовок 5 Знак"/>
    <w:basedOn w:val="a0"/>
    <w:link w:val="5"/>
    <w:rsid w:val="00EA10AF"/>
    <w:rPr>
      <w:rFonts w:ascii="Calibri" w:eastAsia="Calibri" w:hAnsi="Calibri" w:cs="Times New Roman"/>
      <w:b/>
      <w:bCs/>
      <w:i/>
      <w:iCs/>
      <w:sz w:val="26"/>
      <w:szCs w:val="26"/>
      <w:lang w:eastAsia="ar-SA"/>
    </w:rPr>
  </w:style>
  <w:style w:type="character" w:customStyle="1" w:styleId="60">
    <w:name w:val="Заголовок 6 Знак"/>
    <w:basedOn w:val="a0"/>
    <w:link w:val="6"/>
    <w:rsid w:val="00EA10AF"/>
    <w:rPr>
      <w:rFonts w:ascii="Calibri" w:eastAsia="Calibri" w:hAnsi="Calibri" w:cs="Times New Roman"/>
      <w:b/>
      <w:bCs/>
      <w:lang w:eastAsia="ar-SA"/>
    </w:rPr>
  </w:style>
  <w:style w:type="character" w:customStyle="1" w:styleId="70">
    <w:name w:val="Заголовок 7 Знак"/>
    <w:basedOn w:val="a0"/>
    <w:link w:val="7"/>
    <w:rsid w:val="00EA10AF"/>
    <w:rPr>
      <w:rFonts w:ascii="Calibri" w:eastAsia="Calibri" w:hAnsi="Calibri" w:cs="Times New Roman"/>
      <w:sz w:val="24"/>
      <w:szCs w:val="24"/>
      <w:lang w:eastAsia="ar-SA"/>
    </w:rPr>
  </w:style>
  <w:style w:type="character" w:customStyle="1" w:styleId="80">
    <w:name w:val="Заголовок 8 Знак"/>
    <w:basedOn w:val="a0"/>
    <w:link w:val="8"/>
    <w:rsid w:val="00EA10AF"/>
    <w:rPr>
      <w:rFonts w:ascii="Calibri" w:eastAsia="Calibri" w:hAnsi="Calibri" w:cs="Times New Roman"/>
      <w:i/>
      <w:iCs/>
      <w:sz w:val="24"/>
      <w:szCs w:val="24"/>
      <w:lang w:eastAsia="ar-SA"/>
    </w:rPr>
  </w:style>
  <w:style w:type="character" w:customStyle="1" w:styleId="90">
    <w:name w:val="Заголовок 9 Знак"/>
    <w:basedOn w:val="a0"/>
    <w:link w:val="9"/>
    <w:rsid w:val="00EA10AF"/>
    <w:rPr>
      <w:rFonts w:ascii="Times New Roman" w:eastAsia="Calibri" w:hAnsi="Times New Roman" w:cs="Times New Roman"/>
      <w:sz w:val="24"/>
      <w:szCs w:val="24"/>
      <w:lang w:eastAsia="ar-SA"/>
    </w:rPr>
  </w:style>
  <w:style w:type="paragraph" w:styleId="a9">
    <w:name w:val="Body Text"/>
    <w:basedOn w:val="a"/>
    <w:link w:val="aa"/>
    <w:rsid w:val="00EA10AF"/>
    <w:rPr>
      <w:rFonts w:eastAsia="Calibri"/>
      <w:sz w:val="28"/>
      <w:lang w:eastAsia="ar-SA"/>
    </w:rPr>
  </w:style>
  <w:style w:type="character" w:customStyle="1" w:styleId="aa">
    <w:name w:val="Основной текст Знак"/>
    <w:basedOn w:val="a0"/>
    <w:link w:val="a9"/>
    <w:rsid w:val="00EA10AF"/>
    <w:rPr>
      <w:rFonts w:ascii="Times New Roman" w:eastAsia="Calibri" w:hAnsi="Times New Roman" w:cs="Times New Roman"/>
      <w:sz w:val="28"/>
      <w:szCs w:val="24"/>
      <w:lang w:eastAsia="ar-SA"/>
    </w:rPr>
  </w:style>
  <w:style w:type="paragraph" w:customStyle="1" w:styleId="ConsPlusNonformat">
    <w:name w:val="ConsPlusNonformat"/>
    <w:uiPriority w:val="99"/>
    <w:rsid w:val="00EA10A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EA10AF"/>
    <w:pPr>
      <w:widowControl w:val="0"/>
      <w:suppressAutoHyphens/>
      <w:autoSpaceDE w:val="0"/>
      <w:spacing w:after="0" w:line="240" w:lineRule="auto"/>
    </w:pPr>
    <w:rPr>
      <w:rFonts w:ascii="Arial" w:eastAsia="Times New Roman" w:hAnsi="Arial" w:cs="Arial"/>
      <w:b/>
      <w:bCs/>
      <w:sz w:val="20"/>
      <w:szCs w:val="20"/>
      <w:lang w:eastAsia="ar-SA"/>
    </w:rPr>
  </w:style>
  <w:style w:type="paragraph" w:styleId="ab">
    <w:name w:val="header"/>
    <w:basedOn w:val="a"/>
    <w:link w:val="ac"/>
    <w:uiPriority w:val="99"/>
    <w:rsid w:val="00EA10AF"/>
    <w:pPr>
      <w:widowControl w:val="0"/>
      <w:tabs>
        <w:tab w:val="center" w:pos="4536"/>
        <w:tab w:val="right" w:pos="9072"/>
      </w:tabs>
      <w:autoSpaceDE w:val="0"/>
      <w:ind w:firstLine="720"/>
      <w:jc w:val="both"/>
    </w:pPr>
    <w:rPr>
      <w:rFonts w:ascii="Arial" w:eastAsia="Calibri" w:hAnsi="Arial" w:cs="Arial"/>
      <w:sz w:val="20"/>
      <w:szCs w:val="20"/>
      <w:lang w:eastAsia="ar-SA"/>
    </w:rPr>
  </w:style>
  <w:style w:type="character" w:customStyle="1" w:styleId="ac">
    <w:name w:val="Верхний колонтитул Знак"/>
    <w:basedOn w:val="a0"/>
    <w:link w:val="ab"/>
    <w:uiPriority w:val="99"/>
    <w:rsid w:val="00EA10AF"/>
    <w:rPr>
      <w:rFonts w:ascii="Arial" w:eastAsia="Calibri" w:hAnsi="Arial" w:cs="Arial"/>
      <w:sz w:val="20"/>
      <w:szCs w:val="20"/>
      <w:lang w:eastAsia="ar-SA"/>
    </w:rPr>
  </w:style>
  <w:style w:type="paragraph" w:styleId="ad">
    <w:name w:val="Subtitle"/>
    <w:basedOn w:val="ae"/>
    <w:next w:val="a9"/>
    <w:link w:val="af"/>
    <w:qFormat/>
    <w:rsid w:val="00EA10AF"/>
    <w:pPr>
      <w:jc w:val="center"/>
    </w:pPr>
    <w:rPr>
      <w:i/>
      <w:iCs/>
    </w:rPr>
  </w:style>
  <w:style w:type="character" w:customStyle="1" w:styleId="af">
    <w:name w:val="Подзаголовок Знак"/>
    <w:basedOn w:val="a0"/>
    <w:link w:val="ad"/>
    <w:rsid w:val="00EA10AF"/>
    <w:rPr>
      <w:rFonts w:ascii="Arial" w:eastAsia="DejaVu Sans" w:hAnsi="Arial" w:cs="DejaVu Sans"/>
      <w:i/>
      <w:iCs/>
      <w:sz w:val="28"/>
      <w:szCs w:val="28"/>
      <w:lang w:eastAsia="ar-SA"/>
    </w:rPr>
  </w:style>
  <w:style w:type="paragraph" w:customStyle="1" w:styleId="ae">
    <w:name w:val="Заголовок"/>
    <w:basedOn w:val="a"/>
    <w:next w:val="a9"/>
    <w:rsid w:val="00EA10AF"/>
    <w:pPr>
      <w:keepNext/>
      <w:widowControl w:val="0"/>
      <w:autoSpaceDE w:val="0"/>
      <w:spacing w:before="240" w:after="120"/>
      <w:ind w:firstLine="720"/>
      <w:jc w:val="both"/>
    </w:pPr>
    <w:rPr>
      <w:rFonts w:ascii="Arial" w:eastAsia="DejaVu Sans" w:hAnsi="Arial" w:cs="DejaVu Sans"/>
      <w:sz w:val="28"/>
      <w:szCs w:val="28"/>
      <w:lang w:eastAsia="ar-SA"/>
    </w:rPr>
  </w:style>
  <w:style w:type="paragraph" w:styleId="af0">
    <w:name w:val="footer"/>
    <w:basedOn w:val="a"/>
    <w:link w:val="af1"/>
    <w:uiPriority w:val="99"/>
    <w:rsid w:val="00EA10AF"/>
    <w:pPr>
      <w:widowControl w:val="0"/>
      <w:tabs>
        <w:tab w:val="center" w:pos="4677"/>
        <w:tab w:val="right" w:pos="9355"/>
      </w:tabs>
      <w:autoSpaceDE w:val="0"/>
      <w:ind w:firstLine="720"/>
      <w:jc w:val="both"/>
    </w:pPr>
    <w:rPr>
      <w:rFonts w:ascii="Arial" w:eastAsia="Calibri" w:hAnsi="Arial" w:cs="Arial"/>
      <w:sz w:val="20"/>
      <w:szCs w:val="20"/>
      <w:lang w:eastAsia="ar-SA"/>
    </w:rPr>
  </w:style>
  <w:style w:type="character" w:customStyle="1" w:styleId="af1">
    <w:name w:val="Нижний колонтитул Знак"/>
    <w:basedOn w:val="a0"/>
    <w:link w:val="af0"/>
    <w:uiPriority w:val="99"/>
    <w:rsid w:val="00EA10AF"/>
    <w:rPr>
      <w:rFonts w:ascii="Arial" w:eastAsia="Calibri" w:hAnsi="Arial" w:cs="Arial"/>
      <w:sz w:val="20"/>
      <w:szCs w:val="20"/>
      <w:lang w:eastAsia="ar-SA"/>
    </w:rPr>
  </w:style>
  <w:style w:type="paragraph" w:styleId="af2">
    <w:name w:val="Normal (Web)"/>
    <w:basedOn w:val="a"/>
    <w:rsid w:val="00EA10AF"/>
    <w:pPr>
      <w:spacing w:before="280" w:after="280" w:line="221" w:lineRule="atLeast"/>
      <w:ind w:left="65" w:right="65"/>
      <w:jc w:val="both"/>
    </w:pPr>
    <w:rPr>
      <w:rFonts w:ascii="Verdana" w:eastAsia="Calibri" w:hAnsi="Verdana"/>
      <w:sz w:val="14"/>
      <w:szCs w:val="14"/>
      <w:lang w:eastAsia="ar-SA"/>
    </w:rPr>
  </w:style>
  <w:style w:type="paragraph" w:styleId="af3">
    <w:name w:val="Balloon Text"/>
    <w:basedOn w:val="a"/>
    <w:link w:val="af4"/>
    <w:semiHidden/>
    <w:rsid w:val="00EA10AF"/>
    <w:pPr>
      <w:widowControl w:val="0"/>
      <w:autoSpaceDE w:val="0"/>
      <w:ind w:firstLine="720"/>
      <w:jc w:val="both"/>
    </w:pPr>
    <w:rPr>
      <w:rFonts w:ascii="Tahoma" w:eastAsia="Calibri" w:hAnsi="Tahoma" w:cs="Tahoma"/>
      <w:sz w:val="16"/>
      <w:szCs w:val="16"/>
      <w:lang w:eastAsia="ar-SA"/>
    </w:rPr>
  </w:style>
  <w:style w:type="character" w:customStyle="1" w:styleId="af4">
    <w:name w:val="Текст выноски Знак"/>
    <w:basedOn w:val="a0"/>
    <w:link w:val="af3"/>
    <w:semiHidden/>
    <w:rsid w:val="00EA10AF"/>
    <w:rPr>
      <w:rFonts w:ascii="Tahoma" w:eastAsia="Calibri" w:hAnsi="Tahoma" w:cs="Tahoma"/>
      <w:sz w:val="16"/>
      <w:szCs w:val="16"/>
      <w:lang w:eastAsia="ar-SA"/>
    </w:rPr>
  </w:style>
  <w:style w:type="paragraph" w:customStyle="1" w:styleId="ListParagraph">
    <w:name w:val="List Paragraph"/>
    <w:basedOn w:val="a"/>
    <w:rsid w:val="00EA10AF"/>
    <w:pPr>
      <w:ind w:left="720" w:firstLine="709"/>
      <w:jc w:val="both"/>
    </w:pPr>
    <w:rPr>
      <w:rFonts w:eastAsia="Calibri"/>
      <w:lang w:eastAsia="ar-SA"/>
    </w:rPr>
  </w:style>
  <w:style w:type="paragraph" w:customStyle="1" w:styleId="Default">
    <w:name w:val="Default"/>
    <w:rsid w:val="00EA10A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onsNormal">
    <w:name w:val="ConsNormal"/>
    <w:rsid w:val="00EA10A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2">
    <w:name w:val="Текст1"/>
    <w:basedOn w:val="a"/>
    <w:rsid w:val="00EA10AF"/>
    <w:pPr>
      <w:autoSpaceDE w:val="0"/>
    </w:pPr>
    <w:rPr>
      <w:rFonts w:ascii="Courier New" w:eastAsia="Calibri" w:hAnsi="Courier New" w:cs="Courier New"/>
      <w:sz w:val="20"/>
      <w:szCs w:val="20"/>
      <w:lang w:eastAsia="ar-SA"/>
    </w:rPr>
  </w:style>
  <w:style w:type="paragraph" w:styleId="af5">
    <w:name w:val="Body Text Indent"/>
    <w:basedOn w:val="a"/>
    <w:link w:val="af6"/>
    <w:rsid w:val="00EA10AF"/>
    <w:pPr>
      <w:widowControl w:val="0"/>
      <w:autoSpaceDE w:val="0"/>
      <w:spacing w:after="120"/>
      <w:ind w:left="283" w:firstLine="720"/>
      <w:jc w:val="both"/>
    </w:pPr>
    <w:rPr>
      <w:rFonts w:ascii="Arial" w:eastAsia="Calibri" w:hAnsi="Arial" w:cs="Arial"/>
      <w:sz w:val="20"/>
      <w:szCs w:val="20"/>
      <w:lang w:eastAsia="ar-SA"/>
    </w:rPr>
  </w:style>
  <w:style w:type="character" w:customStyle="1" w:styleId="af6">
    <w:name w:val="Основной текст с отступом Знак"/>
    <w:basedOn w:val="a0"/>
    <w:link w:val="af5"/>
    <w:rsid w:val="00EA10AF"/>
    <w:rPr>
      <w:rFonts w:ascii="Arial" w:eastAsia="Calibri" w:hAnsi="Arial" w:cs="Arial"/>
      <w:sz w:val="20"/>
      <w:szCs w:val="20"/>
      <w:lang w:eastAsia="ar-SA"/>
    </w:rPr>
  </w:style>
  <w:style w:type="paragraph" w:styleId="HTML">
    <w:name w:val="HTML Preformatted"/>
    <w:basedOn w:val="a"/>
    <w:link w:val="HTML0"/>
    <w:rsid w:val="00EA1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ar-SA"/>
    </w:rPr>
  </w:style>
  <w:style w:type="character" w:customStyle="1" w:styleId="HTML0">
    <w:name w:val="Стандартный HTML Знак"/>
    <w:basedOn w:val="a0"/>
    <w:link w:val="HTML"/>
    <w:rsid w:val="00EA10AF"/>
    <w:rPr>
      <w:rFonts w:ascii="Courier New" w:eastAsia="Calibri" w:hAnsi="Courier New" w:cs="Courier New"/>
      <w:sz w:val="20"/>
      <w:szCs w:val="20"/>
      <w:lang w:eastAsia="ar-SA"/>
    </w:rPr>
  </w:style>
  <w:style w:type="character" w:styleId="af7">
    <w:name w:val="page number"/>
    <w:basedOn w:val="a0"/>
    <w:rsid w:val="00EA10AF"/>
  </w:style>
  <w:style w:type="paragraph" w:styleId="af8">
    <w:name w:val="Plain Text"/>
    <w:basedOn w:val="a"/>
    <w:link w:val="af9"/>
    <w:unhideWhenUsed/>
    <w:rsid w:val="00EA10AF"/>
    <w:pPr>
      <w:ind w:firstLine="709"/>
    </w:pPr>
    <w:rPr>
      <w:rFonts w:ascii="Consolas" w:eastAsia="Calibri" w:hAnsi="Consolas"/>
      <w:sz w:val="21"/>
      <w:szCs w:val="21"/>
      <w:lang w:eastAsia="en-US"/>
    </w:rPr>
  </w:style>
  <w:style w:type="character" w:customStyle="1" w:styleId="af9">
    <w:name w:val="Текст Знак"/>
    <w:basedOn w:val="a0"/>
    <w:link w:val="af8"/>
    <w:rsid w:val="00EA10AF"/>
    <w:rPr>
      <w:rFonts w:ascii="Consolas" w:eastAsia="Calibri" w:hAnsi="Consolas" w:cs="Times New Roman"/>
      <w:sz w:val="21"/>
      <w:szCs w:val="21"/>
    </w:rPr>
  </w:style>
  <w:style w:type="paragraph" w:customStyle="1" w:styleId="13">
    <w:name w:val="1"/>
    <w:basedOn w:val="a"/>
    <w:rsid w:val="00EA10AF"/>
    <w:pPr>
      <w:spacing w:before="100" w:beforeAutospacing="1" w:after="100" w:afterAutospacing="1"/>
    </w:pPr>
    <w:rPr>
      <w:rFonts w:ascii="Tahoma" w:hAnsi="Tahoma"/>
      <w:sz w:val="20"/>
      <w:szCs w:val="20"/>
      <w:lang w:val="en-US" w:eastAsia="en-US"/>
    </w:rPr>
  </w:style>
  <w:style w:type="paragraph" w:customStyle="1" w:styleId="afa">
    <w:name w:val=" Знак"/>
    <w:basedOn w:val="a"/>
    <w:rsid w:val="00EA10AF"/>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Cell">
    <w:name w:val="ConsPlusCell"/>
    <w:uiPriority w:val="99"/>
    <w:rsid w:val="00EA10AF"/>
    <w:pPr>
      <w:autoSpaceDE w:val="0"/>
      <w:autoSpaceDN w:val="0"/>
      <w:adjustRightInd w:val="0"/>
      <w:spacing w:after="0" w:line="240" w:lineRule="auto"/>
    </w:pPr>
    <w:rPr>
      <w:rFonts w:ascii="Arial" w:eastAsia="Times New Roman" w:hAnsi="Arial" w:cs="Times New Roman"/>
      <w:sz w:val="20"/>
      <w:szCs w:val="20"/>
      <w:lang w:eastAsia="ru-RU"/>
    </w:rPr>
  </w:style>
  <w:style w:type="character" w:styleId="afb">
    <w:name w:val="Hyperlink"/>
    <w:basedOn w:val="a0"/>
    <w:rsid w:val="00EA10AF"/>
    <w:rPr>
      <w:color w:val="0000FF"/>
      <w:u w:val="single"/>
    </w:rPr>
  </w:style>
  <w:style w:type="character" w:customStyle="1" w:styleId="apple-converted-space">
    <w:name w:val="apple-converted-space"/>
    <w:basedOn w:val="a0"/>
    <w:rsid w:val="00EA10AF"/>
  </w:style>
  <w:style w:type="paragraph" w:customStyle="1" w:styleId="consplusnonformat0">
    <w:name w:val="consplusnonformat"/>
    <w:basedOn w:val="a"/>
    <w:rsid w:val="00EA10A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58848;fld=134;dst=100484" TargetMode="Externa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yperlink" Target="http://bus.gov.ru/" TargetMode="External"/><Relationship Id="rId4" Type="http://schemas.openxmlformats.org/officeDocument/2006/relationships/webSettings" Target="webSettings.xml"/><Relationship Id="rId9" Type="http://schemas.openxmlformats.org/officeDocument/2006/relationships/hyperlink" Target="consultantplus://offline/main?base=RLAW123;n=58848;fld=134;dst=100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33</Pages>
  <Words>9838</Words>
  <Characters>56080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Жека</cp:lastModifiedBy>
  <cp:revision>39</cp:revision>
  <dcterms:created xsi:type="dcterms:W3CDTF">2013-03-29T07:07:00Z</dcterms:created>
  <dcterms:modified xsi:type="dcterms:W3CDTF">2015-12-11T08:01:00Z</dcterms:modified>
</cp:coreProperties>
</file>