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7" w:rsidRDefault="009F5537" w:rsidP="009F5537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РОССИЙСКАЯ ФЕДЕРАЦИЯ</w:t>
      </w:r>
    </w:p>
    <w:p w:rsidR="009F5537" w:rsidRDefault="009F5537" w:rsidP="009F5537">
      <w:pPr>
        <w:shd w:val="clear" w:color="auto" w:fill="FFFFFF"/>
        <w:spacing w:line="322" w:lineRule="exact"/>
        <w:ind w:left="5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КРАСНОЯРСКИЙ КРАЙ САЯНСКИЙ РАЙОН</w:t>
      </w:r>
    </w:p>
    <w:p w:rsidR="009F5537" w:rsidRDefault="009F5537" w:rsidP="009F5537">
      <w:pPr>
        <w:shd w:val="clear" w:color="auto" w:fill="FFFFFF"/>
        <w:spacing w:line="322" w:lineRule="exact"/>
        <w:ind w:right="14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КУЛИЖНИКОВСКИЙ СЕЛЬСКИЙ СОВЕТ ДЕПУТАТОВ</w:t>
      </w:r>
    </w:p>
    <w:p w:rsidR="009F5537" w:rsidRDefault="009F5537" w:rsidP="009F5537">
      <w:pPr>
        <w:shd w:val="clear" w:color="auto" w:fill="FFFFFF"/>
        <w:spacing w:before="322"/>
        <w:ind w:left="403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 xml:space="preserve">РЕШЕНИЕ    </w:t>
      </w:r>
    </w:p>
    <w:p w:rsidR="009F5537" w:rsidRDefault="00550042" w:rsidP="009F5537">
      <w:pPr>
        <w:shd w:val="clear" w:color="auto" w:fill="FFFFFF"/>
        <w:tabs>
          <w:tab w:val="left" w:pos="4330"/>
          <w:tab w:val="left" w:pos="8194"/>
        </w:tabs>
        <w:spacing w:before="302"/>
        <w:ind w:left="5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  <w:szCs w:val="28"/>
        </w:rPr>
        <w:t>20.02.</w:t>
      </w:r>
      <w:r w:rsidR="009F5537">
        <w:rPr>
          <w:rFonts w:ascii="Times New Roman" w:hAnsi="Times New Roman" w:cs="Times New Roman"/>
          <w:b/>
          <w:sz w:val="26"/>
          <w:szCs w:val="28"/>
        </w:rPr>
        <w:t>.2016</w:t>
      </w:r>
      <w:r w:rsidR="009F5537">
        <w:rPr>
          <w:rFonts w:ascii="Times New Roman" w:eastAsia="Times New Roman" w:hAnsi="Times New Roman" w:cs="Times New Roman"/>
          <w:b/>
          <w:sz w:val="26"/>
          <w:szCs w:val="28"/>
        </w:rPr>
        <w:t>г.</w:t>
      </w:r>
      <w:r w:rsidR="009F5537">
        <w:rPr>
          <w:rFonts w:ascii="Times New Roman" w:eastAsia="Times New Roman" w:hAnsi="Times New Roman" w:cs="Times New Roman"/>
          <w:b/>
          <w:sz w:val="26"/>
          <w:szCs w:val="28"/>
        </w:rPr>
        <w:tab/>
      </w:r>
      <w:proofErr w:type="spellStart"/>
      <w:r w:rsidR="009F5537">
        <w:rPr>
          <w:rFonts w:ascii="Times New Roman" w:eastAsia="Times New Roman" w:hAnsi="Times New Roman" w:cs="Times New Roman"/>
          <w:b/>
          <w:sz w:val="26"/>
          <w:szCs w:val="28"/>
        </w:rPr>
        <w:t>с</w:t>
      </w:r>
      <w:proofErr w:type="gramStart"/>
      <w:r w:rsidR="009F5537">
        <w:rPr>
          <w:rFonts w:ascii="Times New Roman" w:eastAsia="Times New Roman" w:hAnsi="Times New Roman" w:cs="Times New Roman"/>
          <w:b/>
          <w:sz w:val="26"/>
          <w:szCs w:val="28"/>
        </w:rPr>
        <w:t>.К</w:t>
      </w:r>
      <w:proofErr w:type="gramEnd"/>
      <w:r w:rsidR="009F5537">
        <w:rPr>
          <w:rFonts w:ascii="Times New Roman" w:eastAsia="Times New Roman" w:hAnsi="Times New Roman" w:cs="Times New Roman"/>
          <w:b/>
          <w:sz w:val="26"/>
          <w:szCs w:val="28"/>
        </w:rPr>
        <w:t>улижниково</w:t>
      </w:r>
      <w:proofErr w:type="spellEnd"/>
      <w:r w:rsidR="009F5537">
        <w:rPr>
          <w:rFonts w:ascii="Times New Roman" w:eastAsia="Times New Roman" w:hAnsi="Times New Roman" w:cs="Times New Roman"/>
          <w:b/>
          <w:sz w:val="26"/>
          <w:szCs w:val="28"/>
        </w:rPr>
        <w:tab/>
        <w:t>№ 12</w:t>
      </w:r>
    </w:p>
    <w:p w:rsidR="009F5537" w:rsidRDefault="009F5537" w:rsidP="00550042">
      <w:pPr>
        <w:shd w:val="clear" w:color="auto" w:fill="FFFFFF"/>
        <w:spacing w:before="590" w:line="278" w:lineRule="exact"/>
        <w:ind w:left="19" w:right="518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8"/>
        </w:rPr>
        <w:t xml:space="preserve">О внесении изменений и дополнений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в Устав  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сельсовета</w:t>
      </w:r>
    </w:p>
    <w:p w:rsidR="009F5537" w:rsidRDefault="009F5537" w:rsidP="009F5537">
      <w:pPr>
        <w:shd w:val="clear" w:color="auto" w:fill="FFFFFF"/>
        <w:spacing w:before="571" w:line="317" w:lineRule="exact"/>
        <w:ind w:left="19" w:right="34" w:firstLine="682"/>
        <w:jc w:val="both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 xml:space="preserve">В целях приведения Устава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сельсовета Саянского района Красноярского края в соответствие с частью 1,3 статьи 14 Федерального закона от 06.10.2003 № 131 - ФЗ «Об общих принципах организации местного самоуправления в Российской Федерации», пунктом 1 статьи 1 Закона 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Красноярского края от 15.10.2015 № 9-3724 «О закреплении вопросов местного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значения за сельскими поселениями Красноярского края», руководствуясь  Уставом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сельсовета, 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Кулижниковский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сельский Совет депутатов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8"/>
        </w:rPr>
        <w:t>РЕШИЛ:</w:t>
      </w:r>
    </w:p>
    <w:p w:rsidR="009F5537" w:rsidRDefault="009F5537" w:rsidP="009F5537">
      <w:pPr>
        <w:shd w:val="clear" w:color="auto" w:fill="FFFFFF"/>
        <w:spacing w:before="5" w:line="317" w:lineRule="exact"/>
        <w:ind w:left="24" w:right="5" w:firstLine="581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1.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Внести в Устав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Кулижниковского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 xml:space="preserve"> сельсовета Саянского района Красноярского края следующие изменения:</w:t>
      </w:r>
    </w:p>
    <w:p w:rsidR="009F5537" w:rsidRDefault="009F5537" w:rsidP="009F5537">
      <w:pPr>
        <w:shd w:val="clear" w:color="auto" w:fill="FFFFFF"/>
        <w:spacing w:before="5" w:line="317" w:lineRule="exact"/>
        <w:ind w:left="24" w:right="5" w:firstLine="581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1.1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</w:rPr>
        <w:t>Пункт 1 статьи 8 изложить в следующей редакции:</w:t>
      </w:r>
    </w:p>
    <w:p w:rsidR="009F5537" w:rsidRDefault="009F5537" w:rsidP="009F5537">
      <w:pPr>
        <w:pStyle w:val="a3"/>
        <w:shd w:val="clear" w:color="auto" w:fill="FFFFFF"/>
        <w:spacing w:line="317" w:lineRule="exact"/>
        <w:ind w:left="370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«1. К вопросам местного значения сельсовета относятся: </w:t>
      </w:r>
    </w:p>
    <w:p w:rsidR="009F5537" w:rsidRDefault="009F5537" w:rsidP="009F5537">
      <w:pPr>
        <w:pStyle w:val="a3"/>
        <w:numPr>
          <w:ilvl w:val="0"/>
          <w:numId w:val="1"/>
        </w:num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 xml:space="preserve"> его исполнением, составление и утверждение отчета об исполнении бюджета поселения; </w:t>
      </w:r>
    </w:p>
    <w:p w:rsidR="009F5537" w:rsidRDefault="009F5537" w:rsidP="009F5537">
      <w:pPr>
        <w:pStyle w:val="a3"/>
        <w:numPr>
          <w:ilvl w:val="0"/>
          <w:numId w:val="1"/>
        </w:num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установление, изменение и отмена местных налогов и сборов поселения;</w:t>
      </w:r>
    </w:p>
    <w:p w:rsidR="009F5537" w:rsidRDefault="009F5537" w:rsidP="009F5537">
      <w:pPr>
        <w:pStyle w:val="a3"/>
        <w:numPr>
          <w:ilvl w:val="0"/>
          <w:numId w:val="1"/>
        </w:numPr>
        <w:shd w:val="clear" w:color="auto" w:fill="FFFFFF"/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владение, пользование и распоряжение имуществом, находящимся в муниципальной собственности поселения;</w:t>
      </w:r>
    </w:p>
    <w:p w:rsidR="009F5537" w:rsidRDefault="009F5537" w:rsidP="009F5537">
      <w:pPr>
        <w:shd w:val="clear" w:color="auto" w:fill="FFFFFF"/>
        <w:spacing w:before="5" w:line="317" w:lineRule="exact"/>
        <w:ind w:left="14" w:firstLine="293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  4)   обеспечение   первичных   мер   пожарной   безопасности   в   границах населенных пунктов поселения;</w:t>
      </w:r>
    </w:p>
    <w:p w:rsidR="009F5537" w:rsidRDefault="009F5537" w:rsidP="009F5537">
      <w:pPr>
        <w:shd w:val="clear" w:color="auto" w:fill="FFFFFF"/>
        <w:spacing w:before="5" w:line="317" w:lineRule="exact"/>
        <w:ind w:left="14" w:firstLine="25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9F5537" w:rsidRDefault="00243203" w:rsidP="009F5537">
      <w:pPr>
        <w:shd w:val="clear" w:color="auto" w:fill="FFFFFF"/>
        <w:spacing w:line="322" w:lineRule="exact"/>
        <w:ind w:left="10" w:right="43" w:firstLine="293"/>
        <w:jc w:val="both"/>
        <w:rPr>
          <w:rFonts w:ascii="Times New Roman" w:hAnsi="Times New Roman" w:cs="Times New Roman"/>
          <w:sz w:val="26"/>
        </w:rPr>
      </w:pPr>
      <w:r w:rsidRPr="00243203">
        <w:pict>
          <v:line id="_x0000_s1026" style="position:absolute;left:0;text-align:left;z-index:251660288;mso-position-horizontal-relative:margin" from="-24.25pt,385.2pt" to="-24.25pt,441.85pt" o:allowincell="f" strokeweight=".25pt">
            <w10:wrap anchorx="margin"/>
          </v:line>
        </w:pict>
      </w:r>
      <w:r w:rsidRPr="00243203">
        <w:pict>
          <v:line id="_x0000_s1027" style="position:absolute;left:0;text-align:left;z-index:251661312;mso-position-horizontal-relative:margin" from="-16.55pt,301.9pt" to="-16.55pt,335.25pt" o:allowincell="f" strokeweight=".25pt">
            <w10:wrap anchorx="margin"/>
          </v:line>
        </w:pict>
      </w:r>
      <w:r w:rsidR="009F5537">
        <w:rPr>
          <w:rFonts w:ascii="Times New Roman" w:hAnsi="Times New Roman" w:cs="Times New Roman"/>
          <w:i/>
          <w:iCs/>
          <w:sz w:val="26"/>
          <w:szCs w:val="28"/>
        </w:rPr>
        <w:t xml:space="preserve">  </w:t>
      </w:r>
      <w:r w:rsidR="009F5537">
        <w:rPr>
          <w:rFonts w:ascii="Times New Roman" w:hAnsi="Times New Roman" w:cs="Times New Roman"/>
          <w:sz w:val="26"/>
          <w:szCs w:val="28"/>
        </w:rPr>
        <w:t xml:space="preserve">6) </w:t>
      </w:r>
      <w:r w:rsidR="009F5537">
        <w:rPr>
          <w:rFonts w:ascii="Times New Roman" w:eastAsia="Times New Roman" w:hAnsi="Times New Roman" w:cs="Times New Roman"/>
          <w:sz w:val="26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9F5537" w:rsidRDefault="009F5537" w:rsidP="009F5537">
      <w:pPr>
        <w:shd w:val="clear" w:color="auto" w:fill="FFFFFF"/>
        <w:spacing w:before="5" w:line="322" w:lineRule="exact"/>
        <w:ind w:right="43" w:firstLine="29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8"/>
        </w:rPr>
        <w:lastRenderedPageBreak/>
        <w:t xml:space="preserve"> 7) обеспечение условий для развития на территории поселения физической 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культуры, школьного спорта и массового спорта, организация проведения </w:t>
      </w:r>
      <w:r>
        <w:rPr>
          <w:rFonts w:ascii="Times New Roman" w:eastAsia="Times New Roman" w:hAnsi="Times New Roman" w:cs="Times New Roman"/>
          <w:sz w:val="26"/>
          <w:szCs w:val="28"/>
        </w:rPr>
        <w:t>официальных физкультурно-оздоровительных и спортивных мероприятий поселения;</w:t>
      </w:r>
    </w:p>
    <w:p w:rsidR="009F5537" w:rsidRDefault="009F5537" w:rsidP="009F5537">
      <w:pPr>
        <w:shd w:val="clear" w:color="auto" w:fill="FFFFFF"/>
        <w:spacing w:before="10" w:line="322" w:lineRule="exact"/>
        <w:ind w:left="30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8) формирование архивных фондов поселения;</w:t>
      </w:r>
    </w:p>
    <w:p w:rsidR="009F5537" w:rsidRDefault="009F5537" w:rsidP="009F5537">
      <w:pPr>
        <w:shd w:val="clear" w:color="auto" w:fill="FFFFFF"/>
        <w:spacing w:line="322" w:lineRule="exact"/>
        <w:ind w:right="29" w:firstLine="365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9)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утверждение правил благоустройства территории поселения,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устанавливающих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в них) и сооружений в благоустройстве прилегающих территорий; организация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благоустройства территории поселения (включая освещение улиц, озеленение 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территории, установку указателей с наименованиями улиц и номерами домов,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размещение и содержание малых архитектурных форм); </w:t>
      </w:r>
    </w:p>
    <w:p w:rsidR="009F5537" w:rsidRDefault="009F5537" w:rsidP="009F5537">
      <w:pPr>
        <w:shd w:val="clear" w:color="auto" w:fill="FFFFFF"/>
        <w:spacing w:line="322" w:lineRule="exact"/>
        <w:ind w:left="5" w:right="19" w:firstLine="5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10)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присвоение адресов объектам адресации, изменение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муниципального района), наименований элементам планировочной структуры в </w:t>
      </w:r>
      <w:r>
        <w:rPr>
          <w:rFonts w:ascii="Times New Roman" w:eastAsia="Times New Roman" w:hAnsi="Times New Roman" w:cs="Times New Roman"/>
          <w:sz w:val="26"/>
          <w:szCs w:val="28"/>
        </w:rPr>
        <w:t>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9F5537" w:rsidRDefault="009F5537" w:rsidP="009F5537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left="10" w:right="19" w:firstLine="600"/>
        <w:jc w:val="both"/>
        <w:rPr>
          <w:rFonts w:ascii="Times New Roman" w:hAnsi="Times New Roman" w:cs="Times New Roman"/>
          <w:spacing w:val="-16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F5537" w:rsidRDefault="009F5537" w:rsidP="009F5537">
      <w:pPr>
        <w:widowControl w:val="0"/>
        <w:numPr>
          <w:ilvl w:val="0"/>
          <w:numId w:val="2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22" w:lineRule="exact"/>
        <w:ind w:left="10" w:right="19" w:firstLine="600"/>
        <w:jc w:val="both"/>
        <w:rPr>
          <w:rFonts w:ascii="Times New Roman" w:hAnsi="Times New Roman" w:cs="Times New Roman"/>
          <w:spacing w:val="-16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организация и осуществление мероприятий по работе с детьми и молодежью в поселении;</w:t>
      </w:r>
    </w:p>
    <w:p w:rsidR="009F5537" w:rsidRDefault="009F5537" w:rsidP="009F5537">
      <w:pPr>
        <w:shd w:val="clear" w:color="auto" w:fill="FFFFFF"/>
        <w:spacing w:line="322" w:lineRule="exact"/>
        <w:ind w:left="10" w:right="14" w:firstLine="595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pacing w:val="-1"/>
          <w:sz w:val="26"/>
          <w:szCs w:val="28"/>
        </w:rPr>
        <w:t xml:space="preserve">13) 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оказание поддержки гражданам и их объединениям, участвующим в охране общественного порядка, создание условий для деятельности народных </w:t>
      </w:r>
      <w:r>
        <w:rPr>
          <w:rFonts w:ascii="Times New Roman" w:eastAsia="Times New Roman" w:hAnsi="Times New Roman" w:cs="Times New Roman"/>
          <w:sz w:val="26"/>
          <w:szCs w:val="28"/>
        </w:rPr>
        <w:t>дружин;</w:t>
      </w:r>
    </w:p>
    <w:p w:rsidR="009F5537" w:rsidRDefault="009F5537" w:rsidP="009F5537">
      <w:pPr>
        <w:shd w:val="clear" w:color="auto" w:fill="FFFFFF"/>
        <w:tabs>
          <w:tab w:val="left" w:pos="1229"/>
        </w:tabs>
        <w:spacing w:line="322" w:lineRule="exact"/>
        <w:ind w:left="19" w:right="10" w:firstLine="59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pacing w:val="-16"/>
          <w:sz w:val="26"/>
          <w:szCs w:val="28"/>
        </w:rPr>
        <w:t>14)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организация в границах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электро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-, тепл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6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</w:rPr>
        <w:t>газо</w:t>
      </w:r>
      <w:proofErr w:type="spellEnd"/>
      <w:r>
        <w:rPr>
          <w:rFonts w:ascii="Times New Roman" w:eastAsia="Times New Roman" w:hAnsi="Times New Roman" w:cs="Times New Roman"/>
          <w:sz w:val="26"/>
          <w:szCs w:val="28"/>
        </w:rPr>
        <w:t>- и</w:t>
      </w:r>
      <w:r>
        <w:rPr>
          <w:rFonts w:ascii="Times New Roman" w:eastAsia="Times New Roman" w:hAnsi="Times New Roman" w:cs="Times New Roman"/>
          <w:sz w:val="26"/>
          <w:szCs w:val="28"/>
        </w:rPr>
        <w:br/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>водоснабжения населения, водоотведения, снабжения населения топливом в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8"/>
        </w:rPr>
        <w:t>пределах полномочий, установленных законодательством Российской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Федерации;</w:t>
      </w:r>
    </w:p>
    <w:p w:rsidR="009F5537" w:rsidRDefault="009F5537" w:rsidP="009F5537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24" w:firstLine="590"/>
        <w:jc w:val="both"/>
        <w:rPr>
          <w:rFonts w:ascii="Times New Roman" w:hAnsi="Times New Roman" w:cs="Times New Roman"/>
          <w:spacing w:val="-14"/>
          <w:sz w:val="26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8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>осуществления дорожной деятельности в соответствии с законодательством</w:t>
      </w:r>
      <w:proofErr w:type="gramEnd"/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8"/>
        </w:rPr>
        <w:t>Российской Федерации;</w:t>
      </w:r>
    </w:p>
    <w:p w:rsidR="009F5537" w:rsidRDefault="009F5537" w:rsidP="009F5537">
      <w:pPr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322" w:lineRule="exact"/>
        <w:ind w:left="24" w:firstLine="590"/>
        <w:jc w:val="both"/>
        <w:rPr>
          <w:rFonts w:ascii="Times New Roman" w:hAnsi="Times New Roman" w:cs="Times New Roman"/>
          <w:spacing w:val="-16"/>
          <w:sz w:val="26"/>
          <w:szCs w:val="28"/>
        </w:rPr>
      </w:pPr>
      <w:r>
        <w:rPr>
          <w:rFonts w:ascii="Times New Roman" w:eastAsia="Times New Roman" w:hAnsi="Times New Roman" w:cs="Times New Roman"/>
          <w:spacing w:val="-2"/>
          <w:sz w:val="26"/>
          <w:szCs w:val="28"/>
        </w:rPr>
        <w:lastRenderedPageBreak/>
        <w:t>обеспечение проживающих в поселении и нуждающихся в жилых помещениях    малоимущих    граждан    жилыми    помещениями,    организация</w:t>
      </w:r>
    </w:p>
    <w:p w:rsidR="009F5537" w:rsidRDefault="009F5537" w:rsidP="009F5537">
      <w:pPr>
        <w:shd w:val="clear" w:color="auto" w:fill="FFFFFF"/>
        <w:spacing w:line="322" w:lineRule="exact"/>
        <w:ind w:right="2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9F5537" w:rsidRDefault="009F5537" w:rsidP="009F5537">
      <w:pPr>
        <w:shd w:val="clear" w:color="auto" w:fill="FFFFFF"/>
        <w:spacing w:line="322" w:lineRule="exact"/>
        <w:ind w:left="5" w:right="34" w:firstLine="595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8"/>
        </w:rPr>
        <w:t xml:space="preserve">17) </w:t>
      </w:r>
      <w:r>
        <w:rPr>
          <w:rFonts w:ascii="Times New Roman" w:eastAsia="Times New Roman" w:hAnsi="Times New Roman" w:cs="Times New Roman"/>
          <w:sz w:val="26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9F5537" w:rsidRDefault="009F5537" w:rsidP="009F5537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ind w:left="5" w:right="19" w:firstLine="566"/>
        <w:jc w:val="both"/>
        <w:rPr>
          <w:rFonts w:ascii="Times New Roman" w:hAnsi="Times New Roman" w:cs="Times New Roman"/>
          <w:spacing w:val="-16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9F5537" w:rsidRDefault="009F5537" w:rsidP="009F5537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ind w:left="5" w:right="24" w:firstLine="566"/>
        <w:jc w:val="both"/>
        <w:rPr>
          <w:rFonts w:ascii="Times New Roman" w:hAnsi="Times New Roman" w:cs="Times New Roman"/>
          <w:spacing w:val="-16"/>
          <w:sz w:val="26"/>
          <w:szCs w:val="28"/>
        </w:rPr>
      </w:pP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участие в предупреждении и ликвидации последствий чрезвычайных </w:t>
      </w:r>
      <w:r>
        <w:rPr>
          <w:rFonts w:ascii="Times New Roman" w:eastAsia="Times New Roman" w:hAnsi="Times New Roman" w:cs="Times New Roman"/>
          <w:sz w:val="26"/>
          <w:szCs w:val="28"/>
        </w:rPr>
        <w:t>ситуаций в границах поселения;</w:t>
      </w:r>
    </w:p>
    <w:p w:rsidR="009F5537" w:rsidRDefault="009F5537" w:rsidP="009F5537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322" w:lineRule="exact"/>
        <w:ind w:left="5" w:right="29" w:firstLine="566"/>
        <w:jc w:val="both"/>
        <w:rPr>
          <w:rFonts w:ascii="Times New Roman" w:hAnsi="Times New Roman" w:cs="Times New Roman"/>
          <w:spacing w:val="-6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9F5537" w:rsidRDefault="009F5537" w:rsidP="009F5537">
      <w:pPr>
        <w:jc w:val="both"/>
        <w:rPr>
          <w:rFonts w:ascii="Times New Roman" w:hAnsi="Times New Roman" w:cs="Times New Roman"/>
          <w:sz w:val="26"/>
          <w:szCs w:val="2"/>
        </w:rPr>
      </w:pPr>
    </w:p>
    <w:p w:rsidR="009F5537" w:rsidRDefault="009F5537" w:rsidP="009F5537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left="10" w:right="24" w:firstLine="562"/>
        <w:jc w:val="both"/>
        <w:rPr>
          <w:rFonts w:ascii="Times New Roman" w:hAnsi="Times New Roman" w:cs="Times New Roman"/>
          <w:spacing w:val="-6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культуры) местного (муниципального) значения, расположенных на территории </w:t>
      </w:r>
      <w:r>
        <w:rPr>
          <w:rFonts w:ascii="Times New Roman" w:eastAsia="Times New Roman" w:hAnsi="Times New Roman" w:cs="Times New Roman"/>
          <w:sz w:val="26"/>
          <w:szCs w:val="28"/>
        </w:rPr>
        <w:t>поселения;</w:t>
      </w:r>
    </w:p>
    <w:p w:rsidR="009F5537" w:rsidRDefault="009F5537" w:rsidP="009F5537">
      <w:pPr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ind w:left="10" w:right="19" w:firstLine="562"/>
        <w:jc w:val="both"/>
        <w:rPr>
          <w:rFonts w:ascii="Times New Roman" w:hAnsi="Times New Roman" w:cs="Times New Roman"/>
          <w:spacing w:val="-6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9F5537" w:rsidRDefault="009F5537" w:rsidP="009F5537">
      <w:pPr>
        <w:shd w:val="clear" w:color="auto" w:fill="FFFFFF"/>
        <w:tabs>
          <w:tab w:val="left" w:pos="1181"/>
        </w:tabs>
        <w:spacing w:line="322" w:lineRule="exact"/>
        <w:ind w:left="14" w:right="10" w:firstLine="56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pacing w:val="-6"/>
          <w:sz w:val="26"/>
          <w:szCs w:val="28"/>
        </w:rPr>
        <w:t>23)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8"/>
        </w:rPr>
        <w:t>создание условий для массового отдыха жителей поселения и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организация обустройства мест массового отдыха населения, включая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обеспечение свободного доступа граждан к водным объектам общего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пользования и их береговым полосам;</w:t>
      </w:r>
    </w:p>
    <w:p w:rsidR="009F5537" w:rsidRDefault="009F5537" w:rsidP="009F5537">
      <w:pPr>
        <w:shd w:val="clear" w:color="auto" w:fill="FFFFFF"/>
        <w:tabs>
          <w:tab w:val="left" w:pos="1018"/>
        </w:tabs>
        <w:spacing w:line="322" w:lineRule="exact"/>
        <w:ind w:left="14" w:right="14" w:firstLine="56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pacing w:val="-6"/>
          <w:sz w:val="26"/>
          <w:szCs w:val="28"/>
        </w:rPr>
        <w:t>24)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>участие в организации деятельности по сбору (в том числе раздельному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8"/>
        </w:rPr>
        <w:t>сбору) и транспортированию твердых коммунальных отходов;</w:t>
      </w:r>
    </w:p>
    <w:p w:rsidR="009F5537" w:rsidRDefault="009F5537" w:rsidP="009F5537">
      <w:pPr>
        <w:shd w:val="clear" w:color="auto" w:fill="FFFFFF"/>
        <w:tabs>
          <w:tab w:val="left" w:pos="1090"/>
        </w:tabs>
        <w:spacing w:line="322" w:lineRule="exact"/>
        <w:ind w:left="14" w:right="14" w:firstLine="56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pacing w:val="-8"/>
          <w:sz w:val="26"/>
          <w:szCs w:val="28"/>
        </w:rPr>
        <w:t>25)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>организация использования, охраны, защиты, воспроизводства лесов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br/>
      </w:r>
      <w:r>
        <w:rPr>
          <w:rFonts w:ascii="Times New Roman" w:eastAsia="Times New Roman" w:hAnsi="Times New Roman" w:cs="Times New Roman"/>
          <w:sz w:val="26"/>
          <w:szCs w:val="28"/>
        </w:rPr>
        <w:t>особо охраняемых природных территорий, расположенных в границах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населенных пунктов поселения;</w:t>
      </w:r>
    </w:p>
    <w:p w:rsidR="009F5537" w:rsidRDefault="009F5537" w:rsidP="009F5537">
      <w:pPr>
        <w:shd w:val="clear" w:color="auto" w:fill="FFFFFF"/>
        <w:spacing w:line="322" w:lineRule="exact"/>
        <w:ind w:left="8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i/>
          <w:iCs/>
          <w:sz w:val="26"/>
          <w:szCs w:val="28"/>
        </w:rPr>
        <w:t xml:space="preserve">       </w:t>
      </w:r>
      <w:r>
        <w:rPr>
          <w:rFonts w:ascii="Times New Roman" w:hAnsi="Times New Roman" w:cs="Times New Roman"/>
          <w:sz w:val="26"/>
          <w:szCs w:val="28"/>
        </w:rPr>
        <w:t xml:space="preserve">26) </w:t>
      </w:r>
      <w:r>
        <w:rPr>
          <w:rFonts w:ascii="Times New Roman" w:eastAsia="Times New Roman" w:hAnsi="Times New Roman" w:cs="Times New Roman"/>
          <w:sz w:val="26"/>
          <w:szCs w:val="28"/>
        </w:rPr>
        <w:t>организация ритуальных услуг и содержание мест захоронения;</w:t>
      </w:r>
    </w:p>
    <w:p w:rsidR="009F5537" w:rsidRDefault="009F5537" w:rsidP="009F5537">
      <w:pPr>
        <w:widowControl w:val="0"/>
        <w:numPr>
          <w:ilvl w:val="0"/>
          <w:numId w:val="6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14" w:right="5" w:firstLine="566"/>
        <w:jc w:val="both"/>
        <w:rPr>
          <w:rFonts w:ascii="Times New Roman" w:hAnsi="Times New Roman" w:cs="Times New Roman"/>
          <w:spacing w:val="-8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9F5537" w:rsidRDefault="009F5537" w:rsidP="009F5537">
      <w:pPr>
        <w:widowControl w:val="0"/>
        <w:numPr>
          <w:ilvl w:val="0"/>
          <w:numId w:val="7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322" w:lineRule="exact"/>
        <w:ind w:left="581"/>
        <w:jc w:val="both"/>
        <w:rPr>
          <w:rFonts w:ascii="Times New Roman" w:hAnsi="Times New Roman" w:cs="Times New Roman"/>
          <w:spacing w:val="-6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осуществление муниципального лесного контроля;</w:t>
      </w:r>
    </w:p>
    <w:p w:rsidR="009F5537" w:rsidRDefault="009F5537" w:rsidP="009F5537">
      <w:pPr>
        <w:shd w:val="clear" w:color="auto" w:fill="FFFFFF"/>
        <w:tabs>
          <w:tab w:val="left" w:pos="1296"/>
        </w:tabs>
        <w:spacing w:line="322" w:lineRule="exact"/>
        <w:ind w:left="19" w:right="5" w:firstLine="56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pacing w:val="-6"/>
          <w:sz w:val="26"/>
          <w:szCs w:val="28"/>
        </w:rPr>
        <w:lastRenderedPageBreak/>
        <w:t>29)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8"/>
        </w:rPr>
        <w:t>предоставление помещения для работы на обслуживаемом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административном участке поселения сотруднику, замещающему должность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участкового уполномоченного полиции;</w:t>
      </w:r>
    </w:p>
    <w:p w:rsidR="009F5537" w:rsidRDefault="009F5537" w:rsidP="009F5537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22" w:lineRule="exact"/>
        <w:ind w:left="14" w:firstLine="571"/>
        <w:jc w:val="both"/>
        <w:rPr>
          <w:rFonts w:ascii="Times New Roman" w:hAnsi="Times New Roman" w:cs="Times New Roman"/>
          <w:spacing w:val="-6"/>
          <w:sz w:val="26"/>
          <w:szCs w:val="28"/>
        </w:rPr>
      </w:pPr>
      <w:r>
        <w:rPr>
          <w:rFonts w:ascii="Times New Roman" w:eastAsia="Times New Roman" w:hAnsi="Times New Roman" w:cs="Times New Roman"/>
          <w:sz w:val="26"/>
          <w:szCs w:val="28"/>
        </w:rPr>
        <w:t xml:space="preserve">до 1 января 2017 года предоставление сотруднику, замещающему должность участкового уполномоченного полиции, и членам его семьи жилого </w:t>
      </w: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помещения на период выполнения сотрудником обязанностей по указанной </w:t>
      </w:r>
      <w:r>
        <w:rPr>
          <w:rFonts w:ascii="Times New Roman" w:eastAsia="Times New Roman" w:hAnsi="Times New Roman" w:cs="Times New Roman"/>
          <w:sz w:val="26"/>
          <w:szCs w:val="28"/>
        </w:rPr>
        <w:t>должности;</w:t>
      </w:r>
    </w:p>
    <w:p w:rsidR="009F5537" w:rsidRDefault="009F5537" w:rsidP="009F5537">
      <w:pPr>
        <w:widowControl w:val="0"/>
        <w:numPr>
          <w:ilvl w:val="0"/>
          <w:numId w:val="8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22" w:lineRule="exact"/>
        <w:ind w:left="14" w:right="10" w:firstLine="571"/>
        <w:jc w:val="both"/>
        <w:rPr>
          <w:rFonts w:ascii="Times New Roman" w:hAnsi="Times New Roman" w:cs="Times New Roman"/>
          <w:spacing w:val="-10"/>
          <w:sz w:val="26"/>
          <w:szCs w:val="28"/>
        </w:rPr>
      </w:pPr>
      <w:r>
        <w:rPr>
          <w:rFonts w:ascii="Times New Roman" w:eastAsia="Times New Roman" w:hAnsi="Times New Roman" w:cs="Times New Roman"/>
          <w:spacing w:val="-1"/>
          <w:sz w:val="26"/>
          <w:szCs w:val="28"/>
        </w:rPr>
        <w:t xml:space="preserve">оказание поддержки социально ориентированным некоммерческим </w:t>
      </w:r>
      <w:r>
        <w:rPr>
          <w:rFonts w:ascii="Times New Roman" w:eastAsia="Times New Roman" w:hAnsi="Times New Roman" w:cs="Times New Roman"/>
          <w:sz w:val="26"/>
          <w:szCs w:val="28"/>
        </w:rPr>
        <w:t>организациям в пределах полномочий, установленных статьями 31.1   и 31.3</w:t>
      </w:r>
    </w:p>
    <w:p w:rsidR="009F5537" w:rsidRDefault="009F5537" w:rsidP="009F5537">
      <w:pPr>
        <w:shd w:val="clear" w:color="auto" w:fill="FFFFFF"/>
        <w:spacing w:line="298" w:lineRule="exact"/>
        <w:ind w:left="10" w:right="5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8"/>
        </w:rPr>
        <w:t>Федерального закона от  12 января  1996 года № 7-ФЗ «О некоммерческих организациях»;</w:t>
      </w:r>
    </w:p>
    <w:p w:rsidR="009F5537" w:rsidRDefault="009F5537" w:rsidP="009F5537">
      <w:pPr>
        <w:shd w:val="clear" w:color="auto" w:fill="FFFFFF"/>
        <w:tabs>
          <w:tab w:val="left" w:pos="1162"/>
        </w:tabs>
        <w:spacing w:before="48" w:line="298" w:lineRule="exact"/>
        <w:ind w:left="10" w:right="5" w:firstLine="56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pacing w:val="-8"/>
          <w:sz w:val="26"/>
          <w:szCs w:val="28"/>
        </w:rPr>
        <w:t>32)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8"/>
        </w:rPr>
        <w:t>осуществление мер по противодействию коррупции в границах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поселения;</w:t>
      </w:r>
    </w:p>
    <w:p w:rsidR="009F5537" w:rsidRDefault="009F5537" w:rsidP="009F5537">
      <w:pPr>
        <w:shd w:val="clear" w:color="auto" w:fill="FFFFFF"/>
        <w:tabs>
          <w:tab w:val="left" w:pos="1037"/>
        </w:tabs>
        <w:spacing w:before="24" w:line="317" w:lineRule="exact"/>
        <w:ind w:firstLine="576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pacing w:val="-10"/>
          <w:sz w:val="26"/>
          <w:szCs w:val="28"/>
        </w:rPr>
        <w:t>33)</w:t>
      </w:r>
      <w:r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eastAsia="Times New Roman" w:hAnsi="Times New Roman" w:cs="Times New Roman"/>
          <w:sz w:val="26"/>
          <w:szCs w:val="28"/>
        </w:rPr>
        <w:t>участие в соответствии с Федеральным законом от 24 июля 2007 года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№ 221-ФЗ «О государственном кадастре недвижимости» в выполнении</w:t>
      </w:r>
      <w:r>
        <w:rPr>
          <w:rFonts w:ascii="Times New Roman" w:eastAsia="Times New Roman" w:hAnsi="Times New Roman" w:cs="Times New Roman"/>
          <w:sz w:val="26"/>
          <w:szCs w:val="28"/>
        </w:rPr>
        <w:br/>
        <w:t>комплексных кадастровых работ».</w:t>
      </w:r>
    </w:p>
    <w:p w:rsidR="009F5537" w:rsidRDefault="009F5537" w:rsidP="009F553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Из пункта 8 части 1 статьи 32  Устава </w:t>
      </w:r>
      <w:proofErr w:type="spellStart"/>
      <w:r>
        <w:rPr>
          <w:rFonts w:ascii="Times New Roman" w:hAnsi="Times New Roman" w:cs="Times New Roman"/>
          <w:sz w:val="26"/>
          <w:szCs w:val="24"/>
        </w:rPr>
        <w:t>Кулижниковского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сельсовета слова «организует местные лотереи» исключить.</w:t>
      </w:r>
    </w:p>
    <w:p w:rsidR="009F5537" w:rsidRDefault="009F5537" w:rsidP="009F553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3.</w:t>
      </w:r>
      <w:proofErr w:type="gramStart"/>
      <w:r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исполнением настоящего решения оставляю за собой</w:t>
      </w:r>
    </w:p>
    <w:p w:rsidR="009F5537" w:rsidRDefault="009F5537" w:rsidP="009F5537">
      <w:pPr>
        <w:shd w:val="clear" w:color="auto" w:fill="FFFFFF"/>
        <w:tabs>
          <w:tab w:val="left" w:leader="underscore" w:pos="2030"/>
        </w:tabs>
        <w:spacing w:after="0" w:line="322" w:lineRule="exact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4. Решение подлежит официальному опубликованию в газете «ВЕСТНИК», после его государственной регистрации и вступает в силу после официального опубликования,  осуществляемого главой сельсовета в течени</w:t>
      </w:r>
      <w:proofErr w:type="gramStart"/>
      <w:r>
        <w:rPr>
          <w:rFonts w:ascii="Times New Roman" w:hAnsi="Times New Roman" w:cs="Times New Roman"/>
          <w:sz w:val="26"/>
          <w:szCs w:val="24"/>
        </w:rPr>
        <w:t>и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семи дней со дня его поступления из Управления Минюста России по Красноярскому краю.</w:t>
      </w:r>
    </w:p>
    <w:p w:rsidR="009F5537" w:rsidRDefault="009F5537" w:rsidP="009F553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6"/>
          <w:szCs w:val="24"/>
        </w:rPr>
      </w:pPr>
    </w:p>
    <w:p w:rsidR="009F5537" w:rsidRDefault="009F5537" w:rsidP="009F553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4"/>
        </w:rPr>
      </w:pPr>
    </w:p>
    <w:p w:rsidR="009F5537" w:rsidRDefault="009F5537" w:rsidP="009F5537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 w:cs="Times New Roman"/>
          <w:spacing w:val="-1"/>
          <w:sz w:val="26"/>
          <w:szCs w:val="24"/>
        </w:rPr>
      </w:pPr>
      <w:r>
        <w:rPr>
          <w:rFonts w:ascii="Times New Roman" w:hAnsi="Times New Roman" w:cs="Times New Roman"/>
          <w:spacing w:val="-1"/>
          <w:sz w:val="26"/>
          <w:szCs w:val="24"/>
        </w:rPr>
        <w:t>Глава  сельсовета,</w:t>
      </w:r>
    </w:p>
    <w:p w:rsidR="009F5537" w:rsidRDefault="009F5537" w:rsidP="009F5537">
      <w:pPr>
        <w:shd w:val="clear" w:color="auto" w:fill="FFFFFF"/>
        <w:tabs>
          <w:tab w:val="left" w:pos="7982"/>
        </w:tabs>
        <w:spacing w:after="0"/>
        <w:ind w:left="14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pacing w:val="-1"/>
          <w:sz w:val="26"/>
          <w:szCs w:val="24"/>
        </w:rPr>
        <w:t xml:space="preserve">председатель сельского Совета депутатов                                      </w:t>
      </w:r>
      <w:proofErr w:type="spellStart"/>
      <w:r>
        <w:rPr>
          <w:rFonts w:ascii="Times New Roman" w:hAnsi="Times New Roman" w:cs="Times New Roman"/>
          <w:iCs/>
          <w:sz w:val="26"/>
          <w:szCs w:val="24"/>
        </w:rPr>
        <w:t>А.А.Ващекин</w:t>
      </w:r>
      <w:proofErr w:type="spellEnd"/>
    </w:p>
    <w:p w:rsidR="006D6CB1" w:rsidRDefault="006D6CB1"/>
    <w:sectPr w:rsidR="006D6CB1" w:rsidSect="0024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D1E"/>
    <w:multiLevelType w:val="singleLevel"/>
    <w:tmpl w:val="74DA51D0"/>
    <w:lvl w:ilvl="0">
      <w:start w:val="15"/>
      <w:numFmt w:val="decimal"/>
      <w:lvlText w:val="%1)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2F629FE"/>
    <w:multiLevelType w:val="singleLevel"/>
    <w:tmpl w:val="4FAE3590"/>
    <w:lvl w:ilvl="0">
      <w:start w:val="30"/>
      <w:numFmt w:val="decimal"/>
      <w:lvlText w:val="%1)"/>
      <w:legacy w:legacy="1" w:legacySpace="0" w:legacyIndent="5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5E2218A"/>
    <w:multiLevelType w:val="singleLevel"/>
    <w:tmpl w:val="C0FC0BE4"/>
    <w:lvl w:ilvl="0">
      <w:start w:val="21"/>
      <w:numFmt w:val="decimal"/>
      <w:lvlText w:val="%1)"/>
      <w:legacy w:legacy="1" w:legacySpace="0" w:legacyIndent="5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0DF133A"/>
    <w:multiLevelType w:val="singleLevel"/>
    <w:tmpl w:val="7CB47AE6"/>
    <w:lvl w:ilvl="0">
      <w:start w:val="18"/>
      <w:numFmt w:val="decimal"/>
      <w:lvlText w:val="%1)"/>
      <w:legacy w:legacy="1" w:legacySpace="0" w:legacyIndent="47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BD46CD8"/>
    <w:multiLevelType w:val="singleLevel"/>
    <w:tmpl w:val="CECAA660"/>
    <w:lvl w:ilvl="0">
      <w:start w:val="27"/>
      <w:numFmt w:val="decimal"/>
      <w:lvlText w:val="%1)"/>
      <w:legacy w:legacy="1" w:legacySpace="0" w:legacyIndent="44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2144D58"/>
    <w:multiLevelType w:val="singleLevel"/>
    <w:tmpl w:val="B726C29A"/>
    <w:lvl w:ilvl="0">
      <w:start w:val="11"/>
      <w:numFmt w:val="decimal"/>
      <w:lvlText w:val="%1)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534077"/>
    <w:multiLevelType w:val="hybridMultilevel"/>
    <w:tmpl w:val="FEF0C3D6"/>
    <w:lvl w:ilvl="0" w:tplc="DA6886EE">
      <w:start w:val="1"/>
      <w:numFmt w:val="decimal"/>
      <w:lvlText w:val="%1)"/>
      <w:lvlJc w:val="left"/>
      <w:pPr>
        <w:ind w:left="82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1"/>
    </w:lvlOverride>
  </w:num>
  <w:num w:numId="3">
    <w:abstractNumId w:val="0"/>
    <w:lvlOverride w:ilvl="0">
      <w:startOverride w:val="15"/>
    </w:lvlOverride>
  </w:num>
  <w:num w:numId="4">
    <w:abstractNumId w:val="3"/>
    <w:lvlOverride w:ilvl="0">
      <w:startOverride w:val="18"/>
    </w:lvlOverride>
  </w:num>
  <w:num w:numId="5">
    <w:abstractNumId w:val="2"/>
    <w:lvlOverride w:ilvl="0">
      <w:startOverride w:val="21"/>
    </w:lvlOverride>
  </w:num>
  <w:num w:numId="6">
    <w:abstractNumId w:val="4"/>
    <w:lvlOverride w:ilvl="0">
      <w:startOverride w:val="27"/>
    </w:lvlOverride>
  </w:num>
  <w:num w:numId="7">
    <w:abstractNumId w:val="4"/>
    <w:lvlOverride w:ilvl="0">
      <w:lvl w:ilvl="0">
        <w:start w:val="27"/>
        <w:numFmt w:val="decimal"/>
        <w:lvlText w:val="%1)"/>
        <w:legacy w:legacy="1" w:legacySpace="0" w:legacyIndent="4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3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37"/>
    <w:rsid w:val="00243203"/>
    <w:rsid w:val="00550042"/>
    <w:rsid w:val="006D6CB1"/>
    <w:rsid w:val="009F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1182</Words>
  <Characters>6739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2016-02-08T00:24:00Z</dcterms:created>
  <dcterms:modified xsi:type="dcterms:W3CDTF">2016-03-09T06:37:00Z</dcterms:modified>
</cp:coreProperties>
</file>