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A3" w:rsidRPr="00E77EA3" w:rsidRDefault="00E77EA3" w:rsidP="00E77EA3">
      <w:pPr>
        <w:pStyle w:val="ac"/>
        <w:rPr>
          <w:szCs w:val="52"/>
        </w:rPr>
      </w:pPr>
      <w:r w:rsidRPr="00E77EA3">
        <w:rPr>
          <w:szCs w:val="52"/>
        </w:rPr>
        <w:t>АДМИНИСТРАЦИЯ</w:t>
      </w:r>
    </w:p>
    <w:p w:rsidR="00E77EA3" w:rsidRPr="00E77EA3" w:rsidRDefault="00E77EA3" w:rsidP="00E77EA3">
      <w:pPr>
        <w:spacing w:after="0" w:line="240" w:lineRule="auto"/>
        <w:jc w:val="center"/>
        <w:rPr>
          <w:rFonts w:ascii="Times New Roman" w:hAnsi="Times New Roman"/>
          <w:b/>
          <w:sz w:val="52"/>
          <w:szCs w:val="52"/>
        </w:rPr>
      </w:pPr>
      <w:r w:rsidRPr="00E77EA3">
        <w:rPr>
          <w:rFonts w:ascii="Times New Roman" w:hAnsi="Times New Roman"/>
          <w:sz w:val="52"/>
          <w:szCs w:val="52"/>
        </w:rPr>
        <w:t>Саянского района</w:t>
      </w:r>
    </w:p>
    <w:p w:rsidR="00E77EA3" w:rsidRPr="00E77EA3" w:rsidRDefault="00E77EA3" w:rsidP="00E77EA3">
      <w:pPr>
        <w:spacing w:after="0" w:line="240" w:lineRule="auto"/>
        <w:jc w:val="center"/>
        <w:rPr>
          <w:rFonts w:ascii="Times New Roman" w:hAnsi="Times New Roman"/>
          <w:b/>
          <w:sz w:val="52"/>
          <w:szCs w:val="52"/>
        </w:rPr>
      </w:pPr>
    </w:p>
    <w:p w:rsidR="00E77EA3" w:rsidRPr="00E77EA3" w:rsidRDefault="00E77EA3" w:rsidP="00E77EA3">
      <w:pPr>
        <w:spacing w:after="0" w:line="240" w:lineRule="auto"/>
        <w:jc w:val="center"/>
        <w:rPr>
          <w:rFonts w:ascii="Times New Roman" w:hAnsi="Times New Roman"/>
          <w:b/>
          <w:sz w:val="56"/>
          <w:szCs w:val="56"/>
        </w:rPr>
      </w:pPr>
      <w:r w:rsidRPr="00E77EA3">
        <w:rPr>
          <w:rFonts w:ascii="Times New Roman" w:hAnsi="Times New Roman"/>
          <w:b/>
          <w:sz w:val="56"/>
          <w:szCs w:val="56"/>
        </w:rPr>
        <w:t>ПОСТАНОВЛЕНИЕ</w:t>
      </w:r>
    </w:p>
    <w:p w:rsidR="00E77EA3" w:rsidRPr="00E77EA3" w:rsidRDefault="00E77EA3" w:rsidP="00E77EA3">
      <w:pPr>
        <w:jc w:val="center"/>
        <w:rPr>
          <w:rFonts w:ascii="Times New Roman" w:hAnsi="Times New Roman"/>
        </w:rPr>
      </w:pPr>
      <w:r w:rsidRPr="00E77EA3">
        <w:rPr>
          <w:rFonts w:ascii="Times New Roman" w:hAnsi="Times New Roman"/>
        </w:rPr>
        <w:t>с. Агинское</w:t>
      </w:r>
    </w:p>
    <w:p w:rsidR="00E77EA3" w:rsidRPr="00E77EA3" w:rsidRDefault="00E77EA3" w:rsidP="00E77EA3">
      <w:pPr>
        <w:jc w:val="right"/>
        <w:rPr>
          <w:rFonts w:ascii="Times New Roman" w:hAnsi="Times New Roman"/>
        </w:rPr>
      </w:pPr>
    </w:p>
    <w:p w:rsidR="00E77EA3" w:rsidRPr="00E77EA3" w:rsidRDefault="00E77EA3" w:rsidP="00E77EA3">
      <w:pPr>
        <w:jc w:val="both"/>
        <w:rPr>
          <w:rFonts w:ascii="Times New Roman" w:hAnsi="Times New Roman"/>
        </w:rPr>
      </w:pPr>
      <w:r w:rsidRPr="00E77EA3">
        <w:rPr>
          <w:rFonts w:ascii="Times New Roman" w:hAnsi="Times New Roman"/>
        </w:rPr>
        <w:t xml:space="preserve">29.12.2012                         </w:t>
      </w:r>
      <w:r w:rsidRPr="00E77EA3">
        <w:rPr>
          <w:rFonts w:ascii="Times New Roman" w:hAnsi="Times New Roman"/>
        </w:rPr>
        <w:tab/>
      </w:r>
      <w:r w:rsidRPr="00E77EA3">
        <w:rPr>
          <w:rFonts w:ascii="Times New Roman" w:hAnsi="Times New Roman"/>
        </w:rPr>
        <w:tab/>
      </w:r>
      <w:r w:rsidRPr="00E77EA3">
        <w:rPr>
          <w:rFonts w:ascii="Times New Roman" w:hAnsi="Times New Roman"/>
        </w:rPr>
        <w:tab/>
      </w:r>
      <w:r w:rsidRPr="00E77EA3">
        <w:rPr>
          <w:rFonts w:ascii="Times New Roman" w:hAnsi="Times New Roman"/>
        </w:rPr>
        <w:tab/>
      </w:r>
      <w:r w:rsidRPr="00E77EA3">
        <w:rPr>
          <w:rFonts w:ascii="Times New Roman" w:hAnsi="Times New Roman"/>
        </w:rPr>
        <w:tab/>
      </w:r>
      <w:r w:rsidRPr="00E77EA3">
        <w:rPr>
          <w:rFonts w:ascii="Times New Roman" w:hAnsi="Times New Roman"/>
        </w:rPr>
        <w:tab/>
      </w:r>
      <w:r w:rsidR="007B376C">
        <w:rPr>
          <w:rFonts w:ascii="Times New Roman" w:hAnsi="Times New Roman"/>
        </w:rPr>
        <w:t xml:space="preserve">                 </w:t>
      </w:r>
      <w:r w:rsidRPr="00E77EA3">
        <w:rPr>
          <w:rFonts w:ascii="Times New Roman" w:hAnsi="Times New Roman"/>
        </w:rPr>
        <w:t>№765-п</w:t>
      </w:r>
    </w:p>
    <w:p w:rsidR="00E77EA3" w:rsidRPr="00E77EA3" w:rsidRDefault="00E77EA3" w:rsidP="00E77EA3">
      <w:pPr>
        <w:jc w:val="both"/>
        <w:rPr>
          <w:rFonts w:ascii="Times New Roman" w:hAnsi="Times New Roman"/>
        </w:rPr>
      </w:pPr>
    </w:p>
    <w:tbl>
      <w:tblPr>
        <w:tblW w:w="9754" w:type="dxa"/>
        <w:tblLook w:val="01E0"/>
      </w:tblPr>
      <w:tblGrid>
        <w:gridCol w:w="5148"/>
        <w:gridCol w:w="4606"/>
      </w:tblGrid>
      <w:tr w:rsidR="00E77EA3" w:rsidRPr="00E77EA3" w:rsidTr="00C747E0">
        <w:tc>
          <w:tcPr>
            <w:tcW w:w="5148" w:type="dxa"/>
          </w:tcPr>
          <w:p w:rsidR="00E77EA3" w:rsidRPr="00E77EA3" w:rsidRDefault="00E77EA3" w:rsidP="00C747E0">
            <w:pPr>
              <w:rPr>
                <w:rFonts w:ascii="Times New Roman" w:hAnsi="Times New Roman"/>
              </w:rPr>
            </w:pPr>
            <w:r w:rsidRPr="00E77EA3">
              <w:rPr>
                <w:rFonts w:ascii="Times New Roman" w:hAnsi="Times New Roman"/>
              </w:rPr>
              <w:t>Об утверждении Положения «Об оплате труда работников муниципального бюджетного учреждения здравоохранения «Саянская ЦРБ»</w:t>
            </w:r>
          </w:p>
        </w:tc>
        <w:tc>
          <w:tcPr>
            <w:tcW w:w="4606" w:type="dxa"/>
          </w:tcPr>
          <w:p w:rsidR="00E77EA3" w:rsidRPr="00E77EA3" w:rsidRDefault="00E77EA3" w:rsidP="00C747E0">
            <w:pPr>
              <w:jc w:val="both"/>
              <w:rPr>
                <w:rFonts w:ascii="Times New Roman" w:hAnsi="Times New Roman"/>
              </w:rPr>
            </w:pPr>
          </w:p>
        </w:tc>
      </w:tr>
    </w:tbl>
    <w:p w:rsidR="00E77EA3" w:rsidRPr="00E77EA3" w:rsidRDefault="00E77EA3" w:rsidP="00E77EA3">
      <w:pPr>
        <w:pStyle w:val="a6"/>
        <w:spacing w:after="0"/>
        <w:ind w:firstLine="709"/>
        <w:jc w:val="both"/>
        <w:rPr>
          <w:sz w:val="28"/>
          <w:szCs w:val="28"/>
        </w:rPr>
      </w:pPr>
      <w:r w:rsidRPr="00E77EA3">
        <w:rPr>
          <w:sz w:val="28"/>
          <w:szCs w:val="28"/>
        </w:rPr>
        <w:t xml:space="preserve">В соответствии с Трудовым кодексом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Pr="00E77EA3">
        <w:rPr>
          <w:snapToGrid w:val="0"/>
          <w:sz w:val="28"/>
          <w:szCs w:val="28"/>
        </w:rPr>
        <w:t>руководствуясь</w:t>
      </w:r>
      <w:r w:rsidRPr="00E77EA3">
        <w:rPr>
          <w:sz w:val="28"/>
          <w:szCs w:val="28"/>
        </w:rPr>
        <w:t xml:space="preserve"> ст.ст. 62, 81 Устава Саянского района,  ПОСТАНОВЛЯЮ: </w:t>
      </w:r>
    </w:p>
    <w:p w:rsidR="00E77EA3" w:rsidRPr="00E77EA3" w:rsidRDefault="00E77EA3" w:rsidP="00E77EA3">
      <w:pPr>
        <w:ind w:firstLine="720"/>
        <w:jc w:val="both"/>
        <w:rPr>
          <w:rFonts w:ascii="Times New Roman" w:hAnsi="Times New Roman"/>
        </w:rPr>
      </w:pPr>
      <w:r w:rsidRPr="00E77EA3">
        <w:rPr>
          <w:rFonts w:ascii="Times New Roman" w:hAnsi="Times New Roman"/>
        </w:rPr>
        <w:t>1. Утвердить Положение «Об оплате труда работников муниципального бюджетного учреждения здравоохранения «Саянская ЦРБ», согласно приложению №1.</w:t>
      </w:r>
    </w:p>
    <w:p w:rsidR="00E77EA3" w:rsidRPr="00E77EA3" w:rsidRDefault="00E77EA3" w:rsidP="00E77EA3">
      <w:pPr>
        <w:ind w:firstLine="720"/>
        <w:jc w:val="both"/>
        <w:rPr>
          <w:rFonts w:ascii="Times New Roman" w:hAnsi="Times New Roman"/>
        </w:rPr>
      </w:pPr>
      <w:r w:rsidRPr="00E77EA3">
        <w:rPr>
          <w:rFonts w:ascii="Times New Roman" w:hAnsi="Times New Roman"/>
        </w:rPr>
        <w:t>2. Признать утратившим силу постановление администрации Саянского района от 29.12.2011 № 764-п «</w:t>
      </w:r>
      <w:r w:rsidRPr="00E77EA3">
        <w:rPr>
          <w:rStyle w:val="apple-style-span"/>
          <w:rFonts w:ascii="Times New Roman" w:hAnsi="Times New Roman"/>
          <w:color w:val="000000"/>
        </w:rPr>
        <w:t>Об утверждении Положения «Об оплате труда работников муниципального бюджетного учреждения здравоохранения «Саянская ЦРБ» в новой редакции»</w:t>
      </w:r>
      <w:r w:rsidRPr="00E77EA3">
        <w:rPr>
          <w:rFonts w:ascii="Times New Roman" w:hAnsi="Times New Roman"/>
        </w:rPr>
        <w:t>.</w:t>
      </w:r>
    </w:p>
    <w:p w:rsidR="00E77EA3" w:rsidRPr="00E77EA3" w:rsidRDefault="00E77EA3" w:rsidP="00E77EA3">
      <w:pPr>
        <w:ind w:firstLine="720"/>
        <w:jc w:val="both"/>
        <w:rPr>
          <w:rFonts w:ascii="Times New Roman" w:hAnsi="Times New Roman"/>
        </w:rPr>
      </w:pPr>
      <w:r w:rsidRPr="00E77EA3">
        <w:rPr>
          <w:rFonts w:ascii="Times New Roman" w:hAnsi="Times New Roman"/>
        </w:rPr>
        <w:t>3. Контроль за исполнением постановления возложить на заместителя  главы администрации района по социальным вопросам (Хлебникова Т.В.).</w:t>
      </w:r>
    </w:p>
    <w:p w:rsidR="00E77EA3" w:rsidRPr="00E77EA3" w:rsidRDefault="00E77EA3" w:rsidP="00E77EA3">
      <w:pPr>
        <w:ind w:firstLine="720"/>
        <w:jc w:val="both"/>
        <w:rPr>
          <w:rFonts w:ascii="Times New Roman" w:hAnsi="Times New Roman"/>
        </w:rPr>
      </w:pPr>
      <w:r w:rsidRPr="00E77EA3">
        <w:rPr>
          <w:rFonts w:ascii="Times New Roman" w:hAnsi="Times New Roman"/>
        </w:rPr>
        <w:t>4.  Постановление вступает в силу со дня его подписания и применяется к правоотношениям, возникшим с 1 января 2013 года.</w:t>
      </w:r>
    </w:p>
    <w:p w:rsidR="00E77EA3" w:rsidRPr="00E77EA3" w:rsidRDefault="00E77EA3" w:rsidP="00E77EA3">
      <w:pPr>
        <w:ind w:left="360"/>
        <w:jc w:val="both"/>
        <w:rPr>
          <w:rFonts w:ascii="Times New Roman" w:hAnsi="Times New Roman"/>
        </w:rPr>
      </w:pPr>
    </w:p>
    <w:p w:rsidR="00E77EA3" w:rsidRPr="00E77EA3" w:rsidRDefault="00E77EA3" w:rsidP="00E77EA3">
      <w:pPr>
        <w:ind w:left="360"/>
        <w:jc w:val="both"/>
        <w:rPr>
          <w:rFonts w:ascii="Times New Roman" w:hAnsi="Times New Roman"/>
        </w:rPr>
      </w:pPr>
    </w:p>
    <w:p w:rsidR="00E77EA3" w:rsidRPr="00E77EA3" w:rsidRDefault="00E77EA3" w:rsidP="00E77EA3">
      <w:pPr>
        <w:jc w:val="both"/>
        <w:rPr>
          <w:rFonts w:ascii="Times New Roman" w:hAnsi="Times New Roman"/>
        </w:rPr>
      </w:pPr>
      <w:r w:rsidRPr="00E77EA3">
        <w:rPr>
          <w:rFonts w:ascii="Times New Roman" w:hAnsi="Times New Roman"/>
        </w:rPr>
        <w:t>И.о. главы администрации  района                                                    Е.А. Осипов</w:t>
      </w:r>
    </w:p>
    <w:p w:rsidR="00E77EA3" w:rsidRDefault="00E77EA3" w:rsidP="00117389">
      <w:pPr>
        <w:pStyle w:val="ConsPlusNormal"/>
      </w:pPr>
    </w:p>
    <w:p w:rsidR="00E77EA3" w:rsidRDefault="00E77EA3" w:rsidP="00117389">
      <w:pPr>
        <w:pStyle w:val="ConsPlusNormal"/>
      </w:pPr>
    </w:p>
    <w:p w:rsidR="006C40E3" w:rsidRDefault="006C40E3" w:rsidP="00CB52D6">
      <w:pPr>
        <w:pStyle w:val="a3"/>
        <w:rPr>
          <w:rFonts w:ascii="Times New Roman" w:hAnsi="Times New Roman"/>
          <w:sz w:val="24"/>
          <w:szCs w:val="24"/>
        </w:rPr>
      </w:pPr>
    </w:p>
    <w:p w:rsidR="006C40E3" w:rsidRPr="00A71019" w:rsidRDefault="006C40E3" w:rsidP="00B97C30">
      <w:pPr>
        <w:pStyle w:val="a3"/>
        <w:jc w:val="both"/>
        <w:rPr>
          <w:rFonts w:ascii="Times New Roman" w:hAnsi="Times New Roman"/>
          <w:sz w:val="24"/>
          <w:szCs w:val="24"/>
        </w:rPr>
      </w:pPr>
    </w:p>
    <w:tbl>
      <w:tblPr>
        <w:tblpPr w:leftFromText="180" w:rightFromText="180" w:vertAnchor="text" w:horzAnchor="margin" w:tblpY="-652"/>
        <w:tblW w:w="9754" w:type="dxa"/>
        <w:tblLook w:val="01E0"/>
      </w:tblPr>
      <w:tblGrid>
        <w:gridCol w:w="6588"/>
        <w:gridCol w:w="3166"/>
      </w:tblGrid>
      <w:tr w:rsidR="00E77EA3" w:rsidRPr="00117389" w:rsidTr="00E77EA3">
        <w:tc>
          <w:tcPr>
            <w:tcW w:w="6588" w:type="dxa"/>
          </w:tcPr>
          <w:p w:rsidR="00E77EA3" w:rsidRPr="002B627B" w:rsidRDefault="00E77EA3" w:rsidP="00E77EA3">
            <w:pPr>
              <w:pStyle w:val="ConsPlusNormal"/>
              <w:rPr>
                <w:rFonts w:ascii="Times New Roman" w:hAnsi="Times New Roman" w:cs="Times New Roman"/>
                <w:sz w:val="28"/>
                <w:szCs w:val="28"/>
              </w:rPr>
            </w:pPr>
          </w:p>
        </w:tc>
        <w:tc>
          <w:tcPr>
            <w:tcW w:w="3166" w:type="dxa"/>
          </w:tcPr>
          <w:p w:rsidR="00E77EA3" w:rsidRPr="00230D4E" w:rsidRDefault="00E77EA3" w:rsidP="00E77EA3">
            <w:pPr>
              <w:pStyle w:val="ConsPlusNormal"/>
              <w:rPr>
                <w:rFonts w:ascii="Times New Roman" w:hAnsi="Times New Roman" w:cs="Times New Roman"/>
                <w:sz w:val="24"/>
                <w:szCs w:val="24"/>
              </w:rPr>
            </w:pPr>
            <w:r w:rsidRPr="00230D4E">
              <w:rPr>
                <w:rFonts w:ascii="Times New Roman" w:hAnsi="Times New Roman" w:cs="Times New Roman"/>
                <w:sz w:val="24"/>
                <w:szCs w:val="24"/>
              </w:rPr>
              <w:t>Приложение №1</w:t>
            </w:r>
          </w:p>
          <w:p w:rsidR="00E77EA3" w:rsidRPr="00230D4E" w:rsidRDefault="00E77EA3" w:rsidP="00E77EA3">
            <w:pPr>
              <w:pStyle w:val="ConsPlusNormal"/>
              <w:rPr>
                <w:rFonts w:ascii="Times New Roman" w:hAnsi="Times New Roman" w:cs="Times New Roman"/>
                <w:sz w:val="24"/>
                <w:szCs w:val="24"/>
              </w:rPr>
            </w:pPr>
            <w:r w:rsidRPr="00230D4E">
              <w:rPr>
                <w:rFonts w:ascii="Times New Roman" w:hAnsi="Times New Roman" w:cs="Times New Roman"/>
                <w:sz w:val="24"/>
                <w:szCs w:val="24"/>
              </w:rPr>
              <w:t>к постановлению</w:t>
            </w:r>
          </w:p>
          <w:p w:rsidR="00E77EA3" w:rsidRPr="00230D4E" w:rsidRDefault="00E77EA3" w:rsidP="00E77EA3">
            <w:pPr>
              <w:pStyle w:val="ConsPlusNormal"/>
              <w:rPr>
                <w:rFonts w:ascii="Times New Roman" w:hAnsi="Times New Roman" w:cs="Times New Roman"/>
                <w:sz w:val="24"/>
                <w:szCs w:val="24"/>
              </w:rPr>
            </w:pPr>
            <w:r w:rsidRPr="00230D4E">
              <w:rPr>
                <w:rFonts w:ascii="Times New Roman" w:hAnsi="Times New Roman" w:cs="Times New Roman"/>
                <w:sz w:val="24"/>
                <w:szCs w:val="24"/>
              </w:rPr>
              <w:t>администрации района</w:t>
            </w:r>
          </w:p>
          <w:p w:rsidR="00E77EA3" w:rsidRPr="00230D4E" w:rsidRDefault="00E77EA3" w:rsidP="00E77EA3">
            <w:pPr>
              <w:pStyle w:val="ConsPlusNormal"/>
              <w:rPr>
                <w:rFonts w:ascii="Times New Roman" w:hAnsi="Times New Roman" w:cs="Times New Roman"/>
                <w:sz w:val="24"/>
                <w:szCs w:val="24"/>
              </w:rPr>
            </w:pPr>
            <w:r w:rsidRPr="00230D4E">
              <w:rPr>
                <w:rFonts w:ascii="Times New Roman" w:hAnsi="Times New Roman" w:cs="Times New Roman"/>
                <w:sz w:val="24"/>
                <w:szCs w:val="24"/>
              </w:rPr>
              <w:t>от_____________</w:t>
            </w:r>
          </w:p>
          <w:p w:rsidR="00E77EA3" w:rsidRPr="002B627B" w:rsidRDefault="00E77EA3" w:rsidP="00E77EA3">
            <w:pPr>
              <w:pStyle w:val="ConsPlusNormal"/>
              <w:rPr>
                <w:rFonts w:ascii="Times New Roman" w:hAnsi="Times New Roman" w:cs="Times New Roman"/>
                <w:sz w:val="28"/>
                <w:szCs w:val="28"/>
              </w:rPr>
            </w:pPr>
            <w:r w:rsidRPr="00230D4E">
              <w:rPr>
                <w:rFonts w:ascii="Times New Roman" w:hAnsi="Times New Roman" w:cs="Times New Roman"/>
                <w:sz w:val="24"/>
                <w:szCs w:val="24"/>
              </w:rPr>
              <w:t>№_____________</w:t>
            </w:r>
          </w:p>
        </w:tc>
      </w:tr>
    </w:tbl>
    <w:p w:rsidR="00E77EA3" w:rsidRDefault="00E77EA3" w:rsidP="00230D4E">
      <w:pPr>
        <w:pStyle w:val="a3"/>
        <w:jc w:val="center"/>
        <w:rPr>
          <w:rFonts w:ascii="Times New Roman" w:hAnsi="Times New Roman"/>
          <w:b/>
          <w:sz w:val="24"/>
          <w:szCs w:val="24"/>
        </w:rPr>
      </w:pPr>
    </w:p>
    <w:p w:rsidR="00E77EA3" w:rsidRDefault="00E77EA3" w:rsidP="00230D4E">
      <w:pPr>
        <w:pStyle w:val="a3"/>
        <w:jc w:val="center"/>
        <w:rPr>
          <w:rFonts w:ascii="Times New Roman" w:hAnsi="Times New Roman"/>
          <w:b/>
          <w:sz w:val="24"/>
          <w:szCs w:val="24"/>
        </w:rPr>
      </w:pPr>
    </w:p>
    <w:p w:rsidR="006C40E3" w:rsidRPr="00230D4E" w:rsidRDefault="006C40E3" w:rsidP="00230D4E">
      <w:pPr>
        <w:pStyle w:val="a3"/>
        <w:jc w:val="center"/>
        <w:rPr>
          <w:rFonts w:ascii="Times New Roman" w:hAnsi="Times New Roman"/>
          <w:b/>
          <w:sz w:val="24"/>
          <w:szCs w:val="24"/>
        </w:rPr>
      </w:pPr>
      <w:r w:rsidRPr="00230D4E">
        <w:rPr>
          <w:rFonts w:ascii="Times New Roman" w:hAnsi="Times New Roman"/>
          <w:b/>
          <w:sz w:val="24"/>
          <w:szCs w:val="24"/>
        </w:rPr>
        <w:t xml:space="preserve">ПОЛОЖЕНИЕ ОБ ОПЛАТЕ ТРУДА РАБОТНИКОВ </w:t>
      </w:r>
    </w:p>
    <w:p w:rsidR="006C40E3" w:rsidRDefault="006C40E3" w:rsidP="00230D4E">
      <w:pPr>
        <w:pStyle w:val="a3"/>
        <w:jc w:val="center"/>
        <w:rPr>
          <w:rFonts w:ascii="Times New Roman" w:hAnsi="Times New Roman"/>
          <w:b/>
          <w:sz w:val="24"/>
          <w:szCs w:val="24"/>
        </w:rPr>
      </w:pPr>
      <w:r>
        <w:rPr>
          <w:rFonts w:ascii="Times New Roman" w:hAnsi="Times New Roman"/>
          <w:b/>
          <w:sz w:val="24"/>
          <w:szCs w:val="24"/>
        </w:rPr>
        <w:t xml:space="preserve">муниципального бюджетного учреждения здравоохранения </w:t>
      </w:r>
    </w:p>
    <w:p w:rsidR="006C40E3" w:rsidRPr="00230D4E" w:rsidRDefault="006C40E3" w:rsidP="00230D4E">
      <w:pPr>
        <w:pStyle w:val="a3"/>
        <w:jc w:val="center"/>
        <w:rPr>
          <w:rFonts w:ascii="Times New Roman" w:hAnsi="Times New Roman"/>
          <w:b/>
          <w:sz w:val="24"/>
          <w:szCs w:val="24"/>
        </w:rPr>
      </w:pPr>
      <w:r>
        <w:rPr>
          <w:rFonts w:ascii="Times New Roman" w:hAnsi="Times New Roman"/>
          <w:b/>
          <w:sz w:val="24"/>
          <w:szCs w:val="24"/>
        </w:rPr>
        <w:t>«Саянская центральная районная больница»</w:t>
      </w:r>
    </w:p>
    <w:p w:rsidR="006C40E3" w:rsidRPr="00A71019" w:rsidRDefault="006C40E3" w:rsidP="00B97C30">
      <w:pPr>
        <w:pStyle w:val="a3"/>
        <w:jc w:val="center"/>
        <w:rPr>
          <w:rFonts w:ascii="Times New Roman" w:hAnsi="Times New Roman"/>
          <w:sz w:val="24"/>
          <w:szCs w:val="24"/>
        </w:rPr>
      </w:pPr>
    </w:p>
    <w:p w:rsidR="006C40E3" w:rsidRPr="00230D4E" w:rsidRDefault="006C40E3" w:rsidP="00B97C30">
      <w:pPr>
        <w:autoSpaceDE w:val="0"/>
        <w:autoSpaceDN w:val="0"/>
        <w:adjustRightInd w:val="0"/>
        <w:spacing w:after="0" w:line="240" w:lineRule="auto"/>
        <w:jc w:val="center"/>
        <w:outlineLvl w:val="1"/>
        <w:rPr>
          <w:rFonts w:ascii="Times New Roman" w:hAnsi="Times New Roman"/>
          <w:b/>
          <w:sz w:val="24"/>
          <w:szCs w:val="24"/>
        </w:rPr>
      </w:pPr>
      <w:r w:rsidRPr="00230D4E">
        <w:rPr>
          <w:rFonts w:ascii="Times New Roman" w:hAnsi="Times New Roman"/>
          <w:b/>
          <w:sz w:val="24"/>
          <w:szCs w:val="24"/>
        </w:rPr>
        <w:t>1. Общие положения</w:t>
      </w:r>
    </w:p>
    <w:p w:rsidR="006C40E3" w:rsidRPr="00A71019" w:rsidRDefault="006C40E3" w:rsidP="00B97C30">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B97C30">
      <w:pPr>
        <w:pStyle w:val="a4"/>
        <w:numPr>
          <w:ilvl w:val="1"/>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A71019">
        <w:rPr>
          <w:rFonts w:ascii="Times New Roman" w:hAnsi="Times New Roman"/>
          <w:sz w:val="24"/>
          <w:szCs w:val="24"/>
        </w:rPr>
        <w:t>Настоящее положение об оплате труда работников (далее - Положение)</w:t>
      </w:r>
      <w:r>
        <w:rPr>
          <w:rFonts w:ascii="Times New Roman" w:hAnsi="Times New Roman"/>
          <w:sz w:val="24"/>
          <w:szCs w:val="24"/>
        </w:rPr>
        <w:t xml:space="preserve"> муниципального бюджетного учреждения здравоохранения «Саянская центральная районная больница», </w:t>
      </w:r>
      <w:r w:rsidRPr="00A71019">
        <w:rPr>
          <w:rFonts w:ascii="Times New Roman" w:hAnsi="Times New Roman"/>
          <w:sz w:val="24"/>
          <w:szCs w:val="24"/>
        </w:rPr>
        <w:t xml:space="preserve">определяет условия оплаты труда работников </w:t>
      </w:r>
      <w:r>
        <w:rPr>
          <w:rFonts w:ascii="Times New Roman" w:hAnsi="Times New Roman"/>
          <w:sz w:val="24"/>
          <w:szCs w:val="24"/>
        </w:rPr>
        <w:t>муниципального бюджетного учреждения здравоохранения «Саянская центральная районная больница»</w:t>
      </w:r>
      <w:r w:rsidRPr="00374084">
        <w:rPr>
          <w:rFonts w:ascii="Times New Roman" w:hAnsi="Times New Roman"/>
          <w:sz w:val="24"/>
          <w:szCs w:val="24"/>
        </w:rPr>
        <w:t xml:space="preserve"> </w:t>
      </w:r>
      <w:r w:rsidRPr="00A71019">
        <w:rPr>
          <w:rFonts w:ascii="Times New Roman" w:hAnsi="Times New Roman"/>
          <w:sz w:val="24"/>
          <w:szCs w:val="24"/>
        </w:rPr>
        <w:t xml:space="preserve">(далее </w:t>
      </w:r>
      <w:r>
        <w:rPr>
          <w:rFonts w:ascii="Times New Roman" w:hAnsi="Times New Roman"/>
          <w:sz w:val="24"/>
          <w:szCs w:val="24"/>
        </w:rPr>
        <w:t>–</w:t>
      </w:r>
      <w:r w:rsidRPr="00A71019">
        <w:rPr>
          <w:rFonts w:ascii="Times New Roman" w:hAnsi="Times New Roman"/>
          <w:sz w:val="24"/>
          <w:szCs w:val="24"/>
        </w:rPr>
        <w:t xml:space="preserve"> </w:t>
      </w:r>
      <w:r w:rsidRPr="00374084">
        <w:rPr>
          <w:rFonts w:ascii="Times New Roman" w:hAnsi="Times New Roman"/>
          <w:sz w:val="24"/>
          <w:szCs w:val="24"/>
        </w:rPr>
        <w:t>учреждение</w:t>
      </w:r>
      <w:r>
        <w:rPr>
          <w:rFonts w:ascii="Times New Roman" w:hAnsi="Times New Roman"/>
          <w:sz w:val="24"/>
          <w:szCs w:val="24"/>
        </w:rPr>
        <w:t>).</w:t>
      </w:r>
    </w:p>
    <w:p w:rsidR="006C40E3" w:rsidRPr="00374084" w:rsidRDefault="006C40E3" w:rsidP="00374084">
      <w:pPr>
        <w:pStyle w:val="a4"/>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374084">
        <w:rPr>
          <w:rFonts w:ascii="Times New Roman" w:hAnsi="Times New Roman"/>
          <w:sz w:val="24"/>
          <w:szCs w:val="24"/>
        </w:rPr>
        <w:t>Оплата труда производится в виде заработной платы и включает в себя:</w:t>
      </w:r>
    </w:p>
    <w:p w:rsidR="006C40E3" w:rsidRPr="00374084" w:rsidRDefault="006C40E3" w:rsidP="00374084">
      <w:pPr>
        <w:autoSpaceDE w:val="0"/>
        <w:autoSpaceDN w:val="0"/>
        <w:adjustRightInd w:val="0"/>
        <w:spacing w:after="0" w:line="240" w:lineRule="auto"/>
        <w:ind w:firstLine="709"/>
        <w:jc w:val="both"/>
        <w:rPr>
          <w:rFonts w:ascii="Times New Roman" w:hAnsi="Times New Roman"/>
          <w:sz w:val="24"/>
          <w:szCs w:val="24"/>
        </w:rPr>
      </w:pPr>
      <w:r w:rsidRPr="00374084">
        <w:rPr>
          <w:rFonts w:ascii="Times New Roman" w:hAnsi="Times New Roman"/>
          <w:sz w:val="24"/>
          <w:szCs w:val="24"/>
        </w:rPr>
        <w:t>тарифную ставку (оклад);</w:t>
      </w:r>
    </w:p>
    <w:p w:rsidR="006C40E3" w:rsidRPr="00374084" w:rsidRDefault="006C40E3" w:rsidP="00374084">
      <w:pPr>
        <w:autoSpaceDE w:val="0"/>
        <w:autoSpaceDN w:val="0"/>
        <w:adjustRightInd w:val="0"/>
        <w:spacing w:after="0" w:line="240" w:lineRule="auto"/>
        <w:ind w:firstLine="709"/>
        <w:jc w:val="both"/>
        <w:rPr>
          <w:rFonts w:ascii="Times New Roman" w:hAnsi="Times New Roman"/>
          <w:sz w:val="24"/>
          <w:szCs w:val="24"/>
        </w:rPr>
      </w:pPr>
      <w:r w:rsidRPr="00374084">
        <w:rPr>
          <w:rFonts w:ascii="Times New Roman" w:hAnsi="Times New Roman"/>
          <w:sz w:val="24"/>
          <w:szCs w:val="24"/>
        </w:rPr>
        <w:t>компенсационные выплаты;</w:t>
      </w:r>
    </w:p>
    <w:p w:rsidR="006C40E3" w:rsidRPr="00374084" w:rsidRDefault="006C40E3" w:rsidP="00374084">
      <w:pPr>
        <w:autoSpaceDE w:val="0"/>
        <w:autoSpaceDN w:val="0"/>
        <w:adjustRightInd w:val="0"/>
        <w:spacing w:after="0" w:line="240" w:lineRule="auto"/>
        <w:ind w:firstLine="709"/>
        <w:jc w:val="both"/>
        <w:rPr>
          <w:rFonts w:ascii="Times New Roman" w:hAnsi="Times New Roman"/>
          <w:sz w:val="24"/>
          <w:szCs w:val="24"/>
        </w:rPr>
      </w:pPr>
      <w:r w:rsidRPr="00374084">
        <w:rPr>
          <w:rFonts w:ascii="Times New Roman" w:hAnsi="Times New Roman"/>
          <w:sz w:val="24"/>
          <w:szCs w:val="24"/>
        </w:rPr>
        <w:t>стимулирующие выплаты.</w:t>
      </w:r>
    </w:p>
    <w:p w:rsidR="006C40E3" w:rsidRPr="00374084" w:rsidRDefault="006C40E3" w:rsidP="00374084">
      <w:pPr>
        <w:autoSpaceDE w:val="0"/>
        <w:autoSpaceDN w:val="0"/>
        <w:adjustRightInd w:val="0"/>
        <w:spacing w:after="0" w:line="240" w:lineRule="auto"/>
        <w:ind w:firstLine="709"/>
        <w:jc w:val="both"/>
        <w:rPr>
          <w:rFonts w:ascii="Times New Roman" w:hAnsi="Times New Roman"/>
          <w:sz w:val="24"/>
          <w:szCs w:val="24"/>
        </w:rPr>
      </w:pPr>
      <w:r w:rsidRPr="00374084">
        <w:rPr>
          <w:rFonts w:ascii="Times New Roman" w:hAnsi="Times New Roman"/>
          <w:sz w:val="24"/>
          <w:szCs w:val="24"/>
        </w:rPr>
        <w:t>1.3. Оплата труда работников учреждений при работе по совместительству (внешнему или внутреннему) по основной должности и должности, занимаемой в порядке совместительства, определяется раздельно по каждой из должностей.</w:t>
      </w:r>
    </w:p>
    <w:p w:rsidR="006C40E3" w:rsidRPr="00374084" w:rsidRDefault="006C40E3" w:rsidP="00374084">
      <w:pPr>
        <w:autoSpaceDE w:val="0"/>
        <w:autoSpaceDN w:val="0"/>
        <w:adjustRightInd w:val="0"/>
        <w:spacing w:after="0" w:line="240" w:lineRule="auto"/>
        <w:ind w:firstLine="709"/>
        <w:jc w:val="both"/>
        <w:rPr>
          <w:rFonts w:ascii="Times New Roman" w:hAnsi="Times New Roman"/>
          <w:sz w:val="24"/>
          <w:szCs w:val="24"/>
        </w:rPr>
      </w:pPr>
      <w:r w:rsidRPr="00374084">
        <w:rPr>
          <w:rFonts w:ascii="Times New Roman" w:hAnsi="Times New Roman"/>
          <w:sz w:val="24"/>
          <w:szCs w:val="24"/>
        </w:rPr>
        <w:t>1.4. Абсолютный размер каждой надбавки и доплаты, предусмотренных настоящим Положением, установленных в процентном отношении к тарифной ставке (окладу), исчисляется из тарифной ставки (оклада) без учета иных повышений, доплат и надбавок, за исключением повышения тарифной ставки (оклада) на 25 процентов работникам учреждений, имеющим высшее или среднее профессиональное образование и работающим в сельской местности.</w:t>
      </w:r>
    </w:p>
    <w:p w:rsidR="006C40E3" w:rsidRPr="00374084" w:rsidRDefault="006C40E3" w:rsidP="00374084">
      <w:pPr>
        <w:pStyle w:val="a4"/>
        <w:numPr>
          <w:ilvl w:val="1"/>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374084">
        <w:rPr>
          <w:rFonts w:ascii="Times New Roman" w:hAnsi="Times New Roman"/>
          <w:sz w:val="24"/>
          <w:szCs w:val="24"/>
        </w:rPr>
        <w:t>Заработная плата работников учреждения увеличивается (индексируется) с учетом уровня потребительских цен на товары и услуги.</w:t>
      </w:r>
    </w:p>
    <w:p w:rsidR="006C40E3" w:rsidRPr="00374084" w:rsidRDefault="006C40E3" w:rsidP="00374084">
      <w:pPr>
        <w:pStyle w:val="a4"/>
        <w:numPr>
          <w:ilvl w:val="1"/>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374084">
        <w:rPr>
          <w:rFonts w:ascii="Times New Roman" w:hAnsi="Times New Roman"/>
          <w:sz w:val="24"/>
          <w:szCs w:val="24"/>
        </w:rPr>
        <w:t>Работникам учреждения в случаях, установленных настоящим Положением, осуществляется выплата единовременной материальной помощи.</w:t>
      </w:r>
    </w:p>
    <w:p w:rsidR="006C40E3" w:rsidRDefault="006C40E3" w:rsidP="00374084">
      <w:pPr>
        <w:autoSpaceDE w:val="0"/>
        <w:autoSpaceDN w:val="0"/>
        <w:adjustRightInd w:val="0"/>
        <w:spacing w:after="0" w:line="240" w:lineRule="auto"/>
        <w:outlineLvl w:val="1"/>
        <w:rPr>
          <w:rFonts w:ascii="Times New Roman" w:hAnsi="Times New Roman"/>
          <w:sz w:val="24"/>
          <w:szCs w:val="24"/>
        </w:rPr>
      </w:pPr>
    </w:p>
    <w:p w:rsidR="006C40E3" w:rsidRPr="00214467" w:rsidRDefault="006C40E3" w:rsidP="00B97C30">
      <w:pPr>
        <w:autoSpaceDE w:val="0"/>
        <w:autoSpaceDN w:val="0"/>
        <w:adjustRightInd w:val="0"/>
        <w:spacing w:after="0" w:line="240" w:lineRule="auto"/>
        <w:jc w:val="center"/>
        <w:outlineLvl w:val="1"/>
        <w:rPr>
          <w:rFonts w:ascii="Times New Roman" w:hAnsi="Times New Roman"/>
          <w:b/>
          <w:sz w:val="24"/>
          <w:szCs w:val="24"/>
        </w:rPr>
      </w:pPr>
      <w:r w:rsidRPr="00214467">
        <w:rPr>
          <w:rFonts w:ascii="Times New Roman" w:hAnsi="Times New Roman"/>
          <w:b/>
          <w:sz w:val="24"/>
          <w:szCs w:val="24"/>
        </w:rPr>
        <w:t>2. Тарифные ставки (оклады)</w:t>
      </w:r>
    </w:p>
    <w:p w:rsidR="006C40E3" w:rsidRPr="00A71019" w:rsidRDefault="006C40E3" w:rsidP="00B97C30">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A41401">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2.1. Тарифная ставка (оклад) устанавливается исходя из разряда оплаты труда в соответствии с краевой тарифной сеткой по оплате труда работников учреждения (далее – КТС) согласно приложению № 1.</w:t>
      </w:r>
    </w:p>
    <w:p w:rsidR="006C40E3" w:rsidRPr="00A71019" w:rsidRDefault="006C40E3" w:rsidP="00A41401">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2.2. Разряд оплаты труда работников учреждения устанавливается в зависимости от сложности выполняемых работ и определяется на основе их тарификации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отраслей бюджетной сферы, утверждаемыми в порядке, установленном Правительством Российской Федерации.</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lastRenderedPageBreak/>
        <w:t>2.3. Тарифные ставки (оклады) и разряды оплаты труда медицинских и фармацевтических работников учреждений определяются в соответствии с КТС с учетом наличия у работников квалификационных категорий, ученой степени и почетного звания.</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2.4. Тарификация работников учреждения осуществляется в соответствии с действующим законодательством.</w:t>
      </w:r>
    </w:p>
    <w:p w:rsidR="006C40E3" w:rsidRPr="00A71019" w:rsidRDefault="006C40E3" w:rsidP="00A41401">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2.5.  Установить специалистам, работающим в учреждении, расположенном в сельском населенном пункте, повышенные на 25 процентов размера тарифной ставки (оклада).</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 Изменение размеров тарифных ставок (окладов) и надбавок за продолжительность непрерывной работы работников учреждения производится:</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2.7.1. При изменении разряда оплаты труда - согласно дате приказа по учреждению.</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2.7.2. При присвоении квалификационной категории - согласно дате приказа  учреждения, при котором создана аттестационная комиссия.</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2.7.3. При присвоении почетного звания «Народный врач» и «Заслуженный врач» - со дня присвоения почетного звания.</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2.7.4. При присуждении ученой степени с даты вступления в силу решения о присуждении ученой степени.</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Решение о присуждении ученой степени доктора наук вступает в силу с даты его принятия президиумом Высшей аттестационной комиссии.</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rsidR="006C40E3" w:rsidRPr="00A71019" w:rsidRDefault="006C40E3" w:rsidP="00DA7C93">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2.7.5. 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6C40E3" w:rsidRPr="00A71019" w:rsidRDefault="006C40E3" w:rsidP="00DA7C93">
      <w:pPr>
        <w:autoSpaceDE w:val="0"/>
        <w:autoSpaceDN w:val="0"/>
        <w:adjustRightInd w:val="0"/>
        <w:spacing w:after="0" w:line="240" w:lineRule="auto"/>
        <w:jc w:val="both"/>
        <w:rPr>
          <w:rFonts w:ascii="Times New Roman" w:hAnsi="Times New Roman"/>
          <w:sz w:val="24"/>
          <w:szCs w:val="24"/>
        </w:rPr>
      </w:pPr>
    </w:p>
    <w:p w:rsidR="006C40E3" w:rsidRPr="00214467" w:rsidRDefault="006C40E3" w:rsidP="00DA7C93">
      <w:pPr>
        <w:pStyle w:val="a4"/>
        <w:autoSpaceDE w:val="0"/>
        <w:autoSpaceDN w:val="0"/>
        <w:adjustRightInd w:val="0"/>
        <w:spacing w:after="0" w:line="240" w:lineRule="auto"/>
        <w:ind w:left="1035"/>
        <w:jc w:val="center"/>
        <w:rPr>
          <w:rFonts w:ascii="Times New Roman" w:hAnsi="Times New Roman"/>
          <w:b/>
          <w:sz w:val="24"/>
          <w:szCs w:val="24"/>
        </w:rPr>
      </w:pPr>
      <w:r w:rsidRPr="00214467">
        <w:rPr>
          <w:rFonts w:ascii="Times New Roman" w:hAnsi="Times New Roman"/>
          <w:b/>
          <w:sz w:val="24"/>
          <w:szCs w:val="24"/>
        </w:rPr>
        <w:t>3.Компенсационные выплаты</w:t>
      </w:r>
    </w:p>
    <w:p w:rsidR="006C40E3" w:rsidRPr="00A71019" w:rsidRDefault="006C40E3" w:rsidP="00DA7C93">
      <w:pPr>
        <w:autoSpaceDE w:val="0"/>
        <w:autoSpaceDN w:val="0"/>
        <w:adjustRightInd w:val="0"/>
        <w:spacing w:after="0" w:line="240" w:lineRule="auto"/>
        <w:rPr>
          <w:rFonts w:ascii="Times New Roman" w:hAnsi="Times New Roman"/>
          <w:sz w:val="24"/>
          <w:szCs w:val="24"/>
        </w:rPr>
      </w:pPr>
    </w:p>
    <w:p w:rsidR="006C40E3" w:rsidRPr="00A71019" w:rsidRDefault="006C40E3" w:rsidP="00685D5B">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ab/>
        <w:t>3.1. Установить работникам учреждения виды и размеры компенсационных выплат согласно приложению № 2 к настоящему Положению.</w:t>
      </w:r>
    </w:p>
    <w:p w:rsidR="006C40E3" w:rsidRPr="00A71019" w:rsidRDefault="006C40E3" w:rsidP="00685D5B">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ab/>
        <w:t>3.2. Работникам учреждения, занятым на работах с опасными для здоровья и особо тяжелыми условиями труда, устанавливается надбавка в следующем размере:</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3.2.1. Работникам  структурных подразделений учреждения с опасными для здоровья и особо тяжелыми условиями труда - в размере  25 - 15 процентов тарифной ставки (оклада).</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Перечень  структурных подразделений и должностей, работа в которых дает право на повышение тарифной ставки (оклада) в связи с опасными для здоровья и особо тяжелыми условиями труда, с указанием конкретного размера повышения тарифных ставок (окладов) определяется в соответствии с приложением № 3 к настоящему Положению.</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Перечень должностей работников в каждом конкретном учреждении, которым устанавливается надбавка за работу в учреждении или структурном подразделении с опасными для здоровья и особо тяжелыми условиями труда, утверждается приказом учреждения по согласованию с соответствующим представительным органом работников учреждения.</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Работникам структурных подразделений, не предусмотренных Перечнем, привлекаемым для проведения консультаций, экспертизы, оказания медицинской помощи и другой работы, в учреждения (структурном подразделении), указанным в </w:t>
      </w:r>
      <w:hyperlink r:id="rId7" w:history="1">
        <w:r w:rsidRPr="00A71019">
          <w:rPr>
            <w:rFonts w:ascii="Times New Roman" w:hAnsi="Times New Roman"/>
            <w:sz w:val="24"/>
            <w:szCs w:val="24"/>
          </w:rPr>
          <w:t>п. 3.2.1</w:t>
        </w:r>
      </w:hyperlink>
      <w:r w:rsidRPr="00A71019">
        <w:rPr>
          <w:rFonts w:ascii="Times New Roman" w:hAnsi="Times New Roman"/>
          <w:sz w:val="24"/>
          <w:szCs w:val="24"/>
        </w:rPr>
        <w:t>, оплата производится за фактически отработанное время с учетом надбавки за работу в опасных для здоровья и особо тяжелых условиях труда.</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3.2.2. Работникам учреждений, работающим непосредственно у горячих плит, </w:t>
      </w:r>
      <w:proofErr w:type="spellStart"/>
      <w:r w:rsidRPr="00A71019">
        <w:rPr>
          <w:rFonts w:ascii="Times New Roman" w:hAnsi="Times New Roman"/>
          <w:sz w:val="24"/>
          <w:szCs w:val="24"/>
        </w:rPr>
        <w:t>электрожаровых</w:t>
      </w:r>
      <w:proofErr w:type="spellEnd"/>
      <w:r w:rsidRPr="00A71019">
        <w:rPr>
          <w:rFonts w:ascii="Times New Roman" w:hAnsi="Times New Roman"/>
          <w:sz w:val="24"/>
          <w:szCs w:val="24"/>
        </w:rPr>
        <w:t xml:space="preserve"> шкафов, кондитерских и паромасляных печей и других аппаратов для жарения и выпечки, а также работникам учреждений, более 50 процентов рабочего времени </w:t>
      </w:r>
      <w:r w:rsidRPr="00A71019">
        <w:rPr>
          <w:rFonts w:ascii="Times New Roman" w:hAnsi="Times New Roman"/>
          <w:sz w:val="24"/>
          <w:szCs w:val="24"/>
        </w:rPr>
        <w:lastRenderedPageBreak/>
        <w:t>работающим за дисплеями ЭВМ, устанавливается надбавка за работу с опасными для здоровья и особо тяжелыми условиями труда в размере 12 процентов тарифной ставки (оклада).</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Перечень должностей работников в каждом конкретном учреждении, которым устанавливается указанная надбавка, утверждается приказом учреждения по согласованию с соответствующим представительным органом работников учреждения.</w:t>
      </w:r>
    </w:p>
    <w:p w:rsidR="006C40E3" w:rsidRPr="00A71019" w:rsidRDefault="006C40E3" w:rsidP="00F41E8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3.2.3. Медицинским работникам учреждения (врач-фтизиатр, медицинская сестра врача фтизиатра), работа в которых связана с опасностью инфицирования микробактериями туберкулеза устанавливается доплата за особые условия труда в размере 25% тарифной ставки (оклада) </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3</w:t>
      </w:r>
      <w:r w:rsidRPr="00A71019">
        <w:rPr>
          <w:rFonts w:ascii="Times New Roman" w:hAnsi="Times New Roman"/>
          <w:sz w:val="24"/>
          <w:szCs w:val="24"/>
        </w:rPr>
        <w:t>. Установить специалистам ежемесячную надбавку в размере 50 процентов тарифной ставки (оклада), установленной для конкретного работника, на срок первых пяти лет работы с момента окончания учебного заведения. Право на указанную надбавку имеют лица, впервые окончившие одно из учреждений высшего или среднего профессионального образования, работающие по полученной специальности в муниципальных бюджетных учреждениях  здравоохранения,  либо заключившие в течение трех лет после окончания учебного заведения трудовые договоры по полученной специальности с муниципальными бюджетными учреждениями здравоохранения. Указанная надбавка предоставляется один раз за весь период трудовой деятельности.</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Специалистам-выпускникам высших медицинских образовательных учебных заведений ежемесячная надбавка, предусмотренная данным пунктом, может устанавливаться в течение трех лет после окончания интернатуры, ординатуры, аспирантуры и получения права на занятие медицинской и фармацевтической деятельностью на срок первых пяти лет работы с момента заключения трудового договора, но не более семи лет после окончания высшего медицинского образовательного учебного заведения.</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4</w:t>
      </w:r>
      <w:r w:rsidRPr="00A71019">
        <w:rPr>
          <w:rFonts w:ascii="Times New Roman" w:hAnsi="Times New Roman"/>
          <w:sz w:val="24"/>
          <w:szCs w:val="24"/>
        </w:rPr>
        <w:t>. В случаях, установленных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лицам, работающим в районах Крайнего Севера и приравненных к ним местностях (далее - процентная надбавка), или надбавка за работу в местностях с особыми климатическими условиями.</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5</w:t>
      </w:r>
      <w:r w:rsidRPr="00A71019">
        <w:rPr>
          <w:rFonts w:ascii="Times New Roman" w:hAnsi="Times New Roman"/>
          <w:sz w:val="24"/>
          <w:szCs w:val="24"/>
        </w:rPr>
        <w:t>.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Предусмотренная настоящим пунктом доплата устанавливается в случае, если в Красноярском крае не установлен размер минимальной заработной платы и минимальный размер оплаты труда превышает размер минимальной заработной платы, установленный в Красноярском крае в 2010 году.</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6</w:t>
      </w:r>
      <w:r w:rsidRPr="00A71019">
        <w:rPr>
          <w:rFonts w:ascii="Times New Roman" w:hAnsi="Times New Roman"/>
          <w:sz w:val="24"/>
          <w:szCs w:val="24"/>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w:t>
      </w:r>
      <w:r w:rsidRPr="00A71019">
        <w:rPr>
          <w:rFonts w:ascii="Times New Roman" w:hAnsi="Times New Roman"/>
          <w:sz w:val="24"/>
          <w:szCs w:val="24"/>
        </w:rPr>
        <w:lastRenderedPageBreak/>
        <w:t>установленного в Красноярском крае, устанавливается доплата, размер которой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размером минимальной заработной платы, исчисленного пропорционально отработанному работником времени,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540"/>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7</w:t>
      </w:r>
      <w:r w:rsidRPr="00A71019">
        <w:rPr>
          <w:rFonts w:ascii="Times New Roman" w:hAnsi="Times New Roman"/>
          <w:sz w:val="24"/>
          <w:szCs w:val="24"/>
        </w:rPr>
        <w:t>.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в 2010 году, осуществляется доплата, размер которой для каждого работника определяется как разница между размером минимальной заработной платы, установленной в Красноярском крае в 2010 году,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Для целей настоящего пункта размер минимальной заработной платы, установленный в Красноярском крае в 2010 году, составляет:</w:t>
      </w:r>
    </w:p>
    <w:p w:rsidR="006C40E3" w:rsidRPr="00A71019" w:rsidRDefault="006C40E3" w:rsidP="00685D5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4330 рублей - в остальных территориях края.</w:t>
      </w:r>
    </w:p>
    <w:p w:rsidR="006C40E3" w:rsidRPr="00A71019" w:rsidRDefault="006C40E3" w:rsidP="00685D5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в 2010 году,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размером минимальной заработной платы, установленным в Красноярском крае в 2010 году,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C40E3" w:rsidRPr="00A71019" w:rsidRDefault="006C40E3" w:rsidP="00685D5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Предусмотренная настоящим пунктом доплата устанавливается в случае, если размер минимальной заработной платы в Красноярском крае не установлен, но размер минимальной заработной платы, установленный в Красноярском крае в 2010 году, превышает или равен минимальному размеру оплаты труда.</w:t>
      </w:r>
    </w:p>
    <w:p w:rsidR="006C40E3" w:rsidRPr="00A71019" w:rsidRDefault="006C40E3" w:rsidP="00685D5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8</w:t>
      </w:r>
      <w:r w:rsidRPr="00A71019">
        <w:rPr>
          <w:rFonts w:ascii="Times New Roman" w:hAnsi="Times New Roman"/>
          <w:sz w:val="24"/>
          <w:szCs w:val="24"/>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6C40E3" w:rsidRPr="00A71019" w:rsidRDefault="006C40E3" w:rsidP="008240E0">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Для целей расчета региональной выплаты размеры заработной платы составляют:</w:t>
      </w:r>
    </w:p>
    <w:p w:rsidR="006C40E3" w:rsidRPr="00A71019" w:rsidRDefault="006C40E3" w:rsidP="008240E0">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5752 рубля - в остальных территориях края.</w:t>
      </w:r>
    </w:p>
    <w:p w:rsidR="006C40E3" w:rsidRPr="00A71019" w:rsidRDefault="006C40E3" w:rsidP="008240E0">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C40E3" w:rsidRPr="00A71019" w:rsidRDefault="006C40E3" w:rsidP="008240E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C40E3" w:rsidRPr="00A71019" w:rsidRDefault="006C40E3" w:rsidP="008240E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w:t>
      </w:r>
      <w:r w:rsidRPr="00A71019">
        <w:rPr>
          <w:rFonts w:ascii="Times New Roman" w:hAnsi="Times New Roman"/>
          <w:sz w:val="24"/>
          <w:szCs w:val="24"/>
        </w:rPr>
        <w:lastRenderedPageBreak/>
        <w:t>до размера минимальной заработной платы, установленного в Красноярском крае (в случае ее осуществления).</w:t>
      </w:r>
    </w:p>
    <w:p w:rsidR="006C40E3" w:rsidRPr="00A71019" w:rsidRDefault="006C40E3" w:rsidP="008240E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C40E3" w:rsidRPr="00A71019" w:rsidRDefault="006C40E3" w:rsidP="008240E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C40E3" w:rsidRPr="00A71019" w:rsidRDefault="006C40E3" w:rsidP="008419B9">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9</w:t>
      </w:r>
      <w:r w:rsidRPr="00A71019">
        <w:rPr>
          <w:rFonts w:ascii="Times New Roman" w:hAnsi="Times New Roman"/>
          <w:sz w:val="24"/>
          <w:szCs w:val="24"/>
        </w:rPr>
        <w:t>.  Перечень структурных подразделений и должностей работников учреждения, которым устанавливается доплата за работу в ночное время, определяется в соответствии с приложением № 4 к настоящему Положению, утверждается приказом учреждения по согласованию с соответствующими представительными органами работников учреждений. Основанием для начисления доплаты является табель учета рабочего времени, утверждаемый главным врачом учреждения.</w:t>
      </w:r>
    </w:p>
    <w:p w:rsidR="006C40E3" w:rsidRPr="00A71019" w:rsidRDefault="006C40E3" w:rsidP="00374084">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w:t>
      </w:r>
      <w:r>
        <w:rPr>
          <w:rFonts w:ascii="Times New Roman" w:hAnsi="Times New Roman"/>
          <w:sz w:val="24"/>
          <w:szCs w:val="24"/>
        </w:rPr>
        <w:t>10</w:t>
      </w:r>
      <w:r w:rsidRPr="00A71019">
        <w:rPr>
          <w:rFonts w:ascii="Times New Roman" w:hAnsi="Times New Roman"/>
          <w:sz w:val="24"/>
          <w:szCs w:val="24"/>
        </w:rPr>
        <w:t>.  Перечень  должностей работников учреждения, которым устанавливается доплата за дежурство в нерабочее время, в том числе ночное  в размере из расчета 50% должностного оклада за фактическое время дежурств, определяется в соответствии с приложением № 5 к настоящему Положению, утверждается приказом учреждения по согласованию с соответствующим представительным органам работников учреждения. Указанные дежурства выполняются в свободное от основной работы. Основанием для начисления доплаты является табель учета рабочего времени, утвержденный главным врачом учреждения.</w:t>
      </w:r>
    </w:p>
    <w:p w:rsidR="006C40E3" w:rsidRPr="00A71019" w:rsidRDefault="006C40E3" w:rsidP="00BC0AC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1</w:t>
      </w:r>
      <w:r w:rsidRPr="00A71019">
        <w:rPr>
          <w:rFonts w:ascii="Times New Roman" w:hAnsi="Times New Roman"/>
          <w:sz w:val="24"/>
          <w:szCs w:val="24"/>
        </w:rPr>
        <w:t>.  Перечень  должностей работников учреждения, которым устанавливается доплата за экстренные вызова в вечернее, ночное время, в выходные, праздничные дни оплачиваются в полуторном размере за фактически отработанное время, определяется в соответствии с приложением № 6 к настоящему Положению, утверждается приказом учреждения по согласованию с соответствующим представительным органам работников учреждения. Основанием для начисления доплаты является табель учета рабочего времени, утвержденный главным врачом учреждения.</w:t>
      </w:r>
    </w:p>
    <w:p w:rsidR="006C40E3" w:rsidRPr="00A71019" w:rsidRDefault="006C40E3" w:rsidP="00BC0AC0">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2</w:t>
      </w:r>
      <w:r w:rsidRPr="00A71019">
        <w:rPr>
          <w:rFonts w:ascii="Times New Roman" w:hAnsi="Times New Roman"/>
          <w:sz w:val="24"/>
          <w:szCs w:val="24"/>
        </w:rPr>
        <w:t>.  Перечень  должностей работников учреждения, которым устанавливается доплата за дежурство в круглосуточном стационаре в ночное время и выходные, праздничные дни ординаторами стационара оплачивается в одинарном размере за  отработанное время (с 18 часов вечера до 8 часов утра) и предоставляется один дополнительный день отдыха, определяется в соответствии с приложением № 7 к настоящему Положению, утверждается приказом учреждения по согласованию с соответствующим представительным органам работников учреждения. Основанием для начисления доплаты является табель учета рабочего времени, утвержденный главным врачом учреждения.</w:t>
      </w:r>
    </w:p>
    <w:p w:rsidR="006C40E3" w:rsidRPr="00A71019" w:rsidRDefault="006C40E3" w:rsidP="00374084">
      <w:pPr>
        <w:widowControl w:val="0"/>
        <w:shd w:val="clear" w:color="auto" w:fill="FFFFFF"/>
        <w:tabs>
          <w:tab w:val="left" w:pos="341"/>
          <w:tab w:val="left" w:pos="6398"/>
        </w:tabs>
        <w:autoSpaceDE w:val="0"/>
        <w:autoSpaceDN w:val="0"/>
        <w:adjustRightInd w:val="0"/>
        <w:spacing w:line="240" w:lineRule="auto"/>
        <w:jc w:val="both"/>
        <w:rPr>
          <w:rFonts w:ascii="Times New Roman" w:hAnsi="Times New Roman"/>
          <w:bCs/>
          <w:iCs/>
          <w:sz w:val="24"/>
          <w:szCs w:val="24"/>
        </w:rPr>
      </w:pPr>
      <w:r w:rsidRPr="00A71019">
        <w:rPr>
          <w:rFonts w:ascii="Times New Roman" w:hAnsi="Times New Roman"/>
          <w:sz w:val="24"/>
          <w:szCs w:val="24"/>
        </w:rPr>
        <w:t xml:space="preserve">          </w:t>
      </w:r>
      <w:r w:rsidRPr="00A71019">
        <w:rPr>
          <w:rFonts w:ascii="Times New Roman" w:hAnsi="Times New Roman"/>
          <w:bCs/>
          <w:iCs/>
          <w:sz w:val="24"/>
          <w:szCs w:val="24"/>
        </w:rPr>
        <w:t xml:space="preserve">  3.1</w:t>
      </w:r>
      <w:r>
        <w:rPr>
          <w:rFonts w:ascii="Times New Roman" w:hAnsi="Times New Roman"/>
          <w:bCs/>
          <w:iCs/>
          <w:sz w:val="24"/>
          <w:szCs w:val="24"/>
        </w:rPr>
        <w:t>3</w:t>
      </w:r>
      <w:r w:rsidRPr="00A71019">
        <w:rPr>
          <w:rFonts w:ascii="Times New Roman" w:hAnsi="Times New Roman"/>
          <w:bCs/>
          <w:iCs/>
          <w:sz w:val="24"/>
          <w:szCs w:val="24"/>
        </w:rPr>
        <w:t>. Работа персонала в праздничные дни  (1-5 января новогодние каникулы, 7</w:t>
      </w:r>
      <w:r>
        <w:rPr>
          <w:rFonts w:ascii="Times New Roman" w:hAnsi="Times New Roman"/>
          <w:bCs/>
          <w:iCs/>
          <w:sz w:val="24"/>
          <w:szCs w:val="24"/>
        </w:rPr>
        <w:t>,8</w:t>
      </w:r>
      <w:r w:rsidRPr="00A71019">
        <w:rPr>
          <w:rFonts w:ascii="Times New Roman" w:hAnsi="Times New Roman"/>
          <w:bCs/>
          <w:iCs/>
          <w:sz w:val="24"/>
          <w:szCs w:val="24"/>
        </w:rPr>
        <w:t xml:space="preserve"> января, 23 февраля, 8 марта, 1 и 9 мая, 12 июня, 4 ноября) оплачивается в двойном размере.</w:t>
      </w:r>
    </w:p>
    <w:p w:rsidR="006C40E3" w:rsidRPr="00A71019" w:rsidRDefault="006C40E3" w:rsidP="00374084">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4</w:t>
      </w:r>
      <w:r w:rsidRPr="00A71019">
        <w:rPr>
          <w:rFonts w:ascii="Times New Roman" w:hAnsi="Times New Roman"/>
          <w:sz w:val="24"/>
          <w:szCs w:val="24"/>
        </w:rPr>
        <w:t>. Работникам учреждения, выполняющим в одном и том же учреждении в пределах рабочего времени наряду с работой по основной должности, обусловленной трудовым договором, дополнительную работу по другой должности (совмещение должностей) или исполняющим обязанности временно отсутствующего работника без освобождения от работы по основной должности, производится доплата за совмещение должностей или исполнение обязанностей временно отсутствующего работника.</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Размер доплаты за совмещение должностей или исполнение обязанностей временно отсутствующего работника определяется по соглашению между работником и учреждением и оформляется соответствующим приказом учреждения.</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lastRenderedPageBreak/>
        <w:t>3.15</w:t>
      </w:r>
      <w:r w:rsidRPr="00A71019">
        <w:rPr>
          <w:rFonts w:ascii="Times New Roman" w:hAnsi="Times New Roman"/>
          <w:sz w:val="24"/>
          <w:szCs w:val="24"/>
        </w:rPr>
        <w:t>. Оплата труда врачей, не являющихся штатными работниками учреждений, но оказывающих им консультативную помощь, производится путем почасовой оплаты по первому тарифному разряду КТС с применением следующих коэффициентов:</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0,3 - для профессоров, медицинских и фармацевтических работников, имеющих ученую степень доктора наук или почетное звание «Народный врач»;</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0,25 - для доцентов, медицинских и фармацевтических работников, имеющих ученую степень кандидата наук или почетное звание «Заслуженный врач»;</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0,15 - для медицинских работников, не имеющих ученой степени и почетного звания.</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Порядок оплаты труда врачей-консультантов, предусмотренный настоящим пунктом, не применяется для оплаты труда врачей, привлекаемых к проведению консультаций в учреждениях, в штате которых они состоят.</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Работа врача-консультанта учреждения в объеме не более 12 часов в месяц не считается совместительством.</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6</w:t>
      </w:r>
      <w:r w:rsidRPr="00A71019">
        <w:rPr>
          <w:rFonts w:ascii="Times New Roman" w:hAnsi="Times New Roman"/>
          <w:sz w:val="24"/>
          <w:szCs w:val="24"/>
        </w:rPr>
        <w:t>. Руководителям практики студентов в лечебно-профилактических и фармацевтических учреждениях при числе студентов (учащихся) - практикантов производится доплата:</w:t>
      </w:r>
    </w:p>
    <w:p w:rsidR="006C40E3" w:rsidRPr="00A71019" w:rsidRDefault="006C40E3" w:rsidP="00823876">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а) 10 чел.                                                 10%</w:t>
      </w:r>
    </w:p>
    <w:p w:rsidR="006C40E3" w:rsidRPr="00A71019" w:rsidRDefault="006C40E3" w:rsidP="00953CC2">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11 до 20 чел.                                       15%</w:t>
      </w:r>
    </w:p>
    <w:p w:rsidR="006C40E3" w:rsidRPr="00A71019" w:rsidRDefault="006C40E3" w:rsidP="00953CC2">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21 до 30 чел.                                       20%</w:t>
      </w:r>
    </w:p>
    <w:p w:rsidR="006C40E3" w:rsidRPr="00A71019" w:rsidRDefault="006C40E3" w:rsidP="00953CC2">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31 до 40 чел.                                       25%</w:t>
      </w:r>
    </w:p>
    <w:p w:rsidR="006C40E3" w:rsidRPr="00A71019" w:rsidRDefault="006C40E3" w:rsidP="00823876">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41 до 50 чел.                                       30%;</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б) руководителю практики студентов в отделениях, лабораториях при числе практикантов:</w:t>
      </w:r>
    </w:p>
    <w:p w:rsidR="006C40E3" w:rsidRPr="00A71019" w:rsidRDefault="006C40E3" w:rsidP="00953CC2">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до 4 чел.                                                 10%</w:t>
      </w:r>
    </w:p>
    <w:p w:rsidR="006C40E3" w:rsidRPr="00A71019" w:rsidRDefault="006C40E3" w:rsidP="00C02DDB">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5 до 7 чел.                                         20%</w:t>
      </w:r>
    </w:p>
    <w:p w:rsidR="006C40E3" w:rsidRPr="00A71019" w:rsidRDefault="006C40E3" w:rsidP="00C02DDB">
      <w:pPr>
        <w:pStyle w:val="ConsPlusNonformat"/>
        <w:ind w:firstLine="705"/>
        <w:rPr>
          <w:rFonts w:ascii="Times New Roman" w:hAnsi="Times New Roman" w:cs="Times New Roman"/>
          <w:sz w:val="24"/>
          <w:szCs w:val="24"/>
        </w:rPr>
      </w:pPr>
      <w:r w:rsidRPr="00A71019">
        <w:rPr>
          <w:rFonts w:ascii="Times New Roman" w:hAnsi="Times New Roman" w:cs="Times New Roman"/>
          <w:sz w:val="24"/>
          <w:szCs w:val="24"/>
        </w:rPr>
        <w:t>от 8 до 10 чел.                                       30%</w:t>
      </w:r>
    </w:p>
    <w:p w:rsidR="006C40E3" w:rsidRPr="00A71019" w:rsidRDefault="006C40E3" w:rsidP="00BE7BEB">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 Надбавка к тарифным ставкам (окладам) за продолжительность непрерывной работы в области здравоохранения и социальной защиты населения</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.1. Право на надбавку к тарифной ставке (окладу) за продолжительность непрерывной работы в области здравоохранения и социальной защиты населения в размере 30 процентов тарифной ставки (оклада) за первые три года и по 25 процентов за каждые последующие два года непрерывной работы, но не более 80 процентов тарифной ставки (оклада) имеют следующие работники учреждений:</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старшие врачи станций (отделений) скорой медицинской помощи;</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медицинские работники и водители (в том числе состоящие в штате учреждений, осуществляющих автотранспортное обслуживание) выездных бригад станций (отделений) скорой медицинской помощи и выездных реанимационных гематологических бригад;</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медицинские работники и водители выездных бригад отделений плановой и экстренной консультативной медицинской помощи (отделений (станций) санитарной авиации);</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врачи, привлекаемые для оказания экстренной консультативной медицинской помощи в отделениях плановой и экстренной консультативной помощи (отделениями (станциями) санитарной авиации), с учетом их стажа непрерывной работы на врачебных должностях всех наименований, в том числе и по совместительству, за время выполнения указанной работы с учетом времени переезда;</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медицинские работники постоянно действующих передвижных медицинских отрядов, в районах Крайнего Севера и приравненных к ним местностях.</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 xml:space="preserve">Размер надбавки за продолжительность непрерывной работы в области здравоохранения  врачам выездных бригад станций (отделений) скорой медицинской помощи, перешедшим на должности главного врача станции скорой медицинской помощи и его заместителя, заведующих отделениями, подстанциями скорой медицинской помощи, а также работникам из числа среднего медицинского персонала выездных бригад станций </w:t>
      </w:r>
      <w:r w:rsidRPr="00A71019">
        <w:rPr>
          <w:rFonts w:ascii="Times New Roman" w:hAnsi="Times New Roman"/>
          <w:sz w:val="24"/>
          <w:szCs w:val="24"/>
        </w:rPr>
        <w:lastRenderedPageBreak/>
        <w:t>(отделений) скорой медицинской помощи, перешедшим на должности фельдшера (медицинской сестры) по приему вызовов и передаче их выездным бригадам или старшего фельдшера подстанции скорой медицинской помощи, определяется в соответствии со стажем непрерывной работы в выездных бригадах.</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.2. Право на надбавку к тарифной ставке (окладу) за продолжительность непрерывной работы в области здравоохранения  в размере 30 процентов тарифной ставки (оклада) за первые три года и по 15 процентов за каждые последующие два года непрерывной работы, но не более 60 процентов тарифной ставки (оклада), имеют следующие работники учреждений:</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заведующие терапевтическими и педиатрическими отделениями поликлиник, а также участковые терапевты и педиатры, участковые медицинские сестры терапевтических и педиатрических территориальных участков;</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фельдшеры, работающие на территориальных терапевтических и педиатрических участках в поликлиниках и поликлинических отделениях;</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врачи пунктов (отделений) медицинской помощи на дому;</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врачи общей практики (семейные врачи) и медицинские сестры врачей общей практики (семейных врачей);</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врачи и средний медицинский персонал участковых больниц и амбулаторий, расположенных в сельской местности, домов-интернатов всех типов;</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врачи-фтизиатры, врачи-педиатры и средний медицинский персонал противотуберкулезных учреждений (подразделений), работающие на фтизиатрических участках по обслуживанию взрослого и детского населения.</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.3. Работники учреждения (их структурных подразделений), основной функцией которых является борьба с особо опасными инфекциями, имеют право на надбавку к тарифной ставке (окладу) за продолжительность непрерывной работы в области здравоохранения в размере 10 процентов тарифной ставки (оклада) за каждый год работы, но не более 60 процентов тарифной ставки (оклада) - для медицинских работников и не более 40 процентов тарифной ставки (оклада) - для иных работников таких учреждений (структурных подразделений).</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.4. Врачи-терапевты цеховых врачебных участков, средний медицинский персонал цеховых врачебных участков и домов сестринского ухода имеют право на надбавку к тарифной ставке (окладу) за продолжительность непрерывной работы в области здравоохранения и социальной защиты населения в размере 30 процентов тарифной ставки (оклада) за первые три года и по 10 процентов за каждые последующие два года непрерывной работы, но не более 40 процентов тарифной ставки (оклада).</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 xml:space="preserve">.5. Иным работникам учреждения, за исключением указанных в </w:t>
      </w:r>
      <w:hyperlink r:id="rId8" w:history="1">
        <w:r w:rsidRPr="00A71019">
          <w:rPr>
            <w:rFonts w:ascii="Times New Roman" w:hAnsi="Times New Roman"/>
            <w:sz w:val="24"/>
            <w:szCs w:val="24"/>
          </w:rPr>
          <w:t>пунктах 3.18.1</w:t>
        </w:r>
      </w:hyperlink>
      <w:r w:rsidRPr="00A71019">
        <w:rPr>
          <w:rFonts w:ascii="Times New Roman" w:hAnsi="Times New Roman"/>
          <w:sz w:val="24"/>
          <w:szCs w:val="24"/>
        </w:rPr>
        <w:t>-</w:t>
      </w:r>
      <w:hyperlink r:id="rId9" w:history="1">
        <w:r w:rsidRPr="00A71019">
          <w:rPr>
            <w:rFonts w:ascii="Times New Roman" w:hAnsi="Times New Roman"/>
            <w:sz w:val="24"/>
            <w:szCs w:val="24"/>
          </w:rPr>
          <w:t>3.18.4</w:t>
        </w:r>
      </w:hyperlink>
      <w:r w:rsidRPr="00A71019">
        <w:rPr>
          <w:rFonts w:ascii="Times New Roman" w:hAnsi="Times New Roman"/>
          <w:sz w:val="24"/>
          <w:szCs w:val="24"/>
        </w:rPr>
        <w:t>, надбавка к тарифной ставке (окладу) за продолжительность непрерывной работы в области здравоохранения и социальной защиты населения выплачивается в размере 20 процентов тарифной ставки (оклада) за первые три года и 10 процентов за последующие два года непрерывной работы, но не более 30 процентов тарифной ставки (оклада).</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.6. Надбавка к тарифным ставкам (окладам) работников учреждения за продолжительность непрерывной работы в области здравоохранения  выплачивается по основной должности работника исходя из тарифной ставки (оклада), установленной ему в соответствии с КТС, без учета повышений за работу в связи с вредными и (или) опасными для здоровья и тяжелыми условиями труда, других повышений, надбавок и доплат.</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.7. Работникам, занимающим по совместительству штатные должности медицинского персонала в учреждении здравоохранения,  надбавки выплачиваются и по совмещаемым должностям в порядке и на условиях, предусмотренных для этих должностей.</w:t>
      </w:r>
    </w:p>
    <w:p w:rsidR="006C40E3" w:rsidRPr="00A71019" w:rsidRDefault="006C40E3" w:rsidP="00953CC2">
      <w:pPr>
        <w:autoSpaceDE w:val="0"/>
        <w:autoSpaceDN w:val="0"/>
        <w:adjustRightInd w:val="0"/>
        <w:spacing w:after="0" w:line="240" w:lineRule="auto"/>
        <w:ind w:firstLine="705"/>
        <w:jc w:val="both"/>
        <w:rPr>
          <w:rFonts w:ascii="Times New Roman" w:hAnsi="Times New Roman"/>
          <w:sz w:val="24"/>
          <w:szCs w:val="24"/>
        </w:rPr>
      </w:pPr>
      <w:r w:rsidRPr="00A71019">
        <w:rPr>
          <w:rFonts w:ascii="Times New Roman" w:hAnsi="Times New Roman"/>
          <w:sz w:val="24"/>
          <w:szCs w:val="24"/>
        </w:rPr>
        <w:t>3.1</w:t>
      </w:r>
      <w:r>
        <w:rPr>
          <w:rFonts w:ascii="Times New Roman" w:hAnsi="Times New Roman"/>
          <w:sz w:val="24"/>
          <w:szCs w:val="24"/>
        </w:rPr>
        <w:t>7</w:t>
      </w:r>
      <w:r w:rsidRPr="00A71019">
        <w:rPr>
          <w:rFonts w:ascii="Times New Roman" w:hAnsi="Times New Roman"/>
          <w:sz w:val="24"/>
          <w:szCs w:val="24"/>
        </w:rPr>
        <w:t>.8 Порядок исчисления стажа непрерывной работы в области здравоохранения и  социальной защиты населения, дающего право работникам учреждений на получение соответствующей надбавки, устанавливается приложением № 8 к настоящему Положению.</w:t>
      </w:r>
    </w:p>
    <w:p w:rsidR="006C40E3" w:rsidRDefault="006C40E3" w:rsidP="006169C9">
      <w:pPr>
        <w:pStyle w:val="a4"/>
        <w:autoSpaceDE w:val="0"/>
        <w:autoSpaceDN w:val="0"/>
        <w:adjustRightInd w:val="0"/>
        <w:spacing w:after="0" w:line="240" w:lineRule="auto"/>
        <w:ind w:left="0"/>
        <w:outlineLvl w:val="1"/>
        <w:rPr>
          <w:rFonts w:ascii="Times New Roman" w:hAnsi="Times New Roman"/>
          <w:sz w:val="24"/>
          <w:szCs w:val="24"/>
        </w:rPr>
      </w:pPr>
    </w:p>
    <w:p w:rsidR="006C40E3" w:rsidRPr="00A71019" w:rsidRDefault="006C40E3" w:rsidP="006169C9">
      <w:pPr>
        <w:pStyle w:val="a4"/>
        <w:autoSpaceDE w:val="0"/>
        <w:autoSpaceDN w:val="0"/>
        <w:adjustRightInd w:val="0"/>
        <w:spacing w:after="0" w:line="240" w:lineRule="auto"/>
        <w:ind w:left="0"/>
        <w:outlineLvl w:val="1"/>
        <w:rPr>
          <w:rFonts w:ascii="Times New Roman" w:hAnsi="Times New Roman"/>
          <w:sz w:val="24"/>
          <w:szCs w:val="24"/>
        </w:rPr>
      </w:pPr>
    </w:p>
    <w:p w:rsidR="006C40E3" w:rsidRPr="00214467" w:rsidRDefault="006C40E3" w:rsidP="00374084">
      <w:pPr>
        <w:pStyle w:val="a4"/>
        <w:autoSpaceDE w:val="0"/>
        <w:autoSpaceDN w:val="0"/>
        <w:adjustRightInd w:val="0"/>
        <w:spacing w:after="0" w:line="240" w:lineRule="auto"/>
        <w:ind w:left="705"/>
        <w:jc w:val="center"/>
        <w:outlineLvl w:val="1"/>
        <w:rPr>
          <w:rFonts w:ascii="Times New Roman" w:hAnsi="Times New Roman"/>
          <w:b/>
          <w:sz w:val="24"/>
          <w:szCs w:val="24"/>
        </w:rPr>
      </w:pPr>
      <w:r w:rsidRPr="00214467">
        <w:rPr>
          <w:rFonts w:ascii="Times New Roman" w:hAnsi="Times New Roman"/>
          <w:b/>
          <w:sz w:val="24"/>
          <w:szCs w:val="24"/>
        </w:rPr>
        <w:t>4. Стимулирующие выплаты</w:t>
      </w:r>
    </w:p>
    <w:p w:rsidR="006C40E3" w:rsidRPr="00A71019" w:rsidRDefault="006C40E3" w:rsidP="0059683E">
      <w:pPr>
        <w:pStyle w:val="a4"/>
        <w:autoSpaceDE w:val="0"/>
        <w:autoSpaceDN w:val="0"/>
        <w:adjustRightInd w:val="0"/>
        <w:spacing w:after="0" w:line="240" w:lineRule="auto"/>
        <w:ind w:left="0"/>
        <w:outlineLvl w:val="1"/>
        <w:rPr>
          <w:rFonts w:ascii="Times New Roman" w:hAnsi="Times New Roman"/>
          <w:sz w:val="24"/>
          <w:szCs w:val="24"/>
        </w:rPr>
      </w:pP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4.1. Работникам учреждений, за исключением руководителя учреждения, его заместителей и главных бухгалтеров учреждения, в пределах утвержденного фонда оплаты труда могут устанавливаться следующие виды стимулирующих выплат:</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персональные надбавки (доплаты).</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4.2. Персональные надбавки (доплаты) работнику учреждения устанавливаются в зависимости от уровня его профессионального мастерства, за выполнение работ, не входящих в его должностные обязанности.</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4.3. Персональные надбавки (доплаты) работнику учреждения устанавливаются в процентном отношении к размеру тарифной ставки (оклада) соответствующего работника, если не предусмотрено иное, и предельными размерами не ограничиваются.</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Размер персональных надбавок (доплат) работнику учреждения определяется руководителем учреждения в пределах утвержденного фонда оплаты труда учреждения.</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4.4. Персональные надбавки (доплаты) работнику учреждения устанавливаются на срок не более 1 календарного года и выплачиваются ежемесячно.</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4.5. Работникам учреждения устанавливается персональная надбавка (доплата), стимулирующая повышение деловых качеств работника, в размере:</w:t>
      </w:r>
    </w:p>
    <w:p w:rsidR="006C40E3" w:rsidRPr="00A71019" w:rsidRDefault="006C40E3" w:rsidP="0059683E">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до утверждения показателей (критериев) оценки качества, эффективности и результативности труда указанных работников  - 25,4 процента, установленных работнику в соответствующем расчетном месяце тарифной ставки (оклада) с учетом компенсационных и стимулирующих выплат, за исключением выплат, указанных в абзацах четвертом-девятом настоящего пункта;</w:t>
      </w:r>
    </w:p>
    <w:p w:rsidR="006C40E3" w:rsidRPr="00A71019" w:rsidRDefault="006C40E3" w:rsidP="00776362">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после утверждения показателей (критериев) оценки качества, эффективности и результатов труда указанных работников - 19,4 процента установленных работнику в соответствующем расчетном месяце тарифной ставки (оклада) с учетом компенсационных и стимулирующих выплат, за исключением:</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включаемых в заработную плату в соответствии с действующим законодательством выплат, произведенных за счет средств, полученных учреждением в результате осуществления предпринимательской деятельности или иной приносящей доход деятельности;</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начислений по районному коэффициенту, процентной надбавке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выплат, обеспечивающих уровень заработной платы работника не менее минимальной заработной платы, установленной в Красноярском крае, и минимального размера оплаты труда;</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региональных выплат.</w:t>
      </w:r>
    </w:p>
    <w:p w:rsidR="006C40E3" w:rsidRPr="00A71019" w:rsidRDefault="006C40E3" w:rsidP="0059683E">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При этом под расчетным месяцем понимается календарный месяц, за который осуществляется начисление заработной платы работнику.</w:t>
      </w:r>
    </w:p>
    <w:p w:rsidR="006C40E3" w:rsidRPr="00A71019" w:rsidRDefault="006C40E3" w:rsidP="00DE3E43">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4.6. Размер названной персональной надбавки (доплаты) работнику учреждения увеличивается в соответствии с результатами оценки качества, эффективности и результатов труда работника</w:t>
      </w:r>
      <w:r w:rsidRPr="00A71019">
        <w:rPr>
          <w:rFonts w:ascii="Times New Roman" w:hAnsi="Times New Roman"/>
          <w:color w:val="000000"/>
          <w:spacing w:val="8"/>
          <w:sz w:val="24"/>
          <w:szCs w:val="24"/>
        </w:rPr>
        <w:t xml:space="preserve"> и не </w:t>
      </w:r>
      <w:r w:rsidRPr="00A71019">
        <w:rPr>
          <w:rFonts w:ascii="Times New Roman" w:hAnsi="Times New Roman"/>
          <w:color w:val="000000"/>
          <w:spacing w:val="1"/>
          <w:sz w:val="24"/>
          <w:szCs w:val="24"/>
        </w:rPr>
        <w:t xml:space="preserve">может быть ниже 6 процентов установленных работнику в соответствующем расчетном месяце тарифной ставки (оклада) с учетом компенсационных и </w:t>
      </w:r>
      <w:r w:rsidRPr="00A71019">
        <w:rPr>
          <w:rFonts w:ascii="Times New Roman" w:hAnsi="Times New Roman"/>
          <w:color w:val="000000"/>
          <w:sz w:val="24"/>
          <w:szCs w:val="24"/>
        </w:rPr>
        <w:t>стимулирующих выплат</w:t>
      </w:r>
      <w:r w:rsidRPr="00A71019">
        <w:rPr>
          <w:rFonts w:ascii="Times New Roman" w:hAnsi="Times New Roman"/>
          <w:sz w:val="24"/>
          <w:szCs w:val="24"/>
        </w:rPr>
        <w:t xml:space="preserve"> в пределах утвержденного фонда оплаты труда учреждения </w:t>
      </w:r>
      <w:r w:rsidRPr="00A71019">
        <w:rPr>
          <w:rFonts w:ascii="Times New Roman" w:hAnsi="Times New Roman"/>
          <w:color w:val="000000"/>
          <w:sz w:val="24"/>
          <w:szCs w:val="24"/>
        </w:rPr>
        <w:t>за исключением:</w:t>
      </w:r>
    </w:p>
    <w:p w:rsidR="006C40E3" w:rsidRPr="00A71019" w:rsidRDefault="006C40E3" w:rsidP="004D244D">
      <w:pPr>
        <w:shd w:val="clear" w:color="auto" w:fill="FFFFFF"/>
        <w:spacing w:before="5" w:line="240" w:lineRule="auto"/>
        <w:ind w:left="58" w:right="10" w:firstLine="710"/>
        <w:jc w:val="both"/>
        <w:rPr>
          <w:rFonts w:ascii="Times New Roman" w:hAnsi="Times New Roman"/>
          <w:sz w:val="24"/>
          <w:szCs w:val="24"/>
        </w:rPr>
      </w:pPr>
      <w:r w:rsidRPr="00A71019">
        <w:rPr>
          <w:rFonts w:ascii="Times New Roman" w:hAnsi="Times New Roman"/>
          <w:color w:val="000000"/>
          <w:spacing w:val="1"/>
          <w:sz w:val="24"/>
          <w:szCs w:val="24"/>
        </w:rPr>
        <w:t>денежных выплат, предоставляемых работнику в рамках реализации приоритетного национального проекта в сфере здравоохранения;</w:t>
      </w:r>
    </w:p>
    <w:p w:rsidR="006C40E3" w:rsidRPr="00A71019" w:rsidRDefault="006C40E3" w:rsidP="004D244D">
      <w:pPr>
        <w:shd w:val="clear" w:color="auto" w:fill="FFFFFF"/>
        <w:spacing w:line="240" w:lineRule="auto"/>
        <w:ind w:left="48" w:firstLine="725"/>
        <w:jc w:val="both"/>
        <w:rPr>
          <w:rFonts w:ascii="Times New Roman" w:hAnsi="Times New Roman"/>
          <w:sz w:val="24"/>
          <w:szCs w:val="24"/>
        </w:rPr>
      </w:pPr>
      <w:r w:rsidRPr="00A71019">
        <w:rPr>
          <w:rFonts w:ascii="Times New Roman" w:hAnsi="Times New Roman"/>
          <w:color w:val="000000"/>
          <w:spacing w:val="2"/>
          <w:sz w:val="24"/>
          <w:szCs w:val="24"/>
        </w:rPr>
        <w:lastRenderedPageBreak/>
        <w:t xml:space="preserve">включаемых в заработную плату в соответствии с действующим </w:t>
      </w:r>
      <w:r w:rsidRPr="00A71019">
        <w:rPr>
          <w:rFonts w:ascii="Times New Roman" w:hAnsi="Times New Roman"/>
          <w:color w:val="000000"/>
          <w:spacing w:val="10"/>
          <w:sz w:val="24"/>
          <w:szCs w:val="24"/>
        </w:rPr>
        <w:t xml:space="preserve">законодательством выплат, произведенных за счет средств, полученных </w:t>
      </w:r>
      <w:r w:rsidRPr="00A71019">
        <w:rPr>
          <w:rFonts w:ascii="Times New Roman" w:hAnsi="Times New Roman"/>
          <w:color w:val="000000"/>
          <w:spacing w:val="2"/>
          <w:sz w:val="24"/>
          <w:szCs w:val="24"/>
        </w:rPr>
        <w:t xml:space="preserve">учреждением     в      результате      осуществления       предпринимательской </w:t>
      </w:r>
      <w:r w:rsidRPr="00A71019">
        <w:rPr>
          <w:rFonts w:ascii="Times New Roman" w:hAnsi="Times New Roman"/>
          <w:color w:val="000000"/>
          <w:spacing w:val="1"/>
          <w:sz w:val="24"/>
          <w:szCs w:val="24"/>
        </w:rPr>
        <w:t>деятельности или иной приносящей доход деятельности;</w:t>
      </w:r>
    </w:p>
    <w:p w:rsidR="006C40E3" w:rsidRPr="004D244D" w:rsidRDefault="006C40E3" w:rsidP="004D244D">
      <w:pPr>
        <w:shd w:val="clear" w:color="auto" w:fill="FFFFFF"/>
        <w:spacing w:line="240" w:lineRule="auto"/>
        <w:ind w:left="24" w:right="82" w:firstLine="710"/>
        <w:jc w:val="both"/>
        <w:rPr>
          <w:rFonts w:ascii="Times New Roman" w:hAnsi="Times New Roman"/>
          <w:sz w:val="24"/>
          <w:szCs w:val="24"/>
        </w:rPr>
      </w:pPr>
      <w:r w:rsidRPr="004D244D">
        <w:rPr>
          <w:rFonts w:ascii="Times New Roman" w:hAnsi="Times New Roman"/>
          <w:color w:val="000000"/>
          <w:spacing w:val="18"/>
          <w:sz w:val="24"/>
          <w:szCs w:val="24"/>
        </w:rPr>
        <w:t xml:space="preserve">начислений по районному коэффициенту, процентной надбавке </w:t>
      </w:r>
      <w:r w:rsidRPr="004D244D">
        <w:rPr>
          <w:rFonts w:ascii="Times New Roman" w:hAnsi="Times New Roman"/>
          <w:color w:val="000000"/>
          <w:spacing w:val="30"/>
          <w:sz w:val="24"/>
          <w:szCs w:val="24"/>
        </w:rPr>
        <w:t xml:space="preserve">к заработной плате за стаж работы в районах Крайнего Севера, </w:t>
      </w:r>
      <w:r w:rsidRPr="004D244D">
        <w:rPr>
          <w:rFonts w:ascii="Times New Roman" w:hAnsi="Times New Roman"/>
          <w:color w:val="000000"/>
          <w:spacing w:val="1"/>
          <w:sz w:val="24"/>
          <w:szCs w:val="24"/>
        </w:rPr>
        <w:t xml:space="preserve">в приравненных к ним местностях и иных местностях края с особыми </w:t>
      </w:r>
      <w:r w:rsidRPr="004D244D">
        <w:rPr>
          <w:rFonts w:ascii="Times New Roman" w:hAnsi="Times New Roman"/>
          <w:color w:val="000000"/>
          <w:sz w:val="24"/>
          <w:szCs w:val="24"/>
        </w:rPr>
        <w:t>климатическими условиями;</w:t>
      </w:r>
    </w:p>
    <w:p w:rsidR="006C40E3" w:rsidRPr="004D244D" w:rsidRDefault="006C40E3" w:rsidP="004D244D">
      <w:pPr>
        <w:shd w:val="clear" w:color="auto" w:fill="FFFFFF"/>
        <w:spacing w:line="240" w:lineRule="auto"/>
        <w:ind w:left="34" w:right="77" w:firstLine="715"/>
        <w:jc w:val="both"/>
        <w:rPr>
          <w:rFonts w:ascii="Times New Roman" w:hAnsi="Times New Roman"/>
          <w:color w:val="000000"/>
          <w:sz w:val="24"/>
          <w:szCs w:val="24"/>
        </w:rPr>
      </w:pPr>
      <w:r w:rsidRPr="004D244D">
        <w:rPr>
          <w:rFonts w:ascii="Times New Roman" w:hAnsi="Times New Roman"/>
          <w:color w:val="000000"/>
          <w:spacing w:val="7"/>
          <w:sz w:val="24"/>
          <w:szCs w:val="24"/>
        </w:rPr>
        <w:t xml:space="preserve">выплат, обеспечивающих уровень заработной платы работника не </w:t>
      </w:r>
      <w:r w:rsidRPr="004D244D">
        <w:rPr>
          <w:rFonts w:ascii="Times New Roman" w:hAnsi="Times New Roman"/>
          <w:color w:val="000000"/>
          <w:spacing w:val="3"/>
          <w:sz w:val="24"/>
          <w:szCs w:val="24"/>
        </w:rPr>
        <w:t xml:space="preserve">менее минимальной заработной платы, установленной в Красноярском крае, </w:t>
      </w:r>
      <w:r w:rsidRPr="004D244D">
        <w:rPr>
          <w:rFonts w:ascii="Times New Roman" w:hAnsi="Times New Roman"/>
          <w:color w:val="000000"/>
          <w:sz w:val="24"/>
          <w:szCs w:val="24"/>
        </w:rPr>
        <w:t>и минимального размера оплаты труда.</w:t>
      </w:r>
    </w:p>
    <w:p w:rsidR="006C40E3" w:rsidRPr="004D244D" w:rsidRDefault="006C40E3" w:rsidP="004D244D">
      <w:pPr>
        <w:shd w:val="clear" w:color="auto" w:fill="FFFFFF"/>
        <w:spacing w:line="240" w:lineRule="auto"/>
        <w:ind w:left="34" w:right="77" w:firstLine="715"/>
        <w:jc w:val="both"/>
        <w:rPr>
          <w:rFonts w:ascii="Times New Roman" w:hAnsi="Times New Roman"/>
          <w:color w:val="000000"/>
          <w:sz w:val="24"/>
          <w:szCs w:val="24"/>
        </w:rPr>
      </w:pPr>
      <w:r w:rsidRPr="004D244D">
        <w:rPr>
          <w:rFonts w:ascii="Times New Roman" w:hAnsi="Times New Roman"/>
          <w:color w:val="000000"/>
          <w:spacing w:val="10"/>
          <w:sz w:val="24"/>
          <w:szCs w:val="24"/>
        </w:rPr>
        <w:t xml:space="preserve">При этом под расчетным месяцем понимается календарный месяц, </w:t>
      </w:r>
      <w:r w:rsidRPr="004D244D">
        <w:rPr>
          <w:rFonts w:ascii="Times New Roman" w:hAnsi="Times New Roman"/>
          <w:color w:val="000000"/>
          <w:spacing w:val="1"/>
          <w:sz w:val="24"/>
          <w:szCs w:val="24"/>
        </w:rPr>
        <w:t>за который осуществляется начисление заработной платы работнику.</w:t>
      </w:r>
    </w:p>
    <w:p w:rsidR="006C40E3" w:rsidRPr="004D244D" w:rsidRDefault="006C40E3" w:rsidP="004D244D">
      <w:pPr>
        <w:shd w:val="clear" w:color="auto" w:fill="FFFFFF"/>
        <w:spacing w:line="240" w:lineRule="auto"/>
        <w:ind w:left="34" w:right="77" w:firstLine="715"/>
        <w:jc w:val="both"/>
        <w:rPr>
          <w:rFonts w:ascii="Times New Roman" w:hAnsi="Times New Roman"/>
          <w:color w:val="000000"/>
          <w:sz w:val="24"/>
          <w:szCs w:val="24"/>
        </w:rPr>
      </w:pPr>
      <w:r w:rsidRPr="004D244D">
        <w:rPr>
          <w:rFonts w:ascii="Times New Roman" w:hAnsi="Times New Roman"/>
          <w:color w:val="000000"/>
          <w:spacing w:val="9"/>
          <w:sz w:val="24"/>
          <w:szCs w:val="24"/>
        </w:rPr>
        <w:t xml:space="preserve">4.7. Перечень показателей (критериев), в соответствии с которыми </w:t>
      </w:r>
      <w:r w:rsidRPr="004D244D">
        <w:rPr>
          <w:rFonts w:ascii="Times New Roman" w:hAnsi="Times New Roman"/>
          <w:color w:val="000000"/>
          <w:spacing w:val="1"/>
          <w:sz w:val="24"/>
          <w:szCs w:val="24"/>
        </w:rPr>
        <w:t>проводится оценка качества, эффективности и результатов труда работников учреждения, и порядок их оценки определяются (приложением 9.)</w:t>
      </w:r>
    </w:p>
    <w:p w:rsidR="006C40E3" w:rsidRPr="004D244D" w:rsidRDefault="006C40E3" w:rsidP="009B3F77">
      <w:pPr>
        <w:shd w:val="clear" w:color="auto" w:fill="FFFFFF"/>
        <w:spacing w:line="322" w:lineRule="exact"/>
        <w:ind w:left="67" w:right="29" w:firstLine="710"/>
        <w:jc w:val="both"/>
        <w:rPr>
          <w:rFonts w:ascii="Times New Roman" w:hAnsi="Times New Roman"/>
          <w:sz w:val="24"/>
          <w:szCs w:val="24"/>
        </w:rPr>
      </w:pPr>
      <w:r w:rsidRPr="004D244D">
        <w:rPr>
          <w:rFonts w:ascii="Times New Roman" w:hAnsi="Times New Roman"/>
          <w:color w:val="000000"/>
          <w:sz w:val="24"/>
          <w:szCs w:val="24"/>
        </w:rPr>
        <w:t xml:space="preserve">4.8. Оценка качества, эффективности и результативности труда работников </w:t>
      </w:r>
      <w:r w:rsidRPr="004D244D">
        <w:rPr>
          <w:rFonts w:ascii="Times New Roman" w:hAnsi="Times New Roman"/>
          <w:color w:val="000000"/>
          <w:spacing w:val="6"/>
          <w:sz w:val="24"/>
          <w:szCs w:val="24"/>
        </w:rPr>
        <w:t xml:space="preserve">учреждения и определение размера названной персональной надбавки </w:t>
      </w:r>
      <w:r w:rsidRPr="004D244D">
        <w:rPr>
          <w:rFonts w:ascii="Times New Roman" w:hAnsi="Times New Roman"/>
          <w:color w:val="000000"/>
          <w:spacing w:val="8"/>
          <w:sz w:val="24"/>
          <w:szCs w:val="24"/>
        </w:rPr>
        <w:t xml:space="preserve">(доплаты), предоставляемой каждому из работников учреждения, по </w:t>
      </w:r>
      <w:r w:rsidRPr="004D244D">
        <w:rPr>
          <w:rFonts w:ascii="Times New Roman" w:hAnsi="Times New Roman"/>
          <w:color w:val="000000"/>
          <w:spacing w:val="1"/>
          <w:sz w:val="24"/>
          <w:szCs w:val="24"/>
        </w:rPr>
        <w:t xml:space="preserve">результатам такой оценки осуществляются ежемесячно соответствующей </w:t>
      </w:r>
      <w:r w:rsidRPr="004D244D">
        <w:rPr>
          <w:rFonts w:ascii="Times New Roman" w:hAnsi="Times New Roman"/>
          <w:color w:val="000000"/>
          <w:spacing w:val="2"/>
          <w:sz w:val="24"/>
          <w:szCs w:val="24"/>
        </w:rPr>
        <w:t xml:space="preserve">комиссией, создаваемой в учреждении. </w:t>
      </w:r>
      <w:r w:rsidRPr="004D244D">
        <w:rPr>
          <w:rFonts w:ascii="Times New Roman" w:hAnsi="Times New Roman"/>
          <w:bCs/>
          <w:color w:val="000000"/>
          <w:spacing w:val="2"/>
          <w:sz w:val="24"/>
          <w:szCs w:val="24"/>
        </w:rPr>
        <w:t xml:space="preserve">Персональный состав комиссии и </w:t>
      </w:r>
      <w:r w:rsidRPr="004D244D">
        <w:rPr>
          <w:rFonts w:ascii="Times New Roman" w:hAnsi="Times New Roman"/>
          <w:bCs/>
          <w:color w:val="000000"/>
          <w:sz w:val="24"/>
          <w:szCs w:val="24"/>
        </w:rPr>
        <w:t>порядок ее работы утверждаются приказом учреждения. В</w:t>
      </w:r>
      <w:r w:rsidRPr="004D244D">
        <w:rPr>
          <w:rFonts w:ascii="Times New Roman" w:hAnsi="Times New Roman"/>
          <w:color w:val="000000"/>
          <w:sz w:val="24"/>
          <w:szCs w:val="24"/>
        </w:rPr>
        <w:t xml:space="preserve"> состав комиссии в </w:t>
      </w:r>
      <w:r w:rsidRPr="004D244D">
        <w:rPr>
          <w:rFonts w:ascii="Times New Roman" w:hAnsi="Times New Roman"/>
          <w:color w:val="000000"/>
          <w:spacing w:val="1"/>
          <w:sz w:val="24"/>
          <w:szCs w:val="24"/>
        </w:rPr>
        <w:t xml:space="preserve">обязательном порядке включаются представители представительного органа (представительных органов) работников учреждения.  </w:t>
      </w:r>
    </w:p>
    <w:p w:rsidR="006C40E3" w:rsidRPr="004D244D" w:rsidRDefault="006C40E3" w:rsidP="009B3F77">
      <w:pPr>
        <w:shd w:val="clear" w:color="auto" w:fill="FFFFFF"/>
        <w:spacing w:line="322" w:lineRule="exact"/>
        <w:ind w:left="82" w:right="34" w:firstLine="710"/>
        <w:jc w:val="both"/>
        <w:rPr>
          <w:rFonts w:ascii="Times New Roman" w:hAnsi="Times New Roman"/>
          <w:sz w:val="24"/>
          <w:szCs w:val="24"/>
        </w:rPr>
      </w:pPr>
      <w:r w:rsidRPr="004D244D">
        <w:rPr>
          <w:rFonts w:ascii="Times New Roman" w:hAnsi="Times New Roman"/>
          <w:color w:val="000000"/>
          <w:spacing w:val="1"/>
          <w:sz w:val="24"/>
          <w:szCs w:val="24"/>
        </w:rPr>
        <w:t xml:space="preserve">4.9. Названная персональная надбавка (доплата) работникам учреждения предоставляется по решению руководителя с учетом мнения комиссии и </w:t>
      </w:r>
      <w:r w:rsidRPr="004D244D">
        <w:rPr>
          <w:rFonts w:ascii="Times New Roman" w:hAnsi="Times New Roman"/>
          <w:color w:val="000000"/>
          <w:spacing w:val="11"/>
          <w:sz w:val="24"/>
          <w:szCs w:val="24"/>
        </w:rPr>
        <w:t xml:space="preserve">представительного органа (представительных органов) работников </w:t>
      </w:r>
      <w:r w:rsidRPr="004D244D">
        <w:rPr>
          <w:rFonts w:ascii="Times New Roman" w:hAnsi="Times New Roman"/>
          <w:color w:val="000000"/>
          <w:spacing w:val="1"/>
          <w:sz w:val="24"/>
          <w:szCs w:val="24"/>
        </w:rPr>
        <w:t>учреждения и оформляется соответствующим приказом.</w:t>
      </w:r>
    </w:p>
    <w:p w:rsidR="006C40E3" w:rsidRPr="004D244D" w:rsidRDefault="006C40E3" w:rsidP="00E30096">
      <w:pPr>
        <w:shd w:val="clear" w:color="auto" w:fill="FFFFFF"/>
        <w:spacing w:line="322" w:lineRule="exact"/>
        <w:ind w:left="48" w:right="58" w:firstLine="706"/>
        <w:jc w:val="both"/>
        <w:rPr>
          <w:rFonts w:ascii="Times New Roman" w:hAnsi="Times New Roman"/>
          <w:color w:val="000000"/>
          <w:spacing w:val="7"/>
          <w:sz w:val="24"/>
          <w:szCs w:val="24"/>
        </w:rPr>
      </w:pPr>
      <w:r w:rsidRPr="004D244D">
        <w:rPr>
          <w:rFonts w:ascii="Times New Roman" w:hAnsi="Times New Roman"/>
          <w:color w:val="000000"/>
          <w:spacing w:val="10"/>
          <w:sz w:val="24"/>
          <w:szCs w:val="24"/>
        </w:rPr>
        <w:t xml:space="preserve">         Выплата названной персональной надбавки (доплаты) осуществляется с учетом начислений по районному коэффициенту, </w:t>
      </w:r>
      <w:r w:rsidRPr="004D244D">
        <w:rPr>
          <w:rFonts w:ascii="Times New Roman" w:hAnsi="Times New Roman"/>
          <w:color w:val="000000"/>
          <w:spacing w:val="1"/>
          <w:sz w:val="24"/>
          <w:szCs w:val="24"/>
        </w:rPr>
        <w:t xml:space="preserve">процентной надбавке к заработной плате за стаж работы в районах Крайнего </w:t>
      </w:r>
      <w:r w:rsidRPr="004D244D">
        <w:rPr>
          <w:rFonts w:ascii="Times New Roman" w:hAnsi="Times New Roman"/>
          <w:color w:val="000000"/>
          <w:sz w:val="24"/>
          <w:szCs w:val="24"/>
        </w:rPr>
        <w:t>Севера, в приравненных к ним местностях и иных местностях края с особыми климатическими условиями.</w:t>
      </w:r>
      <w:r w:rsidRPr="004D244D">
        <w:rPr>
          <w:rFonts w:ascii="Times New Roman" w:hAnsi="Times New Roman"/>
          <w:color w:val="000000"/>
          <w:spacing w:val="7"/>
          <w:sz w:val="24"/>
          <w:szCs w:val="24"/>
        </w:rPr>
        <w:t xml:space="preserve"> </w:t>
      </w:r>
    </w:p>
    <w:p w:rsidR="006C40E3" w:rsidRPr="004D244D" w:rsidRDefault="006C40E3" w:rsidP="00BB68E7">
      <w:pPr>
        <w:pStyle w:val="a3"/>
        <w:ind w:firstLine="709"/>
        <w:jc w:val="both"/>
        <w:rPr>
          <w:rFonts w:ascii="Times New Roman" w:hAnsi="Times New Roman"/>
          <w:sz w:val="24"/>
          <w:szCs w:val="24"/>
        </w:rPr>
      </w:pPr>
      <w:r w:rsidRPr="004D244D">
        <w:rPr>
          <w:rFonts w:ascii="Times New Roman" w:hAnsi="Times New Roman"/>
          <w:sz w:val="24"/>
          <w:szCs w:val="24"/>
        </w:rPr>
        <w:t>Результаты оценки деятельности оформляются приказом по учреждению, который  утверждается руководителем.</w:t>
      </w:r>
    </w:p>
    <w:p w:rsidR="006C40E3" w:rsidRPr="004D244D" w:rsidRDefault="006C40E3" w:rsidP="00E30096">
      <w:pPr>
        <w:shd w:val="clear" w:color="auto" w:fill="FFFFFF"/>
        <w:spacing w:line="322" w:lineRule="exact"/>
        <w:ind w:left="82" w:firstLine="725"/>
        <w:jc w:val="both"/>
        <w:rPr>
          <w:rFonts w:ascii="Times New Roman" w:hAnsi="Times New Roman"/>
          <w:sz w:val="24"/>
          <w:szCs w:val="24"/>
        </w:rPr>
      </w:pPr>
      <w:r w:rsidRPr="004D244D">
        <w:rPr>
          <w:rFonts w:ascii="Times New Roman" w:hAnsi="Times New Roman"/>
          <w:sz w:val="24"/>
          <w:szCs w:val="24"/>
        </w:rPr>
        <w:t xml:space="preserve">4.10. Работникам структурных подразделений, немедицинского профиля, среднему медицинскому персоналу, младшему медицинскому персоналу устанавливается доплата за интенсивность и напряженность в работе в размере до 100 % тарифной ставки (оклада). Перечень  должностей работников учреждения, которым устанавливается доплата за интенсивность и напряженность в работе  определяется в соответствии с приложением № 10 к настоящему Положению, утверждается приказом учреждения на 01.01. нового года по согласованию с соответствующим представительным органам работников учреждения на 1 календарный год. </w:t>
      </w:r>
    </w:p>
    <w:p w:rsidR="006C40E3" w:rsidRPr="004D244D" w:rsidRDefault="006C40E3" w:rsidP="004D244D">
      <w:pPr>
        <w:autoSpaceDE w:val="0"/>
        <w:autoSpaceDN w:val="0"/>
        <w:adjustRightInd w:val="0"/>
        <w:spacing w:after="0" w:line="240" w:lineRule="auto"/>
        <w:ind w:firstLine="709"/>
        <w:jc w:val="both"/>
        <w:rPr>
          <w:rFonts w:ascii="Times New Roman" w:hAnsi="Times New Roman"/>
          <w:sz w:val="24"/>
          <w:szCs w:val="24"/>
        </w:rPr>
      </w:pPr>
      <w:r w:rsidRPr="004D244D">
        <w:rPr>
          <w:rFonts w:ascii="Times New Roman" w:hAnsi="Times New Roman"/>
          <w:sz w:val="24"/>
          <w:szCs w:val="24"/>
        </w:rPr>
        <w:lastRenderedPageBreak/>
        <w:t>Предоставление названной доплаты немедицинскому, среднему медицинскому, младшему медицинскому персоналу осуществляется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6C40E3" w:rsidRPr="004D244D" w:rsidRDefault="006C40E3" w:rsidP="004D244D">
      <w:pPr>
        <w:autoSpaceDE w:val="0"/>
        <w:autoSpaceDN w:val="0"/>
        <w:adjustRightInd w:val="0"/>
        <w:spacing w:after="0" w:line="240" w:lineRule="auto"/>
        <w:ind w:firstLine="709"/>
        <w:jc w:val="both"/>
        <w:rPr>
          <w:rFonts w:ascii="Times New Roman" w:hAnsi="Times New Roman"/>
          <w:sz w:val="24"/>
          <w:szCs w:val="24"/>
        </w:rPr>
      </w:pPr>
      <w:r w:rsidRPr="004D244D">
        <w:rPr>
          <w:rFonts w:ascii="Times New Roman" w:hAnsi="Times New Roman"/>
          <w:sz w:val="24"/>
          <w:szCs w:val="24"/>
        </w:rPr>
        <w:t>На сумму названной доплаты начисляется единый социальный налог, страховые взносы на обязательное пенсионное страхование и на обязательное социальное страхование от несчастных случаев на производстве и профессиональных заболеваний.</w:t>
      </w:r>
    </w:p>
    <w:p w:rsidR="006C40E3" w:rsidRPr="004D244D" w:rsidRDefault="006C40E3" w:rsidP="004D244D">
      <w:pPr>
        <w:autoSpaceDE w:val="0"/>
        <w:autoSpaceDN w:val="0"/>
        <w:adjustRightInd w:val="0"/>
        <w:spacing w:after="0" w:line="240" w:lineRule="auto"/>
        <w:ind w:firstLine="709"/>
        <w:jc w:val="both"/>
        <w:rPr>
          <w:rFonts w:ascii="Times New Roman" w:hAnsi="Times New Roman"/>
          <w:sz w:val="24"/>
          <w:szCs w:val="24"/>
        </w:rPr>
      </w:pPr>
      <w:r w:rsidRPr="004D244D">
        <w:rPr>
          <w:rFonts w:ascii="Times New Roman" w:hAnsi="Times New Roman"/>
          <w:sz w:val="24"/>
          <w:szCs w:val="24"/>
        </w:rPr>
        <w:t xml:space="preserve">Названная надбавка (доплата) учитывается при исчислении средней заработной платы медицинских работников в случае предоставления им гарантий, установленных </w:t>
      </w:r>
      <w:hyperlink r:id="rId10" w:history="1">
        <w:r w:rsidRPr="004D244D">
          <w:rPr>
            <w:rFonts w:ascii="Times New Roman" w:hAnsi="Times New Roman"/>
            <w:sz w:val="24"/>
            <w:szCs w:val="24"/>
          </w:rPr>
          <w:t>статьей 114</w:t>
        </w:r>
      </w:hyperlink>
      <w:r w:rsidRPr="004D244D">
        <w:rPr>
          <w:rFonts w:ascii="Times New Roman" w:hAnsi="Times New Roman"/>
          <w:sz w:val="24"/>
          <w:szCs w:val="24"/>
        </w:rPr>
        <w:t xml:space="preserve">, </w:t>
      </w:r>
      <w:hyperlink r:id="rId11" w:history="1">
        <w:r w:rsidRPr="004D244D">
          <w:rPr>
            <w:rFonts w:ascii="Times New Roman" w:hAnsi="Times New Roman"/>
            <w:sz w:val="24"/>
            <w:szCs w:val="24"/>
          </w:rPr>
          <w:t>частью четвертой статьи 139</w:t>
        </w:r>
      </w:hyperlink>
      <w:r w:rsidRPr="004D244D">
        <w:rPr>
          <w:rFonts w:ascii="Times New Roman" w:hAnsi="Times New Roman"/>
          <w:sz w:val="24"/>
          <w:szCs w:val="24"/>
        </w:rPr>
        <w:t xml:space="preserve">, </w:t>
      </w:r>
      <w:hyperlink r:id="rId12" w:history="1">
        <w:r w:rsidRPr="004D244D">
          <w:rPr>
            <w:rFonts w:ascii="Times New Roman" w:hAnsi="Times New Roman"/>
            <w:sz w:val="24"/>
            <w:szCs w:val="24"/>
          </w:rPr>
          <w:t>статьями 167</w:t>
        </w:r>
      </w:hyperlink>
      <w:r w:rsidRPr="004D244D">
        <w:rPr>
          <w:rFonts w:ascii="Times New Roman" w:hAnsi="Times New Roman"/>
          <w:sz w:val="24"/>
          <w:szCs w:val="24"/>
        </w:rPr>
        <w:t xml:space="preserve">, </w:t>
      </w:r>
      <w:hyperlink r:id="rId13" w:history="1">
        <w:r w:rsidRPr="004D244D">
          <w:rPr>
            <w:rFonts w:ascii="Times New Roman" w:hAnsi="Times New Roman"/>
            <w:sz w:val="24"/>
            <w:szCs w:val="24"/>
          </w:rPr>
          <w:t>183</w:t>
        </w:r>
      </w:hyperlink>
      <w:r w:rsidRPr="004D244D">
        <w:rPr>
          <w:rFonts w:ascii="Times New Roman" w:hAnsi="Times New Roman"/>
          <w:sz w:val="24"/>
          <w:szCs w:val="24"/>
        </w:rPr>
        <w:t xml:space="preserve">, </w:t>
      </w:r>
      <w:hyperlink r:id="rId14" w:history="1">
        <w:r w:rsidRPr="004D244D">
          <w:rPr>
            <w:rFonts w:ascii="Times New Roman" w:hAnsi="Times New Roman"/>
            <w:sz w:val="24"/>
            <w:szCs w:val="24"/>
          </w:rPr>
          <w:t>187</w:t>
        </w:r>
      </w:hyperlink>
      <w:r w:rsidRPr="004D244D">
        <w:rPr>
          <w:rFonts w:ascii="Times New Roman" w:hAnsi="Times New Roman"/>
          <w:sz w:val="24"/>
          <w:szCs w:val="24"/>
        </w:rPr>
        <w:t xml:space="preserve"> Трудового кодекса Российской Федерации.</w:t>
      </w:r>
    </w:p>
    <w:p w:rsidR="006C40E3" w:rsidRPr="004D244D" w:rsidRDefault="006C40E3" w:rsidP="00EF408F">
      <w:pPr>
        <w:autoSpaceDE w:val="0"/>
        <w:autoSpaceDN w:val="0"/>
        <w:adjustRightInd w:val="0"/>
        <w:spacing w:after="0" w:line="240" w:lineRule="auto"/>
        <w:ind w:firstLine="709"/>
        <w:jc w:val="both"/>
        <w:rPr>
          <w:rFonts w:ascii="Times New Roman" w:hAnsi="Times New Roman"/>
          <w:sz w:val="24"/>
          <w:szCs w:val="24"/>
        </w:rPr>
      </w:pPr>
      <w:r w:rsidRPr="004D244D">
        <w:rPr>
          <w:rFonts w:ascii="Times New Roman" w:hAnsi="Times New Roman"/>
          <w:sz w:val="24"/>
          <w:szCs w:val="24"/>
        </w:rPr>
        <w:t xml:space="preserve">Названная доплата предоставляется  работникам согласно приложению № 10 к настоящему Положению ежемесячно.  </w:t>
      </w:r>
    </w:p>
    <w:p w:rsidR="006C40E3" w:rsidRPr="004D244D" w:rsidRDefault="006C40E3" w:rsidP="00CE68A8">
      <w:pPr>
        <w:shd w:val="clear" w:color="auto" w:fill="FFFFFF"/>
        <w:spacing w:line="322" w:lineRule="exact"/>
        <w:ind w:left="82" w:firstLine="725"/>
        <w:jc w:val="both"/>
        <w:rPr>
          <w:rFonts w:ascii="Times New Roman" w:hAnsi="Times New Roman"/>
          <w:sz w:val="24"/>
          <w:szCs w:val="24"/>
        </w:rPr>
      </w:pPr>
      <w:r w:rsidRPr="004D244D">
        <w:rPr>
          <w:rFonts w:ascii="Times New Roman" w:hAnsi="Times New Roman"/>
          <w:color w:val="000000"/>
          <w:spacing w:val="1"/>
          <w:sz w:val="24"/>
          <w:szCs w:val="24"/>
        </w:rPr>
        <w:t>В течение календарного года решением главного врача по</w:t>
      </w:r>
      <w:r w:rsidRPr="004D244D">
        <w:rPr>
          <w:rFonts w:ascii="Times New Roman" w:hAnsi="Times New Roman"/>
          <w:sz w:val="24"/>
          <w:szCs w:val="24"/>
        </w:rPr>
        <w:t xml:space="preserve"> согласованию с соответствующим представительными органом работников учреждения в перечень  должностей работников учреждения и размеры указанной доплаты, которым устанавливается доплата за интенсивность и напряженность в работе и размеры указанной доплаты  могут быть внесены изменения.</w:t>
      </w:r>
    </w:p>
    <w:p w:rsidR="006C40E3" w:rsidRPr="00A71019" w:rsidRDefault="006C40E3" w:rsidP="00776362">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4.11.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медицинским сестрам подразделений скорой медицинской помощи краевых государственных бюджетных учреждений здравоохранения (далее по тексту - медицинские работники) устанавливается персональная надбавка (доплата) в размере:</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5 тысяч рублей в месяц - для 1 врача;</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3,5 тысячи рублей в месяц - для 1 фельдшера (акушерки);</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2,5 тысячи рублей в месяц - для 1 медицинской сестры.</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Предоставление названной надбавки (доплаты) медицинским работникам осуществляется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На сумму названной надбавки (доплаты) начисляется единый социальный налог, страховые взносы на обязательное пенсионное страхование и на обязательное социальное страхование от несчастных случаев на производстве и профессиональных заболеваний.</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Названная надбавка (доплата) учитывается при исчислении средней заработной платы медицинских работников в случае предоставления им гарантий, установленных </w:t>
      </w:r>
      <w:hyperlink r:id="rId15" w:history="1">
        <w:r w:rsidRPr="00A71019">
          <w:rPr>
            <w:rFonts w:ascii="Times New Roman" w:hAnsi="Times New Roman"/>
            <w:sz w:val="24"/>
            <w:szCs w:val="24"/>
          </w:rPr>
          <w:t>статьей 114</w:t>
        </w:r>
      </w:hyperlink>
      <w:r w:rsidRPr="00A71019">
        <w:rPr>
          <w:rFonts w:ascii="Times New Roman" w:hAnsi="Times New Roman"/>
          <w:sz w:val="24"/>
          <w:szCs w:val="24"/>
        </w:rPr>
        <w:t xml:space="preserve">, </w:t>
      </w:r>
      <w:hyperlink r:id="rId16" w:history="1">
        <w:r w:rsidRPr="00A71019">
          <w:rPr>
            <w:rFonts w:ascii="Times New Roman" w:hAnsi="Times New Roman"/>
            <w:sz w:val="24"/>
            <w:szCs w:val="24"/>
          </w:rPr>
          <w:t>частью четвертой статьи 139</w:t>
        </w:r>
      </w:hyperlink>
      <w:r w:rsidRPr="00A71019">
        <w:rPr>
          <w:rFonts w:ascii="Times New Roman" w:hAnsi="Times New Roman"/>
          <w:sz w:val="24"/>
          <w:szCs w:val="24"/>
        </w:rPr>
        <w:t xml:space="preserve">, </w:t>
      </w:r>
      <w:hyperlink r:id="rId17" w:history="1">
        <w:r w:rsidRPr="00A71019">
          <w:rPr>
            <w:rFonts w:ascii="Times New Roman" w:hAnsi="Times New Roman"/>
            <w:sz w:val="24"/>
            <w:szCs w:val="24"/>
          </w:rPr>
          <w:t>статьями 167</w:t>
        </w:r>
      </w:hyperlink>
      <w:r w:rsidRPr="00A71019">
        <w:rPr>
          <w:rFonts w:ascii="Times New Roman" w:hAnsi="Times New Roman"/>
          <w:sz w:val="24"/>
          <w:szCs w:val="24"/>
        </w:rPr>
        <w:t xml:space="preserve">, </w:t>
      </w:r>
      <w:hyperlink r:id="rId18" w:history="1">
        <w:r w:rsidRPr="00A71019">
          <w:rPr>
            <w:rFonts w:ascii="Times New Roman" w:hAnsi="Times New Roman"/>
            <w:sz w:val="24"/>
            <w:szCs w:val="24"/>
          </w:rPr>
          <w:t>183</w:t>
        </w:r>
      </w:hyperlink>
      <w:r w:rsidRPr="00A71019">
        <w:rPr>
          <w:rFonts w:ascii="Times New Roman" w:hAnsi="Times New Roman"/>
          <w:sz w:val="24"/>
          <w:szCs w:val="24"/>
        </w:rPr>
        <w:t xml:space="preserve">, </w:t>
      </w:r>
      <w:hyperlink r:id="rId19" w:history="1">
        <w:r w:rsidRPr="00A71019">
          <w:rPr>
            <w:rFonts w:ascii="Times New Roman" w:hAnsi="Times New Roman"/>
            <w:sz w:val="24"/>
            <w:szCs w:val="24"/>
          </w:rPr>
          <w:t>187</w:t>
        </w:r>
      </w:hyperlink>
      <w:r w:rsidRPr="00A71019">
        <w:rPr>
          <w:rFonts w:ascii="Times New Roman" w:hAnsi="Times New Roman"/>
          <w:sz w:val="24"/>
          <w:szCs w:val="24"/>
        </w:rPr>
        <w:t xml:space="preserve"> Трудового кодекса Российской Федерации.</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Названная персональная надбавка (доплата) предоставляется медицинским работникам ежемесячно на основании дополнительных соглашений к трудовым договорам в соответствии с </w:t>
      </w:r>
      <w:hyperlink r:id="rId20" w:history="1">
        <w:r w:rsidRPr="00A71019">
          <w:rPr>
            <w:rFonts w:ascii="Times New Roman" w:hAnsi="Times New Roman"/>
            <w:sz w:val="24"/>
            <w:szCs w:val="24"/>
          </w:rPr>
          <w:t>показателями</w:t>
        </w:r>
      </w:hyperlink>
      <w:r w:rsidRPr="00A71019">
        <w:rPr>
          <w:rFonts w:ascii="Times New Roman" w:hAnsi="Times New Roman"/>
          <w:sz w:val="24"/>
          <w:szCs w:val="24"/>
        </w:rPr>
        <w:t xml:space="preserve"> деятельности согласно приложению № 11 к настоящему Положению.</w:t>
      </w:r>
    </w:p>
    <w:p w:rsidR="006C40E3" w:rsidRPr="00A71019" w:rsidRDefault="006C40E3" w:rsidP="00776362">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Названная персональная надбавка (доплата) работнику учреждения, замещающему соответствующую должность по совместительству, предоставляется за фактически отработанное время и выполнение установленных функций, но из расчета не более 0,5 должности, замещаемой по совместительству.</w:t>
      </w:r>
    </w:p>
    <w:p w:rsidR="006C40E3" w:rsidRPr="00A71019" w:rsidRDefault="006C40E3" w:rsidP="00587739">
      <w:pPr>
        <w:autoSpaceDE w:val="0"/>
        <w:autoSpaceDN w:val="0"/>
        <w:adjustRightInd w:val="0"/>
        <w:spacing w:after="0" w:line="240" w:lineRule="auto"/>
        <w:ind w:firstLine="708"/>
        <w:jc w:val="both"/>
        <w:outlineLvl w:val="0"/>
        <w:rPr>
          <w:rFonts w:ascii="Times New Roman" w:hAnsi="Times New Roman"/>
          <w:sz w:val="24"/>
          <w:szCs w:val="24"/>
        </w:rPr>
      </w:pPr>
      <w:r w:rsidRPr="00A71019">
        <w:rPr>
          <w:rFonts w:ascii="Times New Roman" w:hAnsi="Times New Roman"/>
          <w:sz w:val="24"/>
          <w:szCs w:val="24"/>
        </w:rPr>
        <w:t xml:space="preserve">4.12.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w:t>
      </w:r>
      <w:r w:rsidRPr="00A71019">
        <w:rPr>
          <w:rFonts w:ascii="Times New Roman" w:hAnsi="Times New Roman"/>
          <w:sz w:val="24"/>
          <w:szCs w:val="24"/>
        </w:rPr>
        <w:lastRenderedPageBreak/>
        <w:t>сестрам врачей общей практики (семейных врачей), оказывающим дополнительную медицинскую помощь, устанавливается персональная надбавка (доплата) в размере:</w:t>
      </w:r>
    </w:p>
    <w:p w:rsidR="006C40E3" w:rsidRPr="00A71019" w:rsidRDefault="006C40E3" w:rsidP="00587739">
      <w:pPr>
        <w:autoSpaceDE w:val="0"/>
        <w:autoSpaceDN w:val="0"/>
        <w:adjustRightInd w:val="0"/>
        <w:spacing w:after="0" w:line="240" w:lineRule="auto"/>
        <w:jc w:val="both"/>
        <w:outlineLvl w:val="0"/>
        <w:rPr>
          <w:rFonts w:ascii="Times New Roman" w:hAnsi="Times New Roman"/>
          <w:sz w:val="24"/>
          <w:szCs w:val="24"/>
        </w:rPr>
      </w:pPr>
      <w:r w:rsidRPr="00A71019">
        <w:rPr>
          <w:rFonts w:ascii="Times New Roman" w:hAnsi="Times New Roman"/>
          <w:sz w:val="24"/>
          <w:szCs w:val="24"/>
        </w:rPr>
        <w:tab/>
        <w:t>10 тысяч рублей в месяц – для 1 врача;</w:t>
      </w:r>
    </w:p>
    <w:p w:rsidR="006C40E3" w:rsidRPr="00A71019" w:rsidRDefault="006C40E3" w:rsidP="00587739">
      <w:pPr>
        <w:autoSpaceDE w:val="0"/>
        <w:autoSpaceDN w:val="0"/>
        <w:adjustRightInd w:val="0"/>
        <w:spacing w:after="0" w:line="240" w:lineRule="auto"/>
        <w:jc w:val="both"/>
        <w:outlineLvl w:val="0"/>
        <w:rPr>
          <w:rFonts w:ascii="Times New Roman" w:hAnsi="Times New Roman"/>
          <w:sz w:val="24"/>
          <w:szCs w:val="24"/>
        </w:rPr>
      </w:pPr>
      <w:r w:rsidRPr="00A71019">
        <w:rPr>
          <w:rFonts w:ascii="Times New Roman" w:hAnsi="Times New Roman"/>
          <w:sz w:val="24"/>
          <w:szCs w:val="24"/>
        </w:rPr>
        <w:tab/>
        <w:t>5 тысяч рублей в месяц – для 1 медицинской сестры.</w:t>
      </w:r>
    </w:p>
    <w:p w:rsidR="006C40E3" w:rsidRPr="00A71019" w:rsidRDefault="006C40E3" w:rsidP="00587739">
      <w:pPr>
        <w:autoSpaceDE w:val="0"/>
        <w:autoSpaceDN w:val="0"/>
        <w:adjustRightInd w:val="0"/>
        <w:spacing w:after="0" w:line="240" w:lineRule="auto"/>
        <w:ind w:firstLine="708"/>
        <w:jc w:val="both"/>
        <w:outlineLvl w:val="0"/>
        <w:rPr>
          <w:rFonts w:ascii="Times New Roman" w:hAnsi="Times New Roman"/>
          <w:sz w:val="24"/>
          <w:szCs w:val="24"/>
        </w:rPr>
      </w:pPr>
      <w:r w:rsidRPr="00A71019">
        <w:rPr>
          <w:rFonts w:ascii="Times New Roman" w:hAnsi="Times New Roman"/>
          <w:sz w:val="24"/>
          <w:szCs w:val="24"/>
        </w:rPr>
        <w:t>Предоставление названной надбавки (доплаты) осуществляется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6C40E3" w:rsidRPr="00A71019" w:rsidRDefault="006C40E3" w:rsidP="00587739">
      <w:pPr>
        <w:autoSpaceDE w:val="0"/>
        <w:autoSpaceDN w:val="0"/>
        <w:adjustRightInd w:val="0"/>
        <w:spacing w:after="0" w:line="240" w:lineRule="auto"/>
        <w:ind w:firstLine="708"/>
        <w:jc w:val="both"/>
        <w:outlineLvl w:val="0"/>
        <w:rPr>
          <w:rFonts w:ascii="Times New Roman" w:hAnsi="Times New Roman"/>
          <w:sz w:val="24"/>
          <w:szCs w:val="24"/>
        </w:rPr>
      </w:pPr>
      <w:r w:rsidRPr="00A71019">
        <w:rPr>
          <w:rFonts w:ascii="Times New Roman" w:hAnsi="Times New Roman"/>
          <w:sz w:val="24"/>
          <w:szCs w:val="24"/>
        </w:rPr>
        <w:t>На сумму названной надбавки (доплаты)  начисляются единый социальный налог, страховые взносы на обязательное пенсионное страхование и на обязательное социальное страхование от несчастных случаев на производстве и профессиональных заболеваний.</w:t>
      </w:r>
    </w:p>
    <w:p w:rsidR="006C40E3" w:rsidRPr="00A71019" w:rsidRDefault="006C40E3" w:rsidP="00587739">
      <w:pPr>
        <w:autoSpaceDE w:val="0"/>
        <w:autoSpaceDN w:val="0"/>
        <w:adjustRightInd w:val="0"/>
        <w:spacing w:after="0" w:line="240" w:lineRule="auto"/>
        <w:ind w:firstLine="708"/>
        <w:jc w:val="both"/>
        <w:outlineLvl w:val="0"/>
        <w:rPr>
          <w:rFonts w:ascii="Times New Roman" w:hAnsi="Times New Roman"/>
          <w:sz w:val="24"/>
          <w:szCs w:val="24"/>
        </w:rPr>
      </w:pPr>
      <w:r w:rsidRPr="00A71019">
        <w:rPr>
          <w:rFonts w:ascii="Times New Roman" w:hAnsi="Times New Roman"/>
          <w:sz w:val="24"/>
          <w:szCs w:val="24"/>
        </w:rPr>
        <w:t>Названная надбавка (доплата)  учитывается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w:t>
      </w:r>
    </w:p>
    <w:p w:rsidR="006C40E3" w:rsidRPr="00A71019" w:rsidRDefault="006C40E3" w:rsidP="0059101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Названная персональная надбавка (доплата) предоставляется медицинским работникам ежемесячно на основании дополнительных соглашений к трудовым договорам в соответствии с </w:t>
      </w:r>
      <w:hyperlink r:id="rId21" w:history="1">
        <w:r w:rsidRPr="00A71019">
          <w:rPr>
            <w:rFonts w:ascii="Times New Roman" w:hAnsi="Times New Roman"/>
            <w:sz w:val="24"/>
            <w:szCs w:val="24"/>
          </w:rPr>
          <w:t>показателями</w:t>
        </w:r>
      </w:hyperlink>
      <w:r w:rsidRPr="00A71019">
        <w:rPr>
          <w:rFonts w:ascii="Times New Roman" w:hAnsi="Times New Roman"/>
          <w:sz w:val="24"/>
          <w:szCs w:val="24"/>
        </w:rPr>
        <w:t xml:space="preserve"> деятельности согласно приложению </w:t>
      </w:r>
      <w:bookmarkStart w:id="0" w:name="_GoBack"/>
      <w:bookmarkEnd w:id="0"/>
      <w:r w:rsidRPr="00A71019">
        <w:rPr>
          <w:rFonts w:ascii="Times New Roman" w:hAnsi="Times New Roman"/>
          <w:sz w:val="24"/>
          <w:szCs w:val="24"/>
        </w:rPr>
        <w:t>№ 6 к настоящему Положению.</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Названная персональная надбавка (доплата) работнику учреждения, замещающему соответствующую должность по совместительству, предоставляется за фактически отработанное время и выполнение установленных функций, но из расчета не более 0,5 должности, замещаемой по совместительству.</w:t>
      </w:r>
    </w:p>
    <w:p w:rsidR="006C40E3" w:rsidRPr="00A71019" w:rsidRDefault="006C40E3" w:rsidP="0059101B">
      <w:pPr>
        <w:autoSpaceDE w:val="0"/>
        <w:autoSpaceDN w:val="0"/>
        <w:adjustRightInd w:val="0"/>
        <w:spacing w:after="0" w:line="240" w:lineRule="auto"/>
        <w:ind w:firstLine="708"/>
        <w:jc w:val="both"/>
        <w:outlineLvl w:val="0"/>
        <w:rPr>
          <w:rFonts w:ascii="Times New Roman" w:hAnsi="Times New Roman"/>
          <w:sz w:val="24"/>
          <w:szCs w:val="24"/>
        </w:rPr>
      </w:pPr>
      <w:r w:rsidRPr="00A71019">
        <w:rPr>
          <w:rFonts w:ascii="Times New Roman" w:hAnsi="Times New Roman"/>
          <w:sz w:val="24"/>
          <w:szCs w:val="24"/>
        </w:rPr>
        <w:t>4.13. Работникам учреждения, занимающим должности за исключением указанных в п.п. 4.11. и 4.12. настоящего Положения, а так же за исключением руководителя учреждения, его заместителей и главного бухгалтера учреждения, устанавливается персональная надбавка (доплата) за реализацию мероприятий и выполнение установленных показателей оценки деятельности (приложение 12 к настоящему Положению).</w:t>
      </w:r>
    </w:p>
    <w:p w:rsidR="006C40E3" w:rsidRPr="00A71019" w:rsidRDefault="006C40E3" w:rsidP="0059101B">
      <w:pPr>
        <w:autoSpaceDE w:val="0"/>
        <w:autoSpaceDN w:val="0"/>
        <w:adjustRightInd w:val="0"/>
        <w:spacing w:after="0" w:line="240" w:lineRule="auto"/>
        <w:ind w:firstLine="708"/>
        <w:jc w:val="both"/>
        <w:rPr>
          <w:rFonts w:ascii="Times New Roman" w:hAnsi="Times New Roman"/>
          <w:strike/>
          <w:sz w:val="24"/>
          <w:szCs w:val="24"/>
        </w:rPr>
      </w:pPr>
      <w:r w:rsidRPr="00A71019">
        <w:rPr>
          <w:rFonts w:ascii="Times New Roman" w:hAnsi="Times New Roman"/>
          <w:sz w:val="24"/>
          <w:szCs w:val="24"/>
        </w:rPr>
        <w:t>Персональная надбавка (доплата) конкретному работнику учреждения устанавливается ежемесячно по итогам работы в предшествующем квартале.</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Персональная надбавка (доплата) работнику учреждения предоставляется при условии повышения квалификации (если это предусмотрено требованиями трудового законодательства по занимаемой должности) по специальности, соответствующей занимаемой должности, не реже 1 раза в 5 лет.</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Персональная надбавка (доплата) работнику учреждения, замещающему соответствующую должность по совместительству, предоставляется за фактически отработанное время и выполнение установленных функций, но из расчета не более 0,5 должности, замещаемой по совместительству.</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Размер персональной надбавки (доплаты), предоставляемой конкретному работнику учреждения, определяется по формуле:</w:t>
      </w:r>
    </w:p>
    <w:p w:rsidR="006C40E3" w:rsidRPr="00A71019" w:rsidRDefault="006C40E3" w:rsidP="0059101B">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 xml:space="preserve">С = </w:t>
      </w:r>
      <w:proofErr w:type="spellStart"/>
      <w:r w:rsidRPr="00A71019">
        <w:rPr>
          <w:rFonts w:ascii="Times New Roman" w:hAnsi="Times New Roman"/>
          <w:sz w:val="24"/>
          <w:szCs w:val="24"/>
        </w:rPr>
        <w:t>Сб</w:t>
      </w:r>
      <w:proofErr w:type="spellEnd"/>
      <w:r w:rsidRPr="00A71019">
        <w:rPr>
          <w:rFonts w:ascii="Times New Roman" w:hAnsi="Times New Roman"/>
          <w:sz w:val="24"/>
          <w:szCs w:val="24"/>
        </w:rPr>
        <w:t xml:space="preserve"> </w:t>
      </w:r>
      <w:proofErr w:type="spellStart"/>
      <w:r w:rsidRPr="00A71019">
        <w:rPr>
          <w:rFonts w:ascii="Times New Roman" w:hAnsi="Times New Roman"/>
          <w:sz w:val="24"/>
          <w:szCs w:val="24"/>
        </w:rPr>
        <w:t>x</w:t>
      </w:r>
      <w:proofErr w:type="spellEnd"/>
      <w:r w:rsidRPr="00A71019">
        <w:rPr>
          <w:rFonts w:ascii="Times New Roman" w:hAnsi="Times New Roman"/>
          <w:sz w:val="24"/>
          <w:szCs w:val="24"/>
        </w:rPr>
        <w:t xml:space="preserve"> Б,</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где:</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С - размер ежемесячной персональной надбавки (доплаты), осуществляемой конкретному работнику учреждения;</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proofErr w:type="spellStart"/>
      <w:r w:rsidRPr="00A71019">
        <w:rPr>
          <w:rFonts w:ascii="Times New Roman" w:hAnsi="Times New Roman"/>
          <w:sz w:val="24"/>
          <w:szCs w:val="24"/>
        </w:rPr>
        <w:t>Сб</w:t>
      </w:r>
      <w:proofErr w:type="spellEnd"/>
      <w:r w:rsidRPr="00A71019">
        <w:rPr>
          <w:rFonts w:ascii="Times New Roman" w:hAnsi="Times New Roman"/>
          <w:sz w:val="24"/>
          <w:szCs w:val="24"/>
        </w:rPr>
        <w:t xml:space="preserve"> - стоимость 1 балла для определения размеров данного вида персональной надбавки (доплаты) в отработанном месяце;</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Б - количество баллов по результатам оценки деятельности конкретного работника учреждения, исчисленное в суммовом выражении по показателям оценки за предшествующий квартал.</w:t>
      </w:r>
    </w:p>
    <w:p w:rsidR="006C40E3" w:rsidRPr="00A71019" w:rsidRDefault="006C40E3" w:rsidP="0059101B">
      <w:pPr>
        <w:autoSpaceDE w:val="0"/>
        <w:autoSpaceDN w:val="0"/>
        <w:adjustRightInd w:val="0"/>
        <w:spacing w:after="0" w:line="240" w:lineRule="auto"/>
        <w:jc w:val="center"/>
        <w:rPr>
          <w:rFonts w:ascii="Times New Roman" w:hAnsi="Times New Roman"/>
          <w:sz w:val="24"/>
          <w:szCs w:val="24"/>
        </w:rPr>
      </w:pPr>
      <w:proofErr w:type="spellStart"/>
      <w:r w:rsidRPr="00A71019">
        <w:rPr>
          <w:rFonts w:ascii="Times New Roman" w:hAnsi="Times New Roman"/>
          <w:sz w:val="24"/>
          <w:szCs w:val="24"/>
        </w:rPr>
        <w:t>Сб</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Qстим</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Qотп</w:t>
      </w:r>
      <w:proofErr w:type="spellEnd"/>
      <w:r w:rsidRPr="00A71019">
        <w:rPr>
          <w:rFonts w:ascii="Times New Roman" w:hAnsi="Times New Roman"/>
          <w:sz w:val="24"/>
          <w:szCs w:val="24"/>
        </w:rPr>
        <w:t>) / SUM Б,</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где:</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proofErr w:type="spellStart"/>
      <w:r w:rsidRPr="00A71019">
        <w:rPr>
          <w:rFonts w:ascii="Times New Roman" w:hAnsi="Times New Roman"/>
          <w:sz w:val="24"/>
          <w:szCs w:val="24"/>
        </w:rPr>
        <w:lastRenderedPageBreak/>
        <w:t>Qстим</w:t>
      </w:r>
      <w:proofErr w:type="spellEnd"/>
      <w:r w:rsidRPr="00A71019">
        <w:rPr>
          <w:rFonts w:ascii="Times New Roman" w:hAnsi="Times New Roman"/>
          <w:sz w:val="24"/>
          <w:szCs w:val="24"/>
        </w:rPr>
        <w:t xml:space="preserve"> - фонд оплаты труда, предназначенный для предоставления персональной надбавки (доплаты) работникам учреждения, за отчетный месяц в пределах средств, полученных учреждением за выполнение государственного задания;</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proofErr w:type="spellStart"/>
      <w:r w:rsidRPr="00A71019">
        <w:rPr>
          <w:rFonts w:ascii="Times New Roman" w:hAnsi="Times New Roman"/>
          <w:sz w:val="24"/>
          <w:szCs w:val="24"/>
        </w:rPr>
        <w:t>Qотп</w:t>
      </w:r>
      <w:proofErr w:type="spellEnd"/>
      <w:r w:rsidRPr="00A71019">
        <w:rPr>
          <w:rFonts w:ascii="Times New Roman" w:hAnsi="Times New Roman"/>
          <w:sz w:val="24"/>
          <w:szCs w:val="24"/>
        </w:rPr>
        <w:t xml:space="preserve"> - сумма средств, направляемая в резерв для оплаты отпусков, служебных командировок, подготовки, переподготовки, повышения квалификации работников учреждения;</w:t>
      </w:r>
    </w:p>
    <w:p w:rsidR="006C40E3" w:rsidRPr="00A71019" w:rsidRDefault="006C40E3" w:rsidP="0059101B">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SUM Б - суммарное количество баллов по результатам оценки деятельности всех работников учреждения за предшествующий квартал.</w:t>
      </w:r>
    </w:p>
    <w:p w:rsidR="006C40E3" w:rsidRPr="00A71019" w:rsidRDefault="006C40E3" w:rsidP="0059101B">
      <w:pPr>
        <w:pStyle w:val="a3"/>
        <w:ind w:firstLine="709"/>
        <w:jc w:val="both"/>
        <w:rPr>
          <w:rFonts w:ascii="Times New Roman" w:hAnsi="Times New Roman"/>
          <w:sz w:val="24"/>
          <w:szCs w:val="24"/>
        </w:rPr>
      </w:pPr>
    </w:p>
    <w:p w:rsidR="006C40E3" w:rsidRPr="00A71019" w:rsidRDefault="006C40E3" w:rsidP="0059101B">
      <w:pPr>
        <w:pStyle w:val="a3"/>
        <w:jc w:val="center"/>
        <w:rPr>
          <w:rFonts w:ascii="Times New Roman" w:hAnsi="Times New Roman"/>
          <w:sz w:val="24"/>
          <w:szCs w:val="24"/>
        </w:rPr>
      </w:pPr>
      <w:r w:rsidRPr="00A71019">
        <w:rPr>
          <w:rFonts w:ascii="Times New Roman" w:hAnsi="Times New Roman"/>
          <w:sz w:val="24"/>
          <w:szCs w:val="24"/>
        </w:rPr>
        <w:t xml:space="preserve">Q </w:t>
      </w:r>
      <w:proofErr w:type="spellStart"/>
      <w:r w:rsidRPr="00A71019">
        <w:rPr>
          <w:rFonts w:ascii="Times New Roman" w:hAnsi="Times New Roman"/>
          <w:sz w:val="24"/>
          <w:szCs w:val="24"/>
        </w:rPr>
        <w:t>стим</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Qзп</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Qгар</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Qперс</w:t>
      </w:r>
      <w:proofErr w:type="spellEnd"/>
      <w:r w:rsidRPr="00A71019">
        <w:rPr>
          <w:rFonts w:ascii="Times New Roman" w:hAnsi="Times New Roman"/>
          <w:sz w:val="24"/>
          <w:szCs w:val="24"/>
        </w:rPr>
        <w:t xml:space="preserve"> - </w:t>
      </w:r>
      <w:proofErr w:type="spellStart"/>
      <w:r w:rsidRPr="00A71019">
        <w:rPr>
          <w:rFonts w:ascii="Times New Roman" w:hAnsi="Times New Roman"/>
          <w:sz w:val="24"/>
          <w:szCs w:val="24"/>
        </w:rPr>
        <w:t>Qпрем</w:t>
      </w:r>
      <w:proofErr w:type="spellEnd"/>
      <w:r w:rsidRPr="00A71019">
        <w:rPr>
          <w:rFonts w:ascii="Times New Roman" w:hAnsi="Times New Roman"/>
          <w:sz w:val="24"/>
          <w:szCs w:val="24"/>
        </w:rPr>
        <w:t>,</w:t>
      </w:r>
    </w:p>
    <w:p w:rsidR="006C40E3" w:rsidRPr="00A71019" w:rsidRDefault="006C40E3" w:rsidP="0059101B">
      <w:pPr>
        <w:pStyle w:val="a3"/>
        <w:ind w:firstLine="708"/>
        <w:jc w:val="both"/>
        <w:rPr>
          <w:rFonts w:ascii="Times New Roman" w:hAnsi="Times New Roman"/>
          <w:sz w:val="24"/>
          <w:szCs w:val="24"/>
        </w:rPr>
      </w:pPr>
      <w:r w:rsidRPr="00A71019">
        <w:rPr>
          <w:rFonts w:ascii="Times New Roman" w:hAnsi="Times New Roman"/>
          <w:sz w:val="24"/>
          <w:szCs w:val="24"/>
        </w:rPr>
        <w:t>где:</w:t>
      </w:r>
    </w:p>
    <w:p w:rsidR="006C40E3" w:rsidRPr="00A71019" w:rsidRDefault="006C40E3" w:rsidP="0059101B">
      <w:pPr>
        <w:pStyle w:val="a3"/>
        <w:ind w:firstLine="708"/>
        <w:jc w:val="both"/>
        <w:rPr>
          <w:rFonts w:ascii="Times New Roman" w:hAnsi="Times New Roman"/>
          <w:sz w:val="24"/>
          <w:szCs w:val="24"/>
        </w:rPr>
      </w:pPr>
      <w:proofErr w:type="spellStart"/>
      <w:r w:rsidRPr="00A71019">
        <w:rPr>
          <w:rFonts w:ascii="Times New Roman" w:hAnsi="Times New Roman"/>
          <w:sz w:val="24"/>
          <w:szCs w:val="24"/>
        </w:rPr>
        <w:t>Qзп</w:t>
      </w:r>
      <w:proofErr w:type="spellEnd"/>
      <w:r w:rsidRPr="00A71019">
        <w:rPr>
          <w:rFonts w:ascii="Times New Roman" w:hAnsi="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на месяц, в пределах средств на оплату труда, полученных медицинской организацией при выполнении государственного задания;</w:t>
      </w:r>
    </w:p>
    <w:p w:rsidR="006C40E3" w:rsidRPr="00A71019" w:rsidRDefault="006C40E3" w:rsidP="0059101B">
      <w:pPr>
        <w:pStyle w:val="a3"/>
        <w:ind w:firstLine="708"/>
        <w:jc w:val="both"/>
        <w:rPr>
          <w:rFonts w:ascii="Times New Roman" w:hAnsi="Times New Roman"/>
          <w:sz w:val="24"/>
          <w:szCs w:val="24"/>
        </w:rPr>
      </w:pPr>
      <w:proofErr w:type="spellStart"/>
      <w:r w:rsidRPr="00A71019">
        <w:rPr>
          <w:rFonts w:ascii="Times New Roman" w:hAnsi="Times New Roman"/>
          <w:sz w:val="24"/>
          <w:szCs w:val="24"/>
        </w:rPr>
        <w:t>Qгар</w:t>
      </w:r>
      <w:proofErr w:type="spellEnd"/>
      <w:r w:rsidRPr="00A71019">
        <w:rPr>
          <w:rFonts w:ascii="Times New Roman" w:hAnsi="Times New Roman"/>
          <w:sz w:val="24"/>
          <w:szCs w:val="24"/>
        </w:rPr>
        <w:t xml:space="preserve"> - гарантированный фонд оплаты труда (сумма заработной платы работников по основной и совмещаемой должностям с учетом сумм компенсационных выплат на месяц), определенный согласно штатному расписанию учреждения с учетом средств, направляемых в резерв для оплаты отпусков, служебных командировок, подготовки, переподготовки, повышения квалификации работников учреждения;</w:t>
      </w:r>
    </w:p>
    <w:p w:rsidR="006C40E3" w:rsidRPr="00A71019" w:rsidRDefault="006C40E3" w:rsidP="0059101B">
      <w:pPr>
        <w:pStyle w:val="a3"/>
        <w:ind w:firstLine="708"/>
        <w:jc w:val="both"/>
        <w:rPr>
          <w:rFonts w:ascii="Times New Roman" w:hAnsi="Times New Roman"/>
          <w:sz w:val="24"/>
          <w:szCs w:val="24"/>
        </w:rPr>
      </w:pPr>
      <w:proofErr w:type="spellStart"/>
      <w:r w:rsidRPr="00A71019">
        <w:rPr>
          <w:rFonts w:ascii="Times New Roman" w:hAnsi="Times New Roman"/>
          <w:sz w:val="24"/>
          <w:szCs w:val="24"/>
        </w:rPr>
        <w:t>Qперс</w:t>
      </w:r>
      <w:proofErr w:type="spellEnd"/>
      <w:r w:rsidRPr="00A71019">
        <w:rPr>
          <w:rFonts w:ascii="Times New Roman" w:hAnsi="Times New Roman"/>
          <w:sz w:val="24"/>
          <w:szCs w:val="24"/>
        </w:rPr>
        <w:t xml:space="preserve"> - сумма средств, направляемая на выплаты персональных надбавок, установленных настоящим Положением с учетом средств, направляемых в резерв для оплаты отпусков, служебных командировок, подготовки, переподготовки, повышения квалификации работников учреждения;</w:t>
      </w:r>
    </w:p>
    <w:p w:rsidR="006C40E3" w:rsidRPr="00A71019" w:rsidRDefault="006C40E3" w:rsidP="0059101B">
      <w:pPr>
        <w:pStyle w:val="a3"/>
        <w:ind w:firstLine="708"/>
        <w:jc w:val="both"/>
        <w:rPr>
          <w:rFonts w:ascii="Times New Roman" w:hAnsi="Times New Roman"/>
          <w:sz w:val="24"/>
          <w:szCs w:val="24"/>
        </w:rPr>
      </w:pPr>
      <w:proofErr w:type="spellStart"/>
      <w:r w:rsidRPr="00A71019">
        <w:rPr>
          <w:rFonts w:ascii="Times New Roman" w:hAnsi="Times New Roman"/>
          <w:sz w:val="24"/>
          <w:szCs w:val="24"/>
        </w:rPr>
        <w:t>Qпрем</w:t>
      </w:r>
      <w:proofErr w:type="spellEnd"/>
      <w:r w:rsidRPr="00A71019">
        <w:rPr>
          <w:rFonts w:ascii="Times New Roman" w:hAnsi="Times New Roman"/>
          <w:sz w:val="24"/>
          <w:szCs w:val="24"/>
        </w:rPr>
        <w:t xml:space="preserve"> - сумма средств, направляемая на выплаты премий, предусмотренных настоящим Положением с учетом средств, направляемых в резерв для оплаты отпусков, служебных командировок, подготовки, переподготовки, повышения квалификации работников учреждения. </w:t>
      </w:r>
    </w:p>
    <w:p w:rsidR="006C40E3" w:rsidRPr="00A71019" w:rsidRDefault="006C40E3" w:rsidP="0059101B">
      <w:pPr>
        <w:spacing w:after="0" w:line="240" w:lineRule="auto"/>
        <w:ind w:firstLine="720"/>
        <w:jc w:val="both"/>
        <w:rPr>
          <w:rFonts w:ascii="Times New Roman" w:hAnsi="Times New Roman"/>
          <w:color w:val="000000"/>
          <w:sz w:val="24"/>
          <w:szCs w:val="24"/>
        </w:rPr>
      </w:pPr>
      <w:r w:rsidRPr="00A71019">
        <w:rPr>
          <w:rFonts w:ascii="Times New Roman" w:hAnsi="Times New Roman"/>
          <w:color w:val="000000"/>
          <w:sz w:val="24"/>
          <w:szCs w:val="24"/>
        </w:rPr>
        <w:t>Суммарное количество максимальных значений баллов при выполнении всех показателей, установленных конкретным работником, должно соответствовать: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6"/>
        <w:gridCol w:w="1742"/>
      </w:tblGrid>
      <w:tr w:rsidR="006C40E3" w:rsidRPr="00A71019" w:rsidTr="00E736DC">
        <w:tc>
          <w:tcPr>
            <w:tcW w:w="8647"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 xml:space="preserve">- для специалистов с высшим медицинским и немедицинским образованием  </w:t>
            </w:r>
          </w:p>
        </w:tc>
        <w:tc>
          <w:tcPr>
            <w:tcW w:w="1843"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100 баллов</w:t>
            </w:r>
          </w:p>
        </w:tc>
      </w:tr>
      <w:tr w:rsidR="006C40E3" w:rsidRPr="00A71019" w:rsidTr="00E736DC">
        <w:tc>
          <w:tcPr>
            <w:tcW w:w="8647"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 для медицинских работников со средним специальным образованием</w:t>
            </w:r>
          </w:p>
        </w:tc>
        <w:tc>
          <w:tcPr>
            <w:tcW w:w="1843"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50 баллов</w:t>
            </w:r>
          </w:p>
        </w:tc>
      </w:tr>
      <w:tr w:rsidR="006C40E3" w:rsidRPr="00A71019" w:rsidTr="00E736DC">
        <w:tc>
          <w:tcPr>
            <w:tcW w:w="8647"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 для младшего персонала</w:t>
            </w:r>
          </w:p>
        </w:tc>
        <w:tc>
          <w:tcPr>
            <w:tcW w:w="1843"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25 баллов</w:t>
            </w:r>
          </w:p>
        </w:tc>
      </w:tr>
      <w:tr w:rsidR="006C40E3" w:rsidRPr="00A71019" w:rsidTr="00E736DC">
        <w:tc>
          <w:tcPr>
            <w:tcW w:w="8647"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 для прочего персонала</w:t>
            </w:r>
          </w:p>
        </w:tc>
        <w:tc>
          <w:tcPr>
            <w:tcW w:w="1843" w:type="dxa"/>
          </w:tcPr>
          <w:p w:rsidR="006C40E3" w:rsidRPr="00A71019" w:rsidRDefault="006C40E3" w:rsidP="00E736DC">
            <w:pPr>
              <w:spacing w:after="0" w:line="240" w:lineRule="auto"/>
              <w:jc w:val="both"/>
              <w:rPr>
                <w:rFonts w:ascii="Times New Roman" w:hAnsi="Times New Roman"/>
                <w:color w:val="000000"/>
                <w:sz w:val="24"/>
                <w:szCs w:val="24"/>
              </w:rPr>
            </w:pPr>
            <w:r w:rsidRPr="00A71019">
              <w:rPr>
                <w:rFonts w:ascii="Times New Roman" w:hAnsi="Times New Roman"/>
                <w:color w:val="000000"/>
                <w:sz w:val="24"/>
                <w:szCs w:val="24"/>
              </w:rPr>
              <w:t>20 баллов</w:t>
            </w:r>
          </w:p>
        </w:tc>
      </w:tr>
    </w:tbl>
    <w:p w:rsidR="006C40E3" w:rsidRPr="00A71019" w:rsidRDefault="006C40E3" w:rsidP="0059101B">
      <w:pPr>
        <w:pStyle w:val="a3"/>
        <w:ind w:firstLine="709"/>
        <w:jc w:val="both"/>
        <w:rPr>
          <w:rFonts w:ascii="Times New Roman" w:hAnsi="Times New Roman"/>
          <w:sz w:val="24"/>
          <w:szCs w:val="24"/>
        </w:rPr>
      </w:pPr>
    </w:p>
    <w:p w:rsidR="006C40E3" w:rsidRPr="00A71019" w:rsidRDefault="006C40E3" w:rsidP="0059101B">
      <w:pPr>
        <w:pStyle w:val="a3"/>
        <w:ind w:firstLine="709"/>
        <w:jc w:val="both"/>
        <w:rPr>
          <w:rFonts w:ascii="Times New Roman" w:hAnsi="Times New Roman"/>
          <w:sz w:val="24"/>
          <w:szCs w:val="24"/>
        </w:rPr>
      </w:pPr>
      <w:r w:rsidRPr="00A71019">
        <w:rPr>
          <w:rFonts w:ascii="Times New Roman" w:hAnsi="Times New Roman"/>
          <w:sz w:val="24"/>
          <w:szCs w:val="24"/>
        </w:rPr>
        <w:t>Оценка деятельности работников (далее - оценка деятельности), осуществляется комиссией по оценке деятельности работников (далее - комиссия), создаваемой в учреждении (далее - организация).</w:t>
      </w:r>
    </w:p>
    <w:p w:rsidR="006C40E3" w:rsidRPr="00A71019" w:rsidRDefault="006C40E3" w:rsidP="0059101B">
      <w:pPr>
        <w:pStyle w:val="a3"/>
        <w:ind w:firstLine="709"/>
        <w:jc w:val="both"/>
        <w:rPr>
          <w:rFonts w:ascii="Times New Roman" w:hAnsi="Times New Roman"/>
          <w:sz w:val="24"/>
          <w:szCs w:val="24"/>
        </w:rPr>
      </w:pPr>
      <w:r w:rsidRPr="00A71019">
        <w:rPr>
          <w:rFonts w:ascii="Times New Roman" w:hAnsi="Times New Roman"/>
          <w:sz w:val="24"/>
          <w:szCs w:val="24"/>
        </w:rPr>
        <w:t>Комиссия создается приказом руководителя учреждения в составе не менее 3 человек. В состав комиссии в обязательном порядке включаются заместитель руководителя организации по клинико-экспертной работе (при наличии) и член представительного органа работников организации.</w:t>
      </w:r>
    </w:p>
    <w:p w:rsidR="006C40E3" w:rsidRPr="00A71019" w:rsidRDefault="006C40E3" w:rsidP="0059101B">
      <w:pPr>
        <w:pStyle w:val="a3"/>
        <w:ind w:firstLine="709"/>
        <w:jc w:val="both"/>
        <w:rPr>
          <w:rFonts w:ascii="Times New Roman" w:hAnsi="Times New Roman"/>
          <w:sz w:val="24"/>
          <w:szCs w:val="24"/>
        </w:rPr>
      </w:pPr>
      <w:r w:rsidRPr="00A71019">
        <w:rPr>
          <w:rFonts w:ascii="Times New Roman" w:hAnsi="Times New Roman"/>
          <w:sz w:val="24"/>
          <w:szCs w:val="24"/>
        </w:rPr>
        <w:t>Оценка деятельности осуществляется ежеквартально до 25 числа месяца, следующего за отчетным кварталом.</w:t>
      </w:r>
    </w:p>
    <w:p w:rsidR="006C40E3" w:rsidRPr="00A71019" w:rsidRDefault="006C40E3" w:rsidP="0059101B">
      <w:pPr>
        <w:pStyle w:val="a3"/>
        <w:ind w:firstLine="709"/>
        <w:jc w:val="both"/>
        <w:rPr>
          <w:rFonts w:ascii="Times New Roman" w:hAnsi="Times New Roman"/>
          <w:sz w:val="24"/>
          <w:szCs w:val="24"/>
        </w:rPr>
      </w:pPr>
      <w:r w:rsidRPr="00A71019">
        <w:rPr>
          <w:rFonts w:ascii="Times New Roman" w:hAnsi="Times New Roman"/>
          <w:sz w:val="24"/>
          <w:szCs w:val="24"/>
        </w:rPr>
        <w:t>Результаты оценки деятельности оформляются протоколом, который подписывается всеми членами комиссии и утверждается руководителем учреждения.</w:t>
      </w:r>
    </w:p>
    <w:p w:rsidR="006C40E3" w:rsidRPr="00A71019" w:rsidRDefault="006C40E3" w:rsidP="00587739">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4.14. Стимулирующие выплаты работникам учреждения предоставляются по решению руководителя учреждения и оформляются соответствующим приказом.</w:t>
      </w:r>
    </w:p>
    <w:p w:rsidR="006C40E3" w:rsidRPr="00A71019" w:rsidRDefault="006C40E3" w:rsidP="000A38C4">
      <w:pPr>
        <w:autoSpaceDE w:val="0"/>
        <w:autoSpaceDN w:val="0"/>
        <w:adjustRightInd w:val="0"/>
        <w:spacing w:after="0" w:line="240" w:lineRule="auto"/>
        <w:jc w:val="both"/>
        <w:rPr>
          <w:rFonts w:ascii="Times New Roman" w:hAnsi="Times New Roman"/>
          <w:sz w:val="24"/>
          <w:szCs w:val="24"/>
        </w:rPr>
      </w:pPr>
    </w:p>
    <w:p w:rsidR="006C40E3" w:rsidRPr="00214467" w:rsidRDefault="006C40E3" w:rsidP="004D244D">
      <w:pPr>
        <w:pStyle w:val="a4"/>
        <w:numPr>
          <w:ilvl w:val="0"/>
          <w:numId w:val="23"/>
        </w:numPr>
        <w:autoSpaceDE w:val="0"/>
        <w:autoSpaceDN w:val="0"/>
        <w:adjustRightInd w:val="0"/>
        <w:spacing w:after="0" w:line="240" w:lineRule="auto"/>
        <w:jc w:val="center"/>
        <w:rPr>
          <w:rFonts w:ascii="Times New Roman" w:hAnsi="Times New Roman"/>
          <w:b/>
          <w:sz w:val="24"/>
          <w:szCs w:val="24"/>
        </w:rPr>
      </w:pPr>
      <w:r w:rsidRPr="00214467">
        <w:rPr>
          <w:rFonts w:ascii="Times New Roman" w:hAnsi="Times New Roman"/>
          <w:b/>
          <w:sz w:val="24"/>
          <w:szCs w:val="24"/>
        </w:rPr>
        <w:t>Единовременная материальная помощь</w:t>
      </w:r>
    </w:p>
    <w:p w:rsidR="006C40E3" w:rsidRPr="00A71019" w:rsidRDefault="006C40E3" w:rsidP="000A38C4">
      <w:pPr>
        <w:autoSpaceDE w:val="0"/>
        <w:autoSpaceDN w:val="0"/>
        <w:adjustRightInd w:val="0"/>
        <w:spacing w:after="0" w:line="240" w:lineRule="auto"/>
        <w:rPr>
          <w:rFonts w:ascii="Times New Roman" w:hAnsi="Times New Roman"/>
          <w:sz w:val="24"/>
          <w:szCs w:val="24"/>
        </w:rPr>
      </w:pPr>
    </w:p>
    <w:p w:rsidR="006C40E3" w:rsidRPr="00A71019" w:rsidRDefault="006C40E3" w:rsidP="0005261E">
      <w:pPr>
        <w:ind w:firstLine="708"/>
        <w:jc w:val="both"/>
        <w:rPr>
          <w:rFonts w:ascii="Times New Roman" w:hAnsi="Times New Roman"/>
          <w:sz w:val="24"/>
          <w:szCs w:val="24"/>
        </w:rPr>
      </w:pPr>
      <w:r w:rsidRPr="00A71019">
        <w:rPr>
          <w:rFonts w:ascii="Times New Roman" w:hAnsi="Times New Roman"/>
          <w:sz w:val="24"/>
          <w:szCs w:val="24"/>
        </w:rPr>
        <w:lastRenderedPageBreak/>
        <w:t xml:space="preserve">5.1.Материальная помощь не является заработной платой работника и не учитывается при исчислении среднего заработка. </w:t>
      </w:r>
    </w:p>
    <w:p w:rsidR="006C40E3" w:rsidRPr="00A71019" w:rsidRDefault="006C40E3" w:rsidP="0005261E">
      <w:pPr>
        <w:jc w:val="both"/>
        <w:rPr>
          <w:rFonts w:ascii="Times New Roman" w:hAnsi="Times New Roman"/>
          <w:sz w:val="24"/>
          <w:szCs w:val="24"/>
        </w:rPr>
      </w:pPr>
      <w:r w:rsidRPr="00A71019">
        <w:rPr>
          <w:rFonts w:ascii="Times New Roman" w:hAnsi="Times New Roman"/>
          <w:sz w:val="24"/>
          <w:szCs w:val="24"/>
        </w:rPr>
        <w:tab/>
        <w:t xml:space="preserve">5.2. При принятии решения об установлении работнику размера матпомощи учитываются: категория и группа должности работника, стаж работы и стаж работы по специальности, наличие подтверждающих документов.  </w:t>
      </w:r>
    </w:p>
    <w:p w:rsidR="006C40E3" w:rsidRPr="00A71019" w:rsidRDefault="006C40E3" w:rsidP="0005261E">
      <w:pPr>
        <w:ind w:firstLine="708"/>
        <w:jc w:val="both"/>
        <w:rPr>
          <w:rFonts w:ascii="Times New Roman" w:hAnsi="Times New Roman"/>
          <w:sz w:val="24"/>
          <w:szCs w:val="24"/>
        </w:rPr>
      </w:pPr>
      <w:r w:rsidRPr="00A71019">
        <w:rPr>
          <w:rFonts w:ascii="Times New Roman" w:hAnsi="Times New Roman"/>
          <w:sz w:val="24"/>
          <w:szCs w:val="24"/>
        </w:rPr>
        <w:t xml:space="preserve">5.3. Выплата материальной помощи производится в пределах установленного фонда оплаты труда учреждения из средств ТФОМС, за счёт внебюджетных средств. </w:t>
      </w:r>
    </w:p>
    <w:p w:rsidR="006C40E3" w:rsidRPr="00A71019" w:rsidRDefault="006C40E3" w:rsidP="00167D8F">
      <w:pPr>
        <w:widowControl w:val="0"/>
        <w:shd w:val="clear" w:color="auto" w:fill="FFFFFF"/>
        <w:tabs>
          <w:tab w:val="left" w:pos="341"/>
        </w:tabs>
        <w:autoSpaceDE w:val="0"/>
        <w:autoSpaceDN w:val="0"/>
        <w:adjustRightInd w:val="0"/>
        <w:jc w:val="both"/>
        <w:rPr>
          <w:rFonts w:ascii="Times New Roman" w:hAnsi="Times New Roman"/>
          <w:sz w:val="24"/>
          <w:szCs w:val="24"/>
        </w:rPr>
      </w:pPr>
      <w:r w:rsidRPr="00A71019">
        <w:rPr>
          <w:rFonts w:ascii="Times New Roman" w:hAnsi="Times New Roman"/>
          <w:sz w:val="24"/>
          <w:szCs w:val="24"/>
        </w:rPr>
        <w:t xml:space="preserve">        5.4. Материальная помощь выплачивается работникам один раз в течение </w:t>
      </w:r>
      <w:r>
        <w:rPr>
          <w:rFonts w:ascii="Times New Roman" w:hAnsi="Times New Roman"/>
          <w:sz w:val="24"/>
          <w:szCs w:val="24"/>
        </w:rPr>
        <w:t>трудовой деятельности</w:t>
      </w:r>
      <w:r w:rsidRPr="00A71019">
        <w:rPr>
          <w:rFonts w:ascii="Times New Roman" w:hAnsi="Times New Roman"/>
          <w:sz w:val="24"/>
          <w:szCs w:val="24"/>
        </w:rPr>
        <w:t xml:space="preserve"> к юбилейным датам: 55-женщинам, 60-мужчинам в размере 1000 (одной тысячи рублей) среднему младшему и прочему персоналу </w:t>
      </w:r>
      <w:r>
        <w:rPr>
          <w:rFonts w:ascii="Times New Roman" w:hAnsi="Times New Roman"/>
          <w:sz w:val="24"/>
          <w:szCs w:val="24"/>
        </w:rPr>
        <w:t>медицинского учреждения</w:t>
      </w:r>
      <w:r w:rsidRPr="00A71019">
        <w:rPr>
          <w:rFonts w:ascii="Times New Roman" w:hAnsi="Times New Roman"/>
          <w:sz w:val="24"/>
          <w:szCs w:val="24"/>
        </w:rPr>
        <w:t xml:space="preserve"> и 1500 (одна тысяча пятьсот рублей) врачам  на основании  приказа главного врача.      </w:t>
      </w:r>
    </w:p>
    <w:p w:rsidR="006C40E3" w:rsidRPr="00A71019" w:rsidRDefault="006C40E3" w:rsidP="00167D8F">
      <w:pPr>
        <w:widowControl w:val="0"/>
        <w:shd w:val="clear" w:color="auto" w:fill="FFFFFF"/>
        <w:tabs>
          <w:tab w:val="left" w:pos="341"/>
        </w:tabs>
        <w:autoSpaceDE w:val="0"/>
        <w:autoSpaceDN w:val="0"/>
        <w:adjustRightInd w:val="0"/>
        <w:jc w:val="both"/>
        <w:rPr>
          <w:rFonts w:ascii="Times New Roman" w:hAnsi="Times New Roman"/>
          <w:bCs/>
          <w:iCs/>
          <w:sz w:val="24"/>
          <w:szCs w:val="24"/>
        </w:rPr>
      </w:pPr>
      <w:r w:rsidRPr="00A71019">
        <w:rPr>
          <w:rFonts w:ascii="Times New Roman" w:hAnsi="Times New Roman"/>
          <w:sz w:val="24"/>
          <w:szCs w:val="24"/>
        </w:rPr>
        <w:t xml:space="preserve">        5.5. </w:t>
      </w:r>
      <w:r w:rsidRPr="00A71019">
        <w:rPr>
          <w:rFonts w:ascii="Times New Roman" w:hAnsi="Times New Roman"/>
          <w:bCs/>
          <w:iCs/>
          <w:sz w:val="24"/>
          <w:szCs w:val="24"/>
        </w:rPr>
        <w:t>При награждении работников почетной грамотой Министерства здравоохранения, выплачивать за счет средств учреждения до 5 минимальных окладов по ЕТС с учетом районного коэффициента -  20 %.</w:t>
      </w:r>
      <w:r w:rsidRPr="00A71019">
        <w:rPr>
          <w:rFonts w:ascii="Times New Roman" w:hAnsi="Times New Roman"/>
          <w:sz w:val="24"/>
          <w:szCs w:val="24"/>
        </w:rPr>
        <w:t xml:space="preserve"> Основанием для выплаты материальной помощи является  приказа главного врача.      </w:t>
      </w:r>
    </w:p>
    <w:p w:rsidR="006C40E3" w:rsidRPr="00A71019" w:rsidRDefault="006C40E3" w:rsidP="00167D8F">
      <w:pPr>
        <w:widowControl w:val="0"/>
        <w:shd w:val="clear" w:color="auto" w:fill="FFFFFF"/>
        <w:tabs>
          <w:tab w:val="left" w:pos="341"/>
        </w:tabs>
        <w:autoSpaceDE w:val="0"/>
        <w:autoSpaceDN w:val="0"/>
        <w:adjustRightInd w:val="0"/>
        <w:jc w:val="both"/>
        <w:rPr>
          <w:rFonts w:ascii="Times New Roman" w:hAnsi="Times New Roman"/>
          <w:bCs/>
          <w:iCs/>
          <w:sz w:val="24"/>
          <w:szCs w:val="24"/>
        </w:rPr>
      </w:pPr>
      <w:r w:rsidRPr="00A71019">
        <w:rPr>
          <w:rFonts w:ascii="Times New Roman" w:hAnsi="Times New Roman"/>
          <w:bCs/>
          <w:iCs/>
          <w:sz w:val="24"/>
          <w:szCs w:val="24"/>
        </w:rPr>
        <w:t xml:space="preserve">        5.6. Материальная помощь выплачивается ежемесячно вр</w:t>
      </w:r>
      <w:r>
        <w:rPr>
          <w:rFonts w:ascii="Times New Roman" w:hAnsi="Times New Roman"/>
          <w:bCs/>
          <w:iCs/>
          <w:sz w:val="24"/>
          <w:szCs w:val="24"/>
        </w:rPr>
        <w:t>ачам специалистам при рождении четвертого</w:t>
      </w:r>
      <w:r w:rsidRPr="00A71019">
        <w:rPr>
          <w:rFonts w:ascii="Times New Roman" w:hAnsi="Times New Roman"/>
          <w:bCs/>
          <w:iCs/>
          <w:sz w:val="24"/>
          <w:szCs w:val="24"/>
        </w:rPr>
        <w:t xml:space="preserve"> и последующего ребенка</w:t>
      </w:r>
      <w:r>
        <w:rPr>
          <w:rFonts w:ascii="Times New Roman" w:hAnsi="Times New Roman"/>
          <w:bCs/>
          <w:iCs/>
          <w:sz w:val="24"/>
          <w:szCs w:val="24"/>
        </w:rPr>
        <w:t xml:space="preserve"> до его совершеннолетия</w:t>
      </w:r>
      <w:r w:rsidRPr="00A71019">
        <w:rPr>
          <w:rFonts w:ascii="Times New Roman" w:hAnsi="Times New Roman"/>
          <w:bCs/>
          <w:iCs/>
          <w:sz w:val="24"/>
          <w:szCs w:val="24"/>
        </w:rPr>
        <w:t xml:space="preserve"> в размере 10 тыс.рублей,  за счет средств учреждения.</w:t>
      </w:r>
      <w:r w:rsidRPr="00A71019">
        <w:rPr>
          <w:rFonts w:ascii="Times New Roman" w:hAnsi="Times New Roman"/>
          <w:sz w:val="24"/>
          <w:szCs w:val="24"/>
        </w:rPr>
        <w:t xml:space="preserve"> Основанием для выплаты матер</w:t>
      </w:r>
      <w:r>
        <w:rPr>
          <w:rFonts w:ascii="Times New Roman" w:hAnsi="Times New Roman"/>
          <w:sz w:val="24"/>
          <w:szCs w:val="24"/>
        </w:rPr>
        <w:t>иальной помощи является  приказ</w:t>
      </w:r>
      <w:r w:rsidRPr="00A71019">
        <w:rPr>
          <w:rFonts w:ascii="Times New Roman" w:hAnsi="Times New Roman"/>
          <w:sz w:val="24"/>
          <w:szCs w:val="24"/>
        </w:rPr>
        <w:t xml:space="preserve"> главного врача.      </w:t>
      </w:r>
    </w:p>
    <w:p w:rsidR="006C40E3" w:rsidRPr="00A71019" w:rsidRDefault="006C40E3" w:rsidP="00167D8F">
      <w:pPr>
        <w:jc w:val="both"/>
        <w:rPr>
          <w:rFonts w:ascii="Times New Roman" w:hAnsi="Times New Roman"/>
          <w:sz w:val="24"/>
          <w:szCs w:val="24"/>
        </w:rPr>
      </w:pPr>
      <w:r w:rsidRPr="00A71019">
        <w:rPr>
          <w:rFonts w:ascii="Times New Roman" w:hAnsi="Times New Roman"/>
          <w:bCs/>
          <w:i/>
          <w:iCs/>
          <w:sz w:val="24"/>
          <w:szCs w:val="24"/>
        </w:rPr>
        <w:t xml:space="preserve">      </w:t>
      </w:r>
      <w:r w:rsidRPr="00A71019">
        <w:rPr>
          <w:rFonts w:ascii="Times New Roman" w:hAnsi="Times New Roman"/>
          <w:sz w:val="24"/>
          <w:szCs w:val="24"/>
        </w:rPr>
        <w:t xml:space="preserve">5.7. Работникам может выплачиваться материальная помощь в виде единовременных денежных выплат за счёт внебюджетных средств в следующих случаях: </w:t>
      </w:r>
    </w:p>
    <w:p w:rsidR="006C40E3" w:rsidRPr="00A71019" w:rsidRDefault="006C40E3" w:rsidP="0005261E">
      <w:pPr>
        <w:ind w:firstLine="708"/>
        <w:jc w:val="both"/>
        <w:rPr>
          <w:rFonts w:ascii="Times New Roman" w:hAnsi="Times New Roman"/>
          <w:sz w:val="24"/>
          <w:szCs w:val="24"/>
        </w:rPr>
      </w:pPr>
      <w:r w:rsidRPr="00A71019">
        <w:rPr>
          <w:rFonts w:ascii="Times New Roman" w:hAnsi="Times New Roman"/>
          <w:sz w:val="24"/>
          <w:szCs w:val="24"/>
        </w:rPr>
        <w:t xml:space="preserve">- при наступлении непредвиденных обстоятельств (несчастный случай, пожар, кража, стихийное бедствие и другие), требующие значительных затрат; </w:t>
      </w:r>
    </w:p>
    <w:p w:rsidR="006C40E3" w:rsidRPr="00A71019" w:rsidRDefault="006C40E3" w:rsidP="0005261E">
      <w:pPr>
        <w:ind w:firstLine="708"/>
        <w:jc w:val="both"/>
        <w:rPr>
          <w:rFonts w:ascii="Times New Roman" w:hAnsi="Times New Roman"/>
          <w:sz w:val="24"/>
          <w:szCs w:val="24"/>
        </w:rPr>
      </w:pPr>
      <w:r w:rsidRPr="00A71019">
        <w:rPr>
          <w:rFonts w:ascii="Times New Roman" w:hAnsi="Times New Roman"/>
          <w:sz w:val="24"/>
          <w:szCs w:val="24"/>
        </w:rPr>
        <w:t>Решение о выплате  материальной помощи работнику, ее размер устанавливается руководителем на основании заявления работника, в котором указывается основание для получения материальной помощи.</w:t>
      </w:r>
    </w:p>
    <w:p w:rsidR="006C40E3" w:rsidRPr="00A71019" w:rsidRDefault="006C40E3" w:rsidP="00167D8F">
      <w:pPr>
        <w:widowControl w:val="0"/>
        <w:shd w:val="clear" w:color="auto" w:fill="FFFFFF"/>
        <w:tabs>
          <w:tab w:val="left" w:pos="341"/>
        </w:tabs>
        <w:autoSpaceDE w:val="0"/>
        <w:autoSpaceDN w:val="0"/>
        <w:adjustRightInd w:val="0"/>
        <w:jc w:val="both"/>
        <w:rPr>
          <w:rFonts w:ascii="Times New Roman" w:hAnsi="Times New Roman"/>
          <w:bCs/>
          <w:i/>
          <w:iCs/>
          <w:sz w:val="24"/>
          <w:szCs w:val="24"/>
        </w:rPr>
      </w:pPr>
      <w:r w:rsidRPr="00A71019">
        <w:rPr>
          <w:rFonts w:ascii="Times New Roman" w:hAnsi="Times New Roman"/>
          <w:sz w:val="24"/>
          <w:szCs w:val="24"/>
        </w:rPr>
        <w:t xml:space="preserve">  </w:t>
      </w:r>
    </w:p>
    <w:p w:rsidR="006C40E3" w:rsidRPr="00214467" w:rsidRDefault="006C40E3" w:rsidP="004D244D">
      <w:pPr>
        <w:pStyle w:val="a4"/>
        <w:numPr>
          <w:ilvl w:val="0"/>
          <w:numId w:val="23"/>
        </w:numPr>
        <w:autoSpaceDE w:val="0"/>
        <w:autoSpaceDN w:val="0"/>
        <w:adjustRightInd w:val="0"/>
        <w:spacing w:after="0" w:line="240" w:lineRule="auto"/>
        <w:jc w:val="center"/>
        <w:rPr>
          <w:rFonts w:ascii="Times New Roman" w:hAnsi="Times New Roman"/>
          <w:b/>
          <w:sz w:val="24"/>
          <w:szCs w:val="24"/>
        </w:rPr>
      </w:pPr>
      <w:r w:rsidRPr="00214467">
        <w:rPr>
          <w:rFonts w:ascii="Times New Roman" w:hAnsi="Times New Roman"/>
          <w:b/>
          <w:sz w:val="24"/>
          <w:szCs w:val="24"/>
        </w:rPr>
        <w:t>Показатели и порядок отнесения учреждений к группам по оплате труда руководителей</w:t>
      </w:r>
    </w:p>
    <w:p w:rsidR="006C40E3" w:rsidRPr="00214467" w:rsidRDefault="006C40E3" w:rsidP="002D0CFF">
      <w:pPr>
        <w:autoSpaceDE w:val="0"/>
        <w:autoSpaceDN w:val="0"/>
        <w:adjustRightInd w:val="0"/>
        <w:spacing w:after="0" w:line="240" w:lineRule="auto"/>
        <w:rPr>
          <w:rFonts w:ascii="Times New Roman" w:hAnsi="Times New Roman"/>
          <w:b/>
          <w:sz w:val="24"/>
          <w:szCs w:val="24"/>
        </w:rPr>
      </w:pP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6.1. Группы по оплате труда руководителей учреждений, их заместителей и главных бухгалтеров (далее - руководители) устанавливаются  администрацией Саянского района Красноярского края, осуществляющим управление в установленном порядке учреждениями.</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6.2. Группы по оплате труда руководителей учреждений определяются по следующим показателям:</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6.2.1. Учреждения, имеющие коечный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40E3" w:rsidRPr="00A71019" w:rsidTr="004505C9">
        <w:tc>
          <w:tcPr>
            <w:tcW w:w="478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Число коек учреждения (коечный фонд)</w:t>
            </w:r>
          </w:p>
        </w:tc>
        <w:tc>
          <w:tcPr>
            <w:tcW w:w="478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Группа по оплате труда руководителей</w:t>
            </w:r>
          </w:p>
        </w:tc>
      </w:tr>
      <w:tr w:rsidR="006C40E3" w:rsidRPr="0011630F" w:rsidTr="004505C9">
        <w:tc>
          <w:tcPr>
            <w:tcW w:w="4785" w:type="dxa"/>
          </w:tcPr>
          <w:p w:rsidR="006C40E3" w:rsidRPr="00A71019" w:rsidRDefault="006C40E3" w:rsidP="0011630F">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свыше 50 до 250</w:t>
            </w:r>
          </w:p>
        </w:tc>
        <w:tc>
          <w:tcPr>
            <w:tcW w:w="4786" w:type="dxa"/>
          </w:tcPr>
          <w:p w:rsidR="006C40E3" w:rsidRDefault="006C40E3" w:rsidP="0011630F">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lang w:val="en-US"/>
              </w:rPr>
              <w:t>V</w:t>
            </w:r>
          </w:p>
          <w:p w:rsidR="006C40E3" w:rsidRPr="0011630F" w:rsidRDefault="006C40E3" w:rsidP="0011630F">
            <w:pPr>
              <w:autoSpaceDE w:val="0"/>
              <w:autoSpaceDN w:val="0"/>
              <w:adjustRightInd w:val="0"/>
              <w:spacing w:after="0" w:line="240" w:lineRule="auto"/>
              <w:jc w:val="center"/>
              <w:rPr>
                <w:rFonts w:ascii="Times New Roman" w:hAnsi="Times New Roman"/>
                <w:sz w:val="24"/>
                <w:szCs w:val="24"/>
              </w:rPr>
            </w:pPr>
          </w:p>
        </w:tc>
      </w:tr>
    </w:tbl>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6.2.1.1. Группа по оплате труда руководителей центральных районных больниц центральных городских больниц, определяется с учетом числа коек как в самих больницах, так и в учреждениях, подчиненных им.</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6.2.1.2. Центральные районные больницы, расположенные в сельской местности в районах Крайнего Севера и приравненных к ним местностях, а также в районах, в которых выплачивается надбавка к заработной плате за работу в местностях с особыми климатическими условиями, относятся на одну группу выше, чем это предусмотрено в настоящем разделе.</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6.3. При определении показателя «число коек учреждения (коечный фонд)» учитывается среднегодовое плановое число коек стационара учреждения я, а также среднегодовое плановое число коек в дневном стационаре учреждения.</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A71019">
        <w:rPr>
          <w:rFonts w:ascii="Times New Roman" w:hAnsi="Times New Roman"/>
          <w:sz w:val="24"/>
          <w:szCs w:val="24"/>
        </w:rPr>
        <w:t xml:space="preserve">4. Группы по оплате труда учреждений, не оказывающих стационарной медицинской помощи и не имеющих коечного фонда круглосуточного пребывания, за исключением учреждений, перечисленных в </w:t>
      </w:r>
      <w:hyperlink r:id="rId22" w:history="1">
        <w:r w:rsidRPr="00A71019">
          <w:rPr>
            <w:rFonts w:ascii="Times New Roman" w:hAnsi="Times New Roman"/>
            <w:sz w:val="24"/>
            <w:szCs w:val="24"/>
          </w:rPr>
          <w:t>подпунктах 6.2.14</w:t>
        </w:r>
      </w:hyperlink>
      <w:r w:rsidRPr="00A71019">
        <w:rPr>
          <w:rFonts w:ascii="Times New Roman" w:hAnsi="Times New Roman"/>
          <w:sz w:val="24"/>
          <w:szCs w:val="24"/>
        </w:rPr>
        <w:t xml:space="preserve"> - </w:t>
      </w:r>
      <w:hyperlink r:id="rId23" w:history="1">
        <w:r w:rsidRPr="00A71019">
          <w:rPr>
            <w:rFonts w:ascii="Times New Roman" w:hAnsi="Times New Roman"/>
            <w:sz w:val="24"/>
            <w:szCs w:val="24"/>
          </w:rPr>
          <w:t>6.2.16</w:t>
        </w:r>
      </w:hyperlink>
      <w:r w:rsidRPr="00A71019">
        <w:rPr>
          <w:rFonts w:ascii="Times New Roman" w:hAnsi="Times New Roman"/>
          <w:sz w:val="24"/>
          <w:szCs w:val="24"/>
        </w:rPr>
        <w:t>, определяются в зависимости от числа врачебных должностей в учреждении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40E3" w:rsidRPr="00A71019" w:rsidTr="004505C9">
        <w:tc>
          <w:tcPr>
            <w:tcW w:w="478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Число врачебных должностей в учреждении</w:t>
            </w:r>
          </w:p>
        </w:tc>
        <w:tc>
          <w:tcPr>
            <w:tcW w:w="478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Группа по оплате труда руководителей</w:t>
            </w:r>
          </w:p>
        </w:tc>
      </w:tr>
      <w:tr w:rsidR="006C40E3" w:rsidRPr="0011630F" w:rsidTr="004505C9">
        <w:tc>
          <w:tcPr>
            <w:tcW w:w="478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от 8 до 65</w:t>
            </w: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478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lang w:val="en-US"/>
              </w:rPr>
            </w:pPr>
            <w:r w:rsidRPr="00A71019">
              <w:rPr>
                <w:rFonts w:ascii="Times New Roman" w:hAnsi="Times New Roman"/>
                <w:sz w:val="24"/>
                <w:szCs w:val="24"/>
                <w:lang w:val="en-US"/>
              </w:rPr>
              <w:t>V</w:t>
            </w:r>
          </w:p>
          <w:p w:rsidR="006C40E3" w:rsidRPr="0011630F" w:rsidRDefault="006C40E3" w:rsidP="004505C9">
            <w:pPr>
              <w:autoSpaceDE w:val="0"/>
              <w:autoSpaceDN w:val="0"/>
              <w:adjustRightInd w:val="0"/>
              <w:spacing w:after="0" w:line="240" w:lineRule="auto"/>
              <w:jc w:val="center"/>
              <w:rPr>
                <w:rFonts w:ascii="Times New Roman" w:hAnsi="Times New Roman"/>
                <w:sz w:val="24"/>
                <w:szCs w:val="24"/>
              </w:rPr>
            </w:pPr>
          </w:p>
        </w:tc>
      </w:tr>
    </w:tbl>
    <w:p w:rsidR="006C40E3" w:rsidRDefault="006C40E3" w:rsidP="00A374AB">
      <w:pPr>
        <w:autoSpaceDE w:val="0"/>
        <w:autoSpaceDN w:val="0"/>
        <w:adjustRightInd w:val="0"/>
        <w:spacing w:after="0" w:line="240" w:lineRule="auto"/>
        <w:ind w:firstLine="709"/>
        <w:jc w:val="both"/>
        <w:rPr>
          <w:rFonts w:ascii="Times New Roman" w:hAnsi="Times New Roman"/>
          <w:sz w:val="24"/>
          <w:szCs w:val="24"/>
        </w:rPr>
      </w:pP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A71019">
        <w:rPr>
          <w:rFonts w:ascii="Times New Roman" w:hAnsi="Times New Roman"/>
          <w:sz w:val="24"/>
          <w:szCs w:val="24"/>
        </w:rPr>
        <w:t xml:space="preserve">5. Учреждениям, являющимся больницами, но имеющим в своей структуре подразделения, оказывающие амбулаторно-поликлиническую помощь (диспансеры, имеющие стационары), которые по показателям, предусмотренным </w:t>
      </w:r>
      <w:hyperlink r:id="rId24" w:history="1">
        <w:r w:rsidRPr="00A71019">
          <w:rPr>
            <w:rFonts w:ascii="Times New Roman" w:hAnsi="Times New Roman"/>
            <w:sz w:val="24"/>
            <w:szCs w:val="24"/>
          </w:rPr>
          <w:t>подпунктом 6.2.5</w:t>
        </w:r>
      </w:hyperlink>
      <w:r w:rsidRPr="00A71019">
        <w:rPr>
          <w:rFonts w:ascii="Times New Roman" w:hAnsi="Times New Roman"/>
          <w:sz w:val="24"/>
          <w:szCs w:val="24"/>
        </w:rPr>
        <w:t xml:space="preserve"> могут быть отнесены к той же или более высокой группе по оплате труда руководителей, чем при определении им группы по оплате труда руководителей в соответствии с </w:t>
      </w:r>
      <w:hyperlink r:id="rId25" w:history="1">
        <w:r w:rsidRPr="00A71019">
          <w:rPr>
            <w:rFonts w:ascii="Times New Roman" w:hAnsi="Times New Roman"/>
            <w:sz w:val="24"/>
            <w:szCs w:val="24"/>
          </w:rPr>
          <w:t>подпунктами 6.2.1</w:t>
        </w:r>
      </w:hyperlink>
      <w:r w:rsidRPr="00A71019">
        <w:rPr>
          <w:rFonts w:ascii="Times New Roman" w:hAnsi="Times New Roman"/>
          <w:sz w:val="24"/>
          <w:szCs w:val="24"/>
        </w:rPr>
        <w:t xml:space="preserve"> - </w:t>
      </w:r>
      <w:hyperlink r:id="rId26" w:history="1">
        <w:r w:rsidRPr="00A71019">
          <w:rPr>
            <w:rFonts w:ascii="Times New Roman" w:hAnsi="Times New Roman"/>
            <w:sz w:val="24"/>
            <w:szCs w:val="24"/>
          </w:rPr>
          <w:t>6.2.3</w:t>
        </w:r>
      </w:hyperlink>
      <w:r w:rsidRPr="00A71019">
        <w:rPr>
          <w:rFonts w:ascii="Times New Roman" w:hAnsi="Times New Roman"/>
          <w:sz w:val="24"/>
          <w:szCs w:val="24"/>
        </w:rPr>
        <w:t>, группа по оплате труда руководителей определяется по более высокому показателю и увеличивается на одну группу.</w:t>
      </w:r>
    </w:p>
    <w:p w:rsidR="006C40E3" w:rsidRPr="00A71019" w:rsidRDefault="006C40E3" w:rsidP="00A374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A71019">
        <w:rPr>
          <w:rFonts w:ascii="Times New Roman" w:hAnsi="Times New Roman"/>
          <w:sz w:val="24"/>
          <w:szCs w:val="24"/>
        </w:rPr>
        <w:t>6. При определении величины показателя «число врачебных должностей в учреждении» учитываются должности руководителей учреждений, из заместителей, имеющих высшее медицинское образование, руководителей структурных подразделений учреждения, имеющих высшее медицинское образование, врачей (включая врачебные должности, которые содержатся за счет внебюджетных средств), врачей-интернов, зубных врачей, медицинских психологов. Должности учитываются исключительно в целых числах, дробная часть не учитывается.</w:t>
      </w:r>
    </w:p>
    <w:p w:rsidR="006C40E3" w:rsidRPr="00A71019" w:rsidRDefault="006C40E3" w:rsidP="006C20C9">
      <w:pPr>
        <w:autoSpaceDE w:val="0"/>
        <w:autoSpaceDN w:val="0"/>
        <w:adjustRightInd w:val="0"/>
        <w:spacing w:after="0" w:line="240" w:lineRule="auto"/>
        <w:ind w:firstLine="540"/>
        <w:jc w:val="both"/>
        <w:rPr>
          <w:rFonts w:ascii="Times New Roman" w:hAnsi="Times New Roman"/>
          <w:sz w:val="24"/>
          <w:szCs w:val="24"/>
        </w:rPr>
      </w:pPr>
    </w:p>
    <w:p w:rsidR="006C40E3" w:rsidRPr="00A71019" w:rsidRDefault="006C40E3" w:rsidP="002D0CFF">
      <w:pPr>
        <w:autoSpaceDE w:val="0"/>
        <w:autoSpaceDN w:val="0"/>
        <w:adjustRightInd w:val="0"/>
        <w:spacing w:after="0" w:line="240" w:lineRule="auto"/>
        <w:rPr>
          <w:rFonts w:ascii="Times New Roman" w:hAnsi="Times New Roman"/>
          <w:sz w:val="24"/>
          <w:szCs w:val="24"/>
        </w:rPr>
      </w:pPr>
    </w:p>
    <w:p w:rsidR="006C40E3" w:rsidRPr="00214467" w:rsidRDefault="006C40E3" w:rsidP="006B126B">
      <w:pPr>
        <w:pStyle w:val="a4"/>
        <w:numPr>
          <w:ilvl w:val="0"/>
          <w:numId w:val="23"/>
        </w:numPr>
        <w:autoSpaceDE w:val="0"/>
        <w:autoSpaceDN w:val="0"/>
        <w:adjustRightInd w:val="0"/>
        <w:spacing w:after="0" w:line="240" w:lineRule="auto"/>
        <w:jc w:val="center"/>
        <w:outlineLvl w:val="1"/>
        <w:rPr>
          <w:rFonts w:ascii="Times New Roman" w:hAnsi="Times New Roman"/>
          <w:b/>
          <w:sz w:val="24"/>
          <w:szCs w:val="24"/>
        </w:rPr>
      </w:pPr>
      <w:r w:rsidRPr="00214467">
        <w:rPr>
          <w:rFonts w:ascii="Times New Roman" w:hAnsi="Times New Roman"/>
          <w:b/>
          <w:sz w:val="24"/>
          <w:szCs w:val="24"/>
        </w:rPr>
        <w:t>Оплата труда руководителей учреждений, их заместителей и главных бухгалтеров учреждений</w:t>
      </w:r>
    </w:p>
    <w:p w:rsidR="006C40E3" w:rsidRPr="00A71019" w:rsidRDefault="006C40E3" w:rsidP="00284DE4">
      <w:pPr>
        <w:autoSpaceDE w:val="0"/>
        <w:autoSpaceDN w:val="0"/>
        <w:adjustRightInd w:val="0"/>
        <w:spacing w:after="0" w:line="240" w:lineRule="auto"/>
        <w:outlineLvl w:val="0"/>
        <w:rPr>
          <w:rFonts w:ascii="Times New Roman" w:hAnsi="Times New Roman"/>
          <w:sz w:val="24"/>
          <w:szCs w:val="24"/>
        </w:rPr>
      </w:pP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7.1. Оплата труда руководителей учреждений, их заместителей и главных бухгалтеров осуществляется на основе тарифной системы оплаты труда, установленной соответствующим законом края, и включает в себя тарифную ставку (оклад), компенсационные и стимулирующие выплаты и единовременную материальную помощь, предусмотренные действующим законодательством и настоящим Положением.</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7.2. Тарифные ставки (оклады) руководителей учреждений, их заместителей и главных бухгалтеров определяются на основе КТС.</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Разряд оплаты труда руководителя учреждения здравоохранения в соответствии с КТС устанавливается согласно группе по оплате труда руководителей, определенной соответствующему учреждению в порядке, установленном </w:t>
      </w:r>
      <w:hyperlink r:id="rId27" w:history="1">
        <w:r w:rsidRPr="00A71019">
          <w:rPr>
            <w:rFonts w:ascii="Times New Roman" w:hAnsi="Times New Roman"/>
            <w:sz w:val="24"/>
            <w:szCs w:val="24"/>
          </w:rPr>
          <w:t xml:space="preserve">разделом </w:t>
        </w:r>
      </w:hyperlink>
      <w:r w:rsidRPr="00A71019">
        <w:rPr>
          <w:rFonts w:ascii="Times New Roman" w:hAnsi="Times New Roman"/>
          <w:sz w:val="24"/>
          <w:szCs w:val="24"/>
        </w:rPr>
        <w:t>6 настоящего Положения.</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7.3. Тарифная ставка (оклад) заместителя руководителя учреждения и главного бухгалтера определяется согласно тарифному раз</w:t>
      </w:r>
      <w:r>
        <w:rPr>
          <w:rFonts w:ascii="Times New Roman" w:hAnsi="Times New Roman"/>
          <w:sz w:val="24"/>
          <w:szCs w:val="24"/>
        </w:rPr>
        <w:t>ряду в соответствии с КТС на 1 разряд</w:t>
      </w:r>
      <w:r w:rsidRPr="00A71019">
        <w:rPr>
          <w:rFonts w:ascii="Times New Roman" w:hAnsi="Times New Roman"/>
          <w:sz w:val="24"/>
          <w:szCs w:val="24"/>
        </w:rPr>
        <w:t xml:space="preserve"> ниже разряда, определенного руководителю учреждения.</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Тарифная ставка (оклад) заместителя руководителя учреждения из числа медицинских, немедицинских  работников определяется согласно тарифному разряду в соответствии с КТС на 1 разряда ниже разряда, определенного руководителю учреждения с учетом наличия у заместителя руководителя квалификационной категории, ученой степени, почетного звания.</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7.4. Разряды оплаты труда увеличиваются в связи с присвоением квалификационной категории, ученой степени и почетных званий:</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на 1 разряд:</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врачам и провизорам - руководителям учреждений и их заместителям, которым в результате аттестации присвоена первая квалификационная категория;</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лицам, в том числе допущенным в установленном порядке к медицинской деятельности, занимающим должности руководителей, имеющим ученую степень кандидата медицинских (фармацевтических, биологических, химических) наук;</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врачам, имеющим почетное звание «Заслуженный врач»;</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на 2 разряда:</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врачам и провизорам - руководителям учреждений и их заместителям, которым в результате аттестации присвоена высшая квалификационная категория;</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лицам, в том числе допущенным в установленном порядке к медицинской деятельности, занимающим должности руководителей, имеющим ученую степень доктора медицинских (фармацевтических, биологических, химических) наук;</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врачам, имеющим почетное звание «Народный врач».</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7.5. Увеличение разрядов оплаты врачам, занимающим должности руководителей учреждений здравоохранения, их заместителям, имеющим почетные звания «Заслуженный врач» или «Народный врач», производится только по основной работе.</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При наличии у работника двух почетных званий «Народный врач» и «Заслуженный врач» увеличение разрядов оплаты труда производится по одному из оснований.</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Увеличение разрядов оплаты труда за наличие почетного звания «Заслуженный врач» производится также врачам, получившим почетное звание «Заслуженный врач республики» в республиках, входивших в состав СССР по 31 декабря 1991 года.</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7.5.1. При определении размеров оплаты труда КТС для медицинских и фармацевтических работников, занимающих должности руководителей учреждений, их заместителей, учитывается присвоенная им квалификационная категория по соответствующей специальности:</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врачам, занимающим должности руководителей учреждений (амбулаторно-поликлинических учреждений, входящих на правах структурных подразделений в состав этих учреждений) или их заместителей, квалификационная категория учитывается по специальности «Социальная гигиена и организация здравоохранения» или по клинической специальности;</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провизорам (фармацевтам), занимающим должности руководителей аптек (аптек, входящих на правах структурных подразделений в состав лечебно-профилактических учреждений), квалификационная категория учитывается по специальности «Управление и экономика фармации» или по провизорской (фармацевтической) специальности.</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7.6. Диапазон тарифных разрядов оплаты труда руководителей учреждений согласно КТС по группам учреждений:</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115"/>
      </w:tblGrid>
      <w:tr w:rsidR="006C40E3" w:rsidRPr="00A71019" w:rsidTr="00A372CA">
        <w:tc>
          <w:tcPr>
            <w:tcW w:w="5353" w:type="dxa"/>
            <w:vMerge w:val="restart"/>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Наименование должности</w:t>
            </w:r>
          </w:p>
        </w:tc>
        <w:tc>
          <w:tcPr>
            <w:tcW w:w="411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Диапазон разрядов по группам учреждений</w:t>
            </w:r>
          </w:p>
        </w:tc>
      </w:tr>
      <w:tr w:rsidR="006C40E3" w:rsidRPr="00A71019" w:rsidTr="0067463C">
        <w:tc>
          <w:tcPr>
            <w:tcW w:w="5353" w:type="dxa"/>
            <w:vMerge/>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411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lang w:val="en-US"/>
              </w:rPr>
            </w:pPr>
            <w:r w:rsidRPr="00A71019">
              <w:rPr>
                <w:rFonts w:ascii="Times New Roman" w:hAnsi="Times New Roman"/>
                <w:sz w:val="24"/>
                <w:szCs w:val="24"/>
                <w:lang w:val="en-US"/>
              </w:rPr>
              <w:t>IV</w:t>
            </w:r>
          </w:p>
        </w:tc>
      </w:tr>
      <w:tr w:rsidR="006C40E3" w:rsidRPr="00A71019" w:rsidTr="00D3740D">
        <w:tc>
          <w:tcPr>
            <w:tcW w:w="5353"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Руководитель учреждения (главный врач, директор, заведующий, начальник)</w:t>
            </w:r>
          </w:p>
        </w:tc>
        <w:tc>
          <w:tcPr>
            <w:tcW w:w="4115"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15</w:t>
            </w:r>
          </w:p>
        </w:tc>
      </w:tr>
      <w:tr w:rsidR="006C40E3" w:rsidRPr="00A71019" w:rsidTr="007D07CD">
        <w:tc>
          <w:tcPr>
            <w:tcW w:w="5353"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Главная медицинская сестра</w:t>
            </w:r>
          </w:p>
        </w:tc>
        <w:tc>
          <w:tcPr>
            <w:tcW w:w="4115" w:type="dxa"/>
          </w:tcPr>
          <w:p w:rsidR="006C40E3" w:rsidRPr="00A71019" w:rsidRDefault="006C40E3" w:rsidP="005F3BED">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11-12</w:t>
            </w:r>
          </w:p>
        </w:tc>
      </w:tr>
    </w:tbl>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7.7. Руководителям учреждений, их заместителям и главным бухгалтерам могут устанавливаться следующие стимулирующие выплаты:</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7.7.1. Персональная надбавка (доплата) в размере до 215 процентов тарифной ставки (оклада) в зависимости от наличия (уровня и качества выполнения)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45"/>
        <w:gridCol w:w="992"/>
        <w:gridCol w:w="851"/>
        <w:gridCol w:w="850"/>
        <w:gridCol w:w="816"/>
      </w:tblGrid>
      <w:tr w:rsidR="006C40E3" w:rsidRPr="00A71019" w:rsidTr="004505C9">
        <w:tc>
          <w:tcPr>
            <w:tcW w:w="817" w:type="dxa"/>
            <w:vMerge w:val="restart"/>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5245" w:type="dxa"/>
            <w:vMerge w:val="restart"/>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Показатели</w:t>
            </w:r>
          </w:p>
        </w:tc>
        <w:tc>
          <w:tcPr>
            <w:tcW w:w="3509" w:type="dxa"/>
            <w:gridSpan w:val="4"/>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Проценты</w:t>
            </w:r>
          </w:p>
        </w:tc>
      </w:tr>
      <w:tr w:rsidR="006C40E3" w:rsidRPr="00A71019" w:rsidTr="004505C9">
        <w:tc>
          <w:tcPr>
            <w:tcW w:w="817" w:type="dxa"/>
            <w:vMerge/>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5245" w:type="dxa"/>
            <w:vMerge/>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10</w:t>
            </w: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15</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20</w:t>
            </w: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25</w:t>
            </w: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Степень сложности управления учреждением:</w:t>
            </w:r>
          </w:p>
        </w:tc>
        <w:tc>
          <w:tcPr>
            <w:tcW w:w="992"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1.1.</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Применение и развитие в учреждении высоких технологий оказания медицинской помощи, внедрение, применение и развитие в учреждении новых методов, способов и технологий оказания медицинской помощи</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1.2.</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неотложной медицинской помощи (реанимационно-консультативные центры)</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1.3.</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филиалов на территории края</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1.4.</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дневных стационаров</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1.5.</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стационарной хирургической помощи, составляющей более 50 процентов от всей стационарной помощи</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1.6.</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лечебно-трудовых мастерских, подсобного хозяйства</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1.7.</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Соблюдение лицензионных требований и условий</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Дополнительная организационная работа:</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2.1.</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Оказание методической помощи иным учреждениям края</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2.2.</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Применение выездных форм работы</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2.3.</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Участие в подготовке медицинских и фармацевтических работников (кафедры, интернатура, ординатура, практика)</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2.4.</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Участие в коллегиях</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2.5.</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Соблюдение учреждением санитарно-гигиенических норм и правил</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r w:rsidR="006C40E3" w:rsidRPr="00A71019" w:rsidTr="004505C9">
        <w:tc>
          <w:tcPr>
            <w:tcW w:w="817"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3.</w:t>
            </w:r>
          </w:p>
        </w:tc>
        <w:tc>
          <w:tcPr>
            <w:tcW w:w="5245"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Наличие стажа работы в должности руководителя учреждения (органа управления здравоохранением), его заместителя, главного бухгалтера:</w:t>
            </w:r>
          </w:p>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5-10 лет;</w:t>
            </w:r>
          </w:p>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свыше 10 лет</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1"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850"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816"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r>
    </w:tbl>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Персональная надбавка (доплата) устанавливается на срок не более одного календарного года по результатам работы за отчетный год. Размер персональной надбавки (доплаты) для руководителей учреждений определяется ежегодно администрацией Саянского района Красноярского края, осуществляющей управление в установленном порядке учреждением. Размер персональной надбавки (доплаты) для заместителей руководителей учреждений и главных бухгалтеров определяется ежегодно руководителем учреждения по согласованию с администрацией Саянского района Красноярского края, осуществляющей управление в установленном порядке учреждением.</w:t>
      </w:r>
    </w:p>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Размер персональной надбавки (доплаты) может быть уменьшен органом местного самоуправления муниципального района  Красноярского края, осуществляющим управление в установленном порядке учреждения, или по его требованию:</w:t>
      </w:r>
    </w:p>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lastRenderedPageBreak/>
        <w:t>при применении к руководителю учреждения, его заместителю, главному бухгалтеру дисциплинарного взыскания - на период действия дисциплинарного взыскания;</w:t>
      </w:r>
    </w:p>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при ухудшении вышеуказанных показателей;</w:t>
      </w:r>
    </w:p>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при изменениях условий труда руководителя.</w:t>
      </w:r>
    </w:p>
    <w:p w:rsidR="006C40E3" w:rsidRPr="00A71019" w:rsidRDefault="006C40E3" w:rsidP="00B52A35">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7.7.2. Ежемесячная надбавка за организацию деятельности учреждения в размере до 150 процентов тарифной ставки (оклада) по результатам работы учреждения за квартал и в зависимости от качества выполнения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70"/>
        <w:gridCol w:w="992"/>
        <w:gridCol w:w="992"/>
        <w:gridCol w:w="958"/>
      </w:tblGrid>
      <w:tr w:rsidR="006C40E3" w:rsidRPr="00A71019" w:rsidTr="004505C9">
        <w:tc>
          <w:tcPr>
            <w:tcW w:w="959" w:type="dxa"/>
            <w:vMerge w:val="restart"/>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5670" w:type="dxa"/>
            <w:vMerge w:val="restart"/>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Показатели</w:t>
            </w:r>
          </w:p>
        </w:tc>
        <w:tc>
          <w:tcPr>
            <w:tcW w:w="2942" w:type="dxa"/>
            <w:gridSpan w:val="3"/>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Проценты</w:t>
            </w:r>
          </w:p>
        </w:tc>
      </w:tr>
      <w:tr w:rsidR="006C40E3" w:rsidRPr="00A71019" w:rsidTr="004505C9">
        <w:tc>
          <w:tcPr>
            <w:tcW w:w="959" w:type="dxa"/>
            <w:vMerge/>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5670" w:type="dxa"/>
            <w:vMerge/>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30</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40</w:t>
            </w:r>
          </w:p>
        </w:tc>
        <w:tc>
          <w:tcPr>
            <w:tcW w:w="958"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до 50</w:t>
            </w:r>
          </w:p>
        </w:tc>
      </w:tr>
      <w:tr w:rsidR="006C40E3" w:rsidRPr="00A71019" w:rsidTr="004505C9">
        <w:tc>
          <w:tcPr>
            <w:tcW w:w="959"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1.</w:t>
            </w:r>
          </w:p>
        </w:tc>
        <w:tc>
          <w:tcPr>
            <w:tcW w:w="5670"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Выполнение мероприятий по повышению эффективности управления учреждением, а также выполнение показателей, предусмотренных территориальной программой государственных гарантий бесплатного оказания гражданам Российской Федерации медицинской помощи в Красноярском крае, в том числе организация эффективной системы лекарственного обеспечения населения</w:t>
            </w:r>
          </w:p>
        </w:tc>
        <w:tc>
          <w:tcPr>
            <w:tcW w:w="992"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92"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58"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r>
      <w:tr w:rsidR="006C40E3" w:rsidRPr="00A71019" w:rsidTr="004505C9">
        <w:tc>
          <w:tcPr>
            <w:tcW w:w="959"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2.</w:t>
            </w:r>
          </w:p>
        </w:tc>
        <w:tc>
          <w:tcPr>
            <w:tcW w:w="5670"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Соблюдение сроков сдачи отчетов, заявок, качество и достоверность представления информации</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992"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58"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r>
      <w:tr w:rsidR="006C40E3" w:rsidRPr="00A71019" w:rsidTr="004505C9">
        <w:tc>
          <w:tcPr>
            <w:tcW w:w="959"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3.</w:t>
            </w:r>
          </w:p>
        </w:tc>
        <w:tc>
          <w:tcPr>
            <w:tcW w:w="5670"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Отсутствие обоснованных жалоб на работу учреждения</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992"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c>
          <w:tcPr>
            <w:tcW w:w="958"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r>
      <w:tr w:rsidR="006C40E3" w:rsidRPr="00A71019" w:rsidTr="004505C9">
        <w:tc>
          <w:tcPr>
            <w:tcW w:w="959"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4.</w:t>
            </w:r>
          </w:p>
        </w:tc>
        <w:tc>
          <w:tcPr>
            <w:tcW w:w="5670"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r w:rsidRPr="00A71019">
              <w:rPr>
                <w:rFonts w:ascii="Times New Roman" w:hAnsi="Times New Roman"/>
                <w:sz w:val="24"/>
                <w:szCs w:val="24"/>
              </w:rPr>
              <w:t>Соблюдение бюджетного законодательства и законодательства в сфере бухгалтерского учета, соблюдение финансово-хозяйственной дисциплины</w:t>
            </w: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p>
        </w:tc>
        <w:tc>
          <w:tcPr>
            <w:tcW w:w="992" w:type="dxa"/>
          </w:tcPr>
          <w:p w:rsidR="006C40E3" w:rsidRPr="00A71019" w:rsidRDefault="006C40E3" w:rsidP="004505C9">
            <w:pPr>
              <w:autoSpaceDE w:val="0"/>
              <w:autoSpaceDN w:val="0"/>
              <w:adjustRightInd w:val="0"/>
              <w:spacing w:after="0" w:line="240" w:lineRule="auto"/>
              <w:jc w:val="center"/>
              <w:rPr>
                <w:rFonts w:ascii="Times New Roman" w:hAnsi="Times New Roman"/>
                <w:sz w:val="24"/>
                <w:szCs w:val="24"/>
              </w:rPr>
            </w:pPr>
            <w:r w:rsidRPr="00A71019">
              <w:rPr>
                <w:rFonts w:ascii="Times New Roman" w:hAnsi="Times New Roman"/>
                <w:sz w:val="24"/>
                <w:szCs w:val="24"/>
              </w:rPr>
              <w:t>Х</w:t>
            </w:r>
          </w:p>
        </w:tc>
        <w:tc>
          <w:tcPr>
            <w:tcW w:w="958" w:type="dxa"/>
          </w:tcPr>
          <w:p w:rsidR="006C40E3" w:rsidRPr="00A71019" w:rsidRDefault="006C40E3" w:rsidP="004505C9">
            <w:pPr>
              <w:autoSpaceDE w:val="0"/>
              <w:autoSpaceDN w:val="0"/>
              <w:adjustRightInd w:val="0"/>
              <w:spacing w:after="0" w:line="240" w:lineRule="auto"/>
              <w:jc w:val="both"/>
              <w:rPr>
                <w:rFonts w:ascii="Times New Roman" w:hAnsi="Times New Roman"/>
                <w:sz w:val="24"/>
                <w:szCs w:val="24"/>
              </w:rPr>
            </w:pPr>
          </w:p>
        </w:tc>
      </w:tr>
    </w:tbl>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Размер надбавки для руководителей учреждений определяется органом местного самоуправления муниципального района  Красноярского края, осуществляющим управление в установленном порядке учреждением. Размер надбавки для заместителей руководителей учреждений и главных бухгалтеров определяется руководителями учреждений по согласованию с органом местного самоуправления муниципального района  Красноярского края, осуществляющим управление в установленном порядке учреждением, и не может быть выше размера соответствующей надбавки, установленного руководителю.</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7.7.3. Персональная надбавка (доплата), стимулирующая повышение деловых (трудовых) качеств работника, в размере 19,4 процента от установленной работнику в соответствующем расчетном месяце тарифной ставки (оклада) с учетом компенсационных и стимулирующих выплат, за исключением:</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премий, не имеющих характер ежемесячных выплат;</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денежных выплат, предоставляемых работнику в рамках реализации приоритетного национального проекта в сфере здравоохранения;</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включаемых в заработную плату в соответствии с действующим законодательством выплат, произведенных за счет средств, полученных учреждением в результате осуществления предпринимательской деятельности, а также иной приносящей доход деятельности;</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надбавке за работу в местностях с особыми климатическими условиями;</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доплат, обеспечивающих уровень заработной платы работника не менее минимальной заработной платы, установленной в Красноярском крае, и минимального размера оплаты труда;</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При этом под расчетным месяцем понимается календарный месяц, за который осуществляется начисление заработной платы работнику.</w:t>
      </w:r>
    </w:p>
    <w:p w:rsidR="006C40E3" w:rsidRPr="00A71019" w:rsidRDefault="006C40E3" w:rsidP="00F45BB3">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 xml:space="preserve">Размер названной персональной надбавки (доплаты) увеличивается в соответствии с отраслевыми показателями (критериями) оценки качества, эффективности и результатов труда </w:t>
      </w:r>
      <w:r w:rsidRPr="00A71019">
        <w:rPr>
          <w:rFonts w:ascii="Times New Roman" w:hAnsi="Times New Roman"/>
          <w:color w:val="000000"/>
          <w:spacing w:val="8"/>
          <w:sz w:val="24"/>
          <w:szCs w:val="24"/>
        </w:rPr>
        <w:t xml:space="preserve">и не </w:t>
      </w:r>
      <w:r w:rsidRPr="00A71019">
        <w:rPr>
          <w:rFonts w:ascii="Times New Roman" w:hAnsi="Times New Roman"/>
          <w:color w:val="000000"/>
          <w:spacing w:val="1"/>
          <w:sz w:val="24"/>
          <w:szCs w:val="24"/>
        </w:rPr>
        <w:t xml:space="preserve">может быть ниже 6 процентов установленных </w:t>
      </w:r>
      <w:r w:rsidRPr="00A71019">
        <w:rPr>
          <w:rFonts w:ascii="Times New Roman" w:hAnsi="Times New Roman"/>
          <w:sz w:val="24"/>
          <w:szCs w:val="24"/>
        </w:rPr>
        <w:t>для руководителя, заместителей руководителей учреждения здравоохранения и главного бухгалтера</w:t>
      </w:r>
      <w:r w:rsidRPr="00A71019">
        <w:rPr>
          <w:rFonts w:ascii="Times New Roman" w:hAnsi="Times New Roman"/>
          <w:color w:val="000000"/>
          <w:spacing w:val="1"/>
          <w:sz w:val="24"/>
          <w:szCs w:val="24"/>
        </w:rPr>
        <w:t xml:space="preserve"> в соответствующем расчетном месяце тарифной ставки (оклада) с учетом компенсационных и </w:t>
      </w:r>
      <w:r w:rsidRPr="00A71019">
        <w:rPr>
          <w:rFonts w:ascii="Times New Roman" w:hAnsi="Times New Roman"/>
          <w:color w:val="000000"/>
          <w:sz w:val="24"/>
          <w:szCs w:val="24"/>
        </w:rPr>
        <w:t>стимулирующих выплат</w:t>
      </w:r>
      <w:r w:rsidRPr="00A71019">
        <w:rPr>
          <w:rFonts w:ascii="Times New Roman" w:hAnsi="Times New Roman"/>
          <w:sz w:val="24"/>
          <w:szCs w:val="24"/>
        </w:rPr>
        <w:t xml:space="preserve"> в пределах утвержденного фонда оплаты труда учреждения  (согласно приложения 13).</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Названная персональная надбавка (доплата) для руководителя учреждения здравоохранения устанавливается администрацией Саянского района Красноярского края, осуществляющей управление в установленном порядке муниципальным учреждением здравоохранения, и предоставляется ежемесячно.</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Названная персональная надбавка (доплата) для заместителей руководителей учреждения здравоохранения и главного бухгалтера устанавливается руководителями учреждения здравоохранения по согласованию с органом местного самоуправления муниципального района Красноярского края, осуществляющим управление в установленном порядке учреждениями, и предоставляется ежемесячно.</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Выплата названной персональной надбавки осуществляется с учетом начислений по районному коэффициенту, процентной надбавке к заработной плате за стаж работы в районах Крайнего Севера и приравненных к ним местностях и надбавке за работу в местностях с особыми климатическими условиями.</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Установление руководителю учреждения, его заместителям и главному бухгалтеру персональной надбавки (доплаты), стимулирующей повышение деловых (трудовых) качеств работника, осуществляется:</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до утверждения отраслевых показателей (критериев) оценки качества эффективности и результатов труда указанных категорий работников в размере 25,4 процента от установленной работнику в соответствующем расчетном месяце тарифной ставки (оклада) с учетом компенсационных и стимулирующих выплат, за исключением выплат, указанных в </w:t>
      </w:r>
      <w:hyperlink r:id="rId28" w:history="1">
        <w:r w:rsidRPr="00A71019">
          <w:rPr>
            <w:rFonts w:ascii="Times New Roman" w:hAnsi="Times New Roman"/>
            <w:sz w:val="24"/>
            <w:szCs w:val="24"/>
          </w:rPr>
          <w:t>абзацах втором</w:t>
        </w:r>
      </w:hyperlink>
      <w:r w:rsidRPr="00A71019">
        <w:rPr>
          <w:rFonts w:ascii="Times New Roman" w:hAnsi="Times New Roman"/>
          <w:sz w:val="24"/>
          <w:szCs w:val="24"/>
        </w:rPr>
        <w:t>-</w:t>
      </w:r>
      <w:hyperlink r:id="rId29" w:history="1">
        <w:r w:rsidRPr="00A71019">
          <w:rPr>
            <w:rFonts w:ascii="Times New Roman" w:hAnsi="Times New Roman"/>
            <w:sz w:val="24"/>
            <w:szCs w:val="24"/>
          </w:rPr>
          <w:t>шестом</w:t>
        </w:r>
      </w:hyperlink>
      <w:r w:rsidRPr="00A71019">
        <w:rPr>
          <w:rFonts w:ascii="Times New Roman" w:hAnsi="Times New Roman"/>
          <w:sz w:val="24"/>
          <w:szCs w:val="24"/>
        </w:rPr>
        <w:t xml:space="preserve"> настоящего пункта;</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 xml:space="preserve">после утверждения отраслевых показателей (критериев) оценки качества, эффективности и результатов труда указанных категорий работников в соответствии с условиями, предусмотренными </w:t>
      </w:r>
      <w:hyperlink r:id="rId30" w:history="1">
        <w:r w:rsidRPr="00A71019">
          <w:rPr>
            <w:rFonts w:ascii="Times New Roman" w:hAnsi="Times New Roman"/>
            <w:sz w:val="24"/>
            <w:szCs w:val="24"/>
          </w:rPr>
          <w:t>абзацами первым</w:t>
        </w:r>
      </w:hyperlink>
      <w:r w:rsidRPr="00A71019">
        <w:rPr>
          <w:rFonts w:ascii="Times New Roman" w:hAnsi="Times New Roman"/>
          <w:sz w:val="24"/>
          <w:szCs w:val="24"/>
        </w:rPr>
        <w:t>-</w:t>
      </w:r>
      <w:hyperlink r:id="rId31" w:history="1">
        <w:r w:rsidRPr="00A71019">
          <w:rPr>
            <w:rFonts w:ascii="Times New Roman" w:hAnsi="Times New Roman"/>
            <w:sz w:val="24"/>
            <w:szCs w:val="24"/>
          </w:rPr>
          <w:t>одиннадцатым</w:t>
        </w:r>
      </w:hyperlink>
      <w:r w:rsidRPr="00A71019">
        <w:rPr>
          <w:rFonts w:ascii="Times New Roman" w:hAnsi="Times New Roman"/>
          <w:sz w:val="24"/>
          <w:szCs w:val="24"/>
        </w:rPr>
        <w:t xml:space="preserve"> настоящего пункта.</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7.</w:t>
      </w:r>
      <w:r>
        <w:rPr>
          <w:rFonts w:ascii="Times New Roman" w:hAnsi="Times New Roman"/>
          <w:sz w:val="24"/>
          <w:szCs w:val="24"/>
        </w:rPr>
        <w:t>8</w:t>
      </w:r>
      <w:r w:rsidRPr="00A71019">
        <w:rPr>
          <w:rFonts w:ascii="Times New Roman" w:hAnsi="Times New Roman"/>
          <w:sz w:val="24"/>
          <w:szCs w:val="24"/>
        </w:rPr>
        <w:t>. Руководителям учреждений, их заместителям и главным бухгалтерам может предоставляться единовременная материальная помощь в связи с  пунктом 5 настоящего положения.</w:t>
      </w:r>
    </w:p>
    <w:p w:rsidR="006C40E3" w:rsidRPr="00A71019" w:rsidRDefault="006C40E3" w:rsidP="00E913C1">
      <w:pPr>
        <w:autoSpaceDE w:val="0"/>
        <w:autoSpaceDN w:val="0"/>
        <w:adjustRightInd w:val="0"/>
        <w:spacing w:after="0" w:line="240" w:lineRule="auto"/>
        <w:ind w:firstLine="708"/>
        <w:jc w:val="both"/>
        <w:rPr>
          <w:rFonts w:ascii="Times New Roman" w:hAnsi="Times New Roman"/>
          <w:sz w:val="24"/>
          <w:szCs w:val="24"/>
        </w:rPr>
      </w:pPr>
      <w:r w:rsidRPr="00A71019">
        <w:rPr>
          <w:rFonts w:ascii="Times New Roman" w:hAnsi="Times New Roman"/>
          <w:sz w:val="24"/>
          <w:szCs w:val="24"/>
        </w:rPr>
        <w:t>7.</w:t>
      </w:r>
      <w:r>
        <w:rPr>
          <w:rFonts w:ascii="Times New Roman" w:hAnsi="Times New Roman"/>
          <w:sz w:val="24"/>
          <w:szCs w:val="24"/>
        </w:rPr>
        <w:t>9</w:t>
      </w:r>
      <w:r w:rsidRPr="00A71019">
        <w:rPr>
          <w:rFonts w:ascii="Times New Roman" w:hAnsi="Times New Roman"/>
          <w:sz w:val="24"/>
          <w:szCs w:val="24"/>
        </w:rPr>
        <w:t>. Стимулирующие выплаты и единовременная материальная помощь руководителям учреждений, их заместителям и главным бухгалтерам предоставляются в пределах утвержденного фонда оплаты труда соответствующих учреждений.</w:t>
      </w:r>
    </w:p>
    <w:p w:rsidR="006C40E3" w:rsidRPr="00A71019" w:rsidRDefault="006C40E3" w:rsidP="00E913C1">
      <w:pPr>
        <w:autoSpaceDE w:val="0"/>
        <w:autoSpaceDN w:val="0"/>
        <w:adjustRightInd w:val="0"/>
        <w:spacing w:after="0" w:line="240" w:lineRule="auto"/>
        <w:jc w:val="both"/>
        <w:rPr>
          <w:rFonts w:ascii="Times New Roman" w:hAnsi="Times New Roman"/>
          <w:sz w:val="24"/>
          <w:szCs w:val="24"/>
        </w:rPr>
      </w:pPr>
    </w:p>
    <w:p w:rsidR="006C40E3" w:rsidRPr="00214467" w:rsidRDefault="006C40E3" w:rsidP="00EC3F88">
      <w:pPr>
        <w:pStyle w:val="a4"/>
        <w:numPr>
          <w:ilvl w:val="0"/>
          <w:numId w:val="23"/>
        </w:numPr>
        <w:tabs>
          <w:tab w:val="clear" w:pos="1065"/>
          <w:tab w:val="num" w:pos="180"/>
        </w:tabs>
        <w:autoSpaceDE w:val="0"/>
        <w:autoSpaceDN w:val="0"/>
        <w:adjustRightInd w:val="0"/>
        <w:spacing w:after="0" w:line="240" w:lineRule="auto"/>
        <w:ind w:left="0" w:firstLine="0"/>
        <w:jc w:val="center"/>
        <w:rPr>
          <w:rFonts w:ascii="Times New Roman" w:hAnsi="Times New Roman"/>
          <w:b/>
          <w:sz w:val="24"/>
          <w:szCs w:val="24"/>
        </w:rPr>
      </w:pPr>
      <w:r w:rsidRPr="00214467">
        <w:rPr>
          <w:rFonts w:ascii="Times New Roman" w:hAnsi="Times New Roman"/>
          <w:b/>
          <w:sz w:val="24"/>
          <w:szCs w:val="24"/>
        </w:rPr>
        <w:t>Определение размера средств, полученных учреждениями в результате осуществления предпринимательской деятельности и направляемых на оплату труда работников соответствующих учреждений, и порядок оплаты труда работников учреждений за счет указанного вида средств</w:t>
      </w:r>
    </w:p>
    <w:p w:rsidR="006C40E3" w:rsidRPr="00A71019" w:rsidRDefault="006C40E3" w:rsidP="00DE2F5D">
      <w:pPr>
        <w:autoSpaceDE w:val="0"/>
        <w:autoSpaceDN w:val="0"/>
        <w:adjustRightInd w:val="0"/>
        <w:spacing w:after="0" w:line="240" w:lineRule="auto"/>
        <w:jc w:val="both"/>
        <w:rPr>
          <w:rFonts w:ascii="Times New Roman" w:hAnsi="Times New Roman"/>
          <w:sz w:val="24"/>
          <w:szCs w:val="24"/>
        </w:rPr>
      </w:pPr>
    </w:p>
    <w:p w:rsidR="006C40E3" w:rsidRPr="00A71019" w:rsidRDefault="006C40E3" w:rsidP="00DE2F5D">
      <w:pPr>
        <w:autoSpaceDE w:val="0"/>
        <w:autoSpaceDN w:val="0"/>
        <w:adjustRightInd w:val="0"/>
        <w:spacing w:after="0" w:line="240" w:lineRule="auto"/>
        <w:jc w:val="both"/>
        <w:rPr>
          <w:rFonts w:ascii="Times New Roman" w:hAnsi="Times New Roman"/>
          <w:sz w:val="24"/>
          <w:szCs w:val="24"/>
        </w:rPr>
      </w:pP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8.1. Размер средств, полученных в результате осуществления учреждения предпринимательской деятельности определяется согласно Постановления администрации Саянского района от 06.12.2012 №682п «об утверждении «Перечня оказываемых  платных медицинских услуг», «Прейскуранта цен на платные медицинские услуги» утвержденным администрацией Саянского района Красноярского края. </w:t>
      </w:r>
    </w:p>
    <w:p w:rsidR="006C40E3" w:rsidRPr="00A71019" w:rsidRDefault="006C40E3" w:rsidP="00E913C1">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8.2. Заработная плата работников МБУЗ «Саянская ЦРБ», оплата труда которых осуществляется исключительно за счет средств, полученных учреждением в результате осуществления предпринимательской деятельности, производиться в соответствии с </w:t>
      </w:r>
      <w:r w:rsidRPr="00A71019">
        <w:rPr>
          <w:rFonts w:ascii="Times New Roman" w:hAnsi="Times New Roman"/>
          <w:sz w:val="24"/>
          <w:szCs w:val="24"/>
        </w:rPr>
        <w:lastRenderedPageBreak/>
        <w:t xml:space="preserve">объемами выполненных работ и выплачивается  один раз в квартал, за исключением </w:t>
      </w:r>
      <w:proofErr w:type="spellStart"/>
      <w:r w:rsidRPr="00A71019">
        <w:rPr>
          <w:rFonts w:ascii="Times New Roman" w:hAnsi="Times New Roman"/>
          <w:sz w:val="24"/>
          <w:szCs w:val="24"/>
        </w:rPr>
        <w:t>предрейсового</w:t>
      </w:r>
      <w:proofErr w:type="spellEnd"/>
      <w:r w:rsidRPr="00A71019">
        <w:rPr>
          <w:rFonts w:ascii="Times New Roman" w:hAnsi="Times New Roman"/>
          <w:sz w:val="24"/>
          <w:szCs w:val="24"/>
        </w:rPr>
        <w:t xml:space="preserve"> кабинета выплата, которому производиться ежемесячно.</w:t>
      </w:r>
    </w:p>
    <w:p w:rsidR="006C40E3" w:rsidRPr="00A71019" w:rsidRDefault="006C40E3" w:rsidP="004D244D">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Оплата врачей, среднего и младшего персонала (заработная плата + начисление на заработную плату) определяется в размере 45 % от  общего полученного дохода за выполненный объем работ, оплата административно-управленческого персонала (заработная плата +  начисление на заработную плату) определяется в размере  8,3% от   общего полученного дохода, оплата медицинским регистраторам (заработная плата + начисление на заработную плату) определяется в размере 2,3 %  от общего полученного дохода. Приложение № 15 </w:t>
      </w:r>
    </w:p>
    <w:p w:rsidR="006C40E3" w:rsidRPr="00A71019" w:rsidRDefault="006C40E3" w:rsidP="00E913C1">
      <w:pPr>
        <w:autoSpaceDE w:val="0"/>
        <w:autoSpaceDN w:val="0"/>
        <w:adjustRightInd w:val="0"/>
        <w:spacing w:after="0" w:line="240" w:lineRule="auto"/>
        <w:jc w:val="both"/>
        <w:rPr>
          <w:rFonts w:ascii="Times New Roman" w:hAnsi="Times New Roman"/>
          <w:sz w:val="24"/>
          <w:szCs w:val="24"/>
        </w:rPr>
      </w:pPr>
    </w:p>
    <w:p w:rsidR="006C40E3" w:rsidRPr="00214467" w:rsidRDefault="006C40E3" w:rsidP="00E913C1">
      <w:pPr>
        <w:pStyle w:val="a4"/>
        <w:numPr>
          <w:ilvl w:val="0"/>
          <w:numId w:val="23"/>
        </w:numPr>
        <w:autoSpaceDE w:val="0"/>
        <w:autoSpaceDN w:val="0"/>
        <w:adjustRightInd w:val="0"/>
        <w:spacing w:after="0" w:line="240" w:lineRule="auto"/>
        <w:jc w:val="center"/>
        <w:rPr>
          <w:rFonts w:ascii="Times New Roman" w:hAnsi="Times New Roman"/>
          <w:b/>
          <w:sz w:val="24"/>
          <w:szCs w:val="24"/>
        </w:rPr>
      </w:pPr>
      <w:r w:rsidRPr="00214467">
        <w:rPr>
          <w:rFonts w:ascii="Times New Roman" w:hAnsi="Times New Roman"/>
          <w:b/>
          <w:sz w:val="24"/>
          <w:szCs w:val="24"/>
        </w:rPr>
        <w:t>Организация проведения тарификации работников учреждений</w:t>
      </w:r>
    </w:p>
    <w:p w:rsidR="006C40E3" w:rsidRPr="00A71019" w:rsidRDefault="006C40E3" w:rsidP="00DE2F5D">
      <w:pPr>
        <w:autoSpaceDE w:val="0"/>
        <w:autoSpaceDN w:val="0"/>
        <w:adjustRightInd w:val="0"/>
        <w:spacing w:after="0" w:line="240" w:lineRule="auto"/>
        <w:jc w:val="both"/>
        <w:rPr>
          <w:rFonts w:ascii="Times New Roman" w:hAnsi="Times New Roman"/>
          <w:sz w:val="24"/>
          <w:szCs w:val="24"/>
        </w:rPr>
      </w:pP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 В целях проведения тарификации труда работников учреждений, а также для определения размеров надбавок к установленным им тарифным ставкам (окладам) за продолжительность непрерывной работы в области здравоохранения в учреждениях создаются постоянно действующие тарификационные комиссии.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9.2. В состав тарификационной комиссии в обязательном порядке входят главный бухгалтер соответствующего учреждения, работник, занимающийся вопросами кадров (начальник отдела кадров или инспектор), экономист, представитель представительного органа работников учреждения. В состав тарификационной комиссии в случае необходимости могут включаться иные лица. Комиссию возглавляет руководитель учреждения или его заместитель по вопросам управления кадрами и кадрового обеспечения.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Персональный состав и регламент работы тарификационной комиссии учреждения утверждается приказом соответствующего учреждения.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9.3. При осуществлении своей деятельности тарификационная комиссия учреждения руководствуется действующим законодательством Российской Федерации и Красноярского края, муниципальными правовыми актами, регулирующими отношения в области труда.</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9.4. Тарификационная комиссия учреждения осуществляет следующие функции: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проводит тарификацию труда каждого из работников учреждения с присвоением ему определенного тарифного разряда КТС в зависимости от сложности выполняемых видов работы;</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исходя из присвоенного работнику учреждения тарифного разряда (квалификационной категории) определяет тарифную ставку (оклад) работника в соответствии с КТС;</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определяет наличие у работника стажа, необходимого для получения надбавки за продолжительность непрерывной работы в области здравоохранения, а также размер данной надбавки;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определяет наличие необходимых оснований (условий) для выплаты работнику иных повышений, доплат, надбавок к тарифной ставке (окладу) и размер таких повышений, доплат, надбавок;</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по результатам проведенной тарификации составляет тарификационные списки по формам в соответствии с приложениями № 9-11 к настоящему Положению;</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дает заключения о возможности занятия должностей лицами, не имеющими необходимой подготовки, стажа или не вполне отвечающих требованиям, предусмотренным квалификационными характеристиками для данных должностей.</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9.5. Тарификационный список учреждения составляется ежегодно по состоянию на 1 января текущего календарного года и подписывается всеми членами тарификационной комиссии.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9.6. Тарификация работников учреждений осуществляется: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медицинских и фармацевтических работников - на основе требований тарифно-квалификационных характеристик по должностям работников;</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служащих - на основе требований тарифно-квалификационных характеристик по общеотраслевым должностям служащих;</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рабочих - на основе тарифно-квалификационных требований по общеотраслевым профессиям рабочих.</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9.7. Рабочие, профессии которых не предусмотрены тарифно-квалификационными характеристиками по общеотраслевым профессиям рабочих, тарифицируются в соответствии с Единым тарифно-квалификационным справочником работ и профессий рабочих.</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Высококвалифицированным рабочим учреждений, занятым на важных и ответственных работах, могут устанавливаться тарифные ставки, исходя из 9-10 тарифных разрядов КТС по следующим профессиям:</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Водители при поездках в город-10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Водители автомобилей скорой медицинской помощи в Фапах-9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Водители санитарного автотранспорта- 8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Водитель автомобиля скорой  неотложной медицинской помощи-10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газосварщик-10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Рабочий по комплексному обслуживанию и ремонту зданий – 10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электромонтер по ремонту и обслуживанию электрооборудования-10 разряд</w:t>
      </w:r>
    </w:p>
    <w:p w:rsidR="006C40E3" w:rsidRPr="00A71019" w:rsidRDefault="006C40E3" w:rsidP="0002598C">
      <w:pPr>
        <w:autoSpaceDE w:val="0"/>
        <w:autoSpaceDN w:val="0"/>
        <w:adjustRightInd w:val="0"/>
        <w:spacing w:after="0" w:line="240" w:lineRule="auto"/>
        <w:ind w:left="709" w:firstLine="709"/>
        <w:jc w:val="both"/>
        <w:rPr>
          <w:rFonts w:ascii="Times New Roman" w:hAnsi="Times New Roman"/>
          <w:sz w:val="24"/>
          <w:szCs w:val="24"/>
        </w:rPr>
      </w:pPr>
      <w:r w:rsidRPr="00A71019">
        <w:rPr>
          <w:rFonts w:ascii="Times New Roman" w:hAnsi="Times New Roman"/>
          <w:sz w:val="24"/>
          <w:szCs w:val="24"/>
        </w:rPr>
        <w:t>электросварщик-10 разряд</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К высококвалифицированным рабочим относятся рабочие, имеющие 6 тарифный разряд согласно Единому тарифно-квалификационному справочнику работ и профессий рабочих и выполняющие работы, предусмотренные этим разрядом или высшей сложности.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9-10 тарифные разряды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При тарификации работников учреждений здравоохранения могут применяться Перечни высококвалифицированных рабочих, занятых на важных и ответственных работах, оплата труда которых устанавливается исходя из 9-10 тарифных разрядов, утвержденные в других отраслях при условии выполнения работ соответствующих видов и сложности.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9.8. Лица, за исключением медицинских и фармацевтических работников, не имеющие специальной подготовки или стажа работы, установленных в требованиях к квалификации по тарифным разрядам, но обладающие достаточным практическим опытом и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 при наличии положительного заключения тарификационной комиссии с присвоением им тарифного разряда в пределах предусмотренного диапазона разрядов для данной должности так же, как и работникам, имеющим специальную подготовку и стаж работы.</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Такой же порядок тарификации может применяться к лицам из числа младшего медицинского и фармацевтического персонала.</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9.9. Аттестация лиц, занимающих должности медицинских и фармацевтических работников, производится с установленном действующим законодательством порядке.</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9.10. Определение тарифных разрядов КТС (разрядов оплаты труда) и тарифных коэффициентов по категориям работников учреждений производится тарификационными комиссиями с учетом Единого тарифно-квалификационного справочника работ и профессий рабочих, Единого тарифно-квалификационного справочника должностей руководителей, специалистов и служащих в соответствии с действующим законодательством.</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9.11. Тарификация работников учреждений проводится по тарификационным </w:t>
      </w:r>
      <w:hyperlink r:id="rId32" w:history="1">
        <w:r w:rsidRPr="00A71019">
          <w:rPr>
            <w:rFonts w:ascii="Times New Roman" w:hAnsi="Times New Roman"/>
            <w:sz w:val="24"/>
            <w:szCs w:val="24"/>
          </w:rPr>
          <w:t>спискам № 1</w:t>
        </w:r>
      </w:hyperlink>
      <w:r w:rsidRPr="00A71019">
        <w:rPr>
          <w:rFonts w:ascii="Times New Roman" w:hAnsi="Times New Roman"/>
          <w:sz w:val="24"/>
          <w:szCs w:val="24"/>
        </w:rPr>
        <w:t>-</w:t>
      </w:r>
      <w:hyperlink r:id="rId33" w:history="1">
        <w:r w:rsidRPr="00A71019">
          <w:rPr>
            <w:rFonts w:ascii="Times New Roman" w:hAnsi="Times New Roman"/>
            <w:sz w:val="24"/>
            <w:szCs w:val="24"/>
          </w:rPr>
          <w:t>3</w:t>
        </w:r>
      </w:hyperlink>
      <w:r w:rsidRPr="00A71019">
        <w:rPr>
          <w:rFonts w:ascii="Times New Roman" w:hAnsi="Times New Roman"/>
          <w:sz w:val="24"/>
          <w:szCs w:val="24"/>
        </w:rPr>
        <w:t xml:space="preserve"> (приложение 14):</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Тарификационный </w:t>
      </w:r>
      <w:hyperlink r:id="rId34" w:history="1">
        <w:r w:rsidRPr="00A71019">
          <w:rPr>
            <w:rFonts w:ascii="Times New Roman" w:hAnsi="Times New Roman"/>
            <w:sz w:val="24"/>
            <w:szCs w:val="24"/>
          </w:rPr>
          <w:t>список № 1</w:t>
        </w:r>
      </w:hyperlink>
      <w:r w:rsidRPr="00A71019">
        <w:rPr>
          <w:rFonts w:ascii="Times New Roman" w:hAnsi="Times New Roman"/>
          <w:sz w:val="24"/>
          <w:szCs w:val="24"/>
        </w:rPr>
        <w:t xml:space="preserve"> оформляется по результатам тарификации руководителя учреждения, главного бухгалтера, их заместителей, главной медицинской сестры, служащих, в том числе руководителей структурных подразделений учреждения и их заместителей.</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 xml:space="preserve">Тарификационный </w:t>
      </w:r>
      <w:hyperlink r:id="rId35" w:history="1">
        <w:r w:rsidRPr="00A71019">
          <w:rPr>
            <w:rFonts w:ascii="Times New Roman" w:hAnsi="Times New Roman"/>
            <w:sz w:val="24"/>
            <w:szCs w:val="24"/>
          </w:rPr>
          <w:t>список № 2</w:t>
        </w:r>
      </w:hyperlink>
      <w:r w:rsidRPr="00A71019">
        <w:rPr>
          <w:rFonts w:ascii="Times New Roman" w:hAnsi="Times New Roman"/>
          <w:sz w:val="24"/>
          <w:szCs w:val="24"/>
        </w:rPr>
        <w:t xml:space="preserve"> оформляется по результатам тарификации медицинского и фармацевтического персонала учреждений.</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Тарификационный </w:t>
      </w:r>
      <w:hyperlink r:id="rId36" w:history="1">
        <w:r w:rsidRPr="00A71019">
          <w:rPr>
            <w:rFonts w:ascii="Times New Roman" w:hAnsi="Times New Roman"/>
            <w:sz w:val="24"/>
            <w:szCs w:val="24"/>
          </w:rPr>
          <w:t>список № 3</w:t>
        </w:r>
      </w:hyperlink>
      <w:r w:rsidRPr="00A71019">
        <w:rPr>
          <w:rFonts w:ascii="Times New Roman" w:hAnsi="Times New Roman"/>
          <w:sz w:val="24"/>
          <w:szCs w:val="24"/>
        </w:rPr>
        <w:t xml:space="preserve"> оформляется по результатам тарификации рабочих учреждений.</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Тарификационный список заполняется по категориям работников учреждений по каждой должности (профессии) каждого структурного подразделения учреждения в последовательности, соответствующей структуре штатного расписания учреждения.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9.12. Тарификация работников учреждения, занимающих должности (профессии) по совместительству (внутреннему и внешнему), а равно тарификация руководителя учреждения и его заместителей, одновременно выполняющих в установленном порядке работу по соответствующей врачебной специальности, проводится отдельными строками по каждой должности (профессии).</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9.13. Вакантные должности (профессии)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рассчитывается исходя из средних должностных окладов (ставок), определенных в соответствии с КТС, и средних размеров надбавок за продолжительность непрерывной работы в области здравоохранения по соответствующим должностям (профессиям).</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9.14. Исходные данные для определения должностного оклада (ставки) отдельным категориям работников вносятся в соответствующий тарификационный список в графу «Дополнительные сведения», где указываются: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количество штатных должностей врачей, провизоров, среднего медицинского, фармацевтического и другого персонала, от числа которых в установленном порядке увеличивается разряд оплаты труда руководителей структурных подразделений - врачей, провизоров, средних медицинских и фармацевтических работников;</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ученая степень;</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почетное звание;</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номер приказа, в соответствии с которым оплата труда высококвалифицированным рабочим устанавливается исходя из 9-10 тарифных разрядов.</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9.15. В </w:t>
      </w:r>
      <w:hyperlink r:id="rId37" w:history="1">
        <w:r w:rsidRPr="00A71019">
          <w:rPr>
            <w:rFonts w:ascii="Times New Roman" w:hAnsi="Times New Roman"/>
            <w:sz w:val="24"/>
            <w:szCs w:val="24"/>
          </w:rPr>
          <w:t>графе 8</w:t>
        </w:r>
      </w:hyperlink>
      <w:r w:rsidRPr="00A71019">
        <w:rPr>
          <w:rFonts w:ascii="Times New Roman" w:hAnsi="Times New Roman"/>
          <w:sz w:val="24"/>
          <w:szCs w:val="24"/>
        </w:rPr>
        <w:t xml:space="preserve"> тарификационного списка № 1 и </w:t>
      </w:r>
      <w:hyperlink r:id="rId38" w:history="1">
        <w:r w:rsidRPr="00A71019">
          <w:rPr>
            <w:rFonts w:ascii="Times New Roman" w:hAnsi="Times New Roman"/>
            <w:sz w:val="24"/>
            <w:szCs w:val="24"/>
          </w:rPr>
          <w:t>графе 9</w:t>
        </w:r>
      </w:hyperlink>
      <w:r w:rsidRPr="00A71019">
        <w:rPr>
          <w:rFonts w:ascii="Times New Roman" w:hAnsi="Times New Roman"/>
          <w:sz w:val="24"/>
          <w:szCs w:val="24"/>
        </w:rPr>
        <w:t xml:space="preserve"> тарификационного списка № 2 размер увеличения в процентах оклада, соответствующего 18 тарифному разряду, определяется путем умножения числа разрядов сверх 18 на 10 процентов.</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Например, заведующий отделением стационара врач-хирург, имеющий высшую квалификационную категорию, с числом врачебных должностей в отделении свыше 7, доктор медицинских наук, народный врач сверх 18 тарифного разряда КТС имеет 3 разряда (15 разряд - как врач-хирург стационара, имеющий высшую квалификационную категорию, + 2 разряда за руководство структурным подразделением + 2 разряда за ученую степень + 2 разряда за почетное звание = 21 разряд). По данному примеру в графу 9 тарификационного списка N 2 следует проставить 30 процентов (3 разряда </w:t>
      </w:r>
      <w:proofErr w:type="spellStart"/>
      <w:r w:rsidRPr="00A71019">
        <w:rPr>
          <w:rFonts w:ascii="Times New Roman" w:hAnsi="Times New Roman"/>
          <w:sz w:val="24"/>
          <w:szCs w:val="24"/>
        </w:rPr>
        <w:t>х</w:t>
      </w:r>
      <w:proofErr w:type="spellEnd"/>
      <w:r w:rsidRPr="00A71019">
        <w:rPr>
          <w:rFonts w:ascii="Times New Roman" w:hAnsi="Times New Roman"/>
          <w:sz w:val="24"/>
          <w:szCs w:val="24"/>
        </w:rPr>
        <w:t xml:space="preserve"> 10%).</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 xml:space="preserve">9.16. </w:t>
      </w:r>
      <w:hyperlink r:id="rId39" w:history="1">
        <w:r w:rsidRPr="00A71019">
          <w:rPr>
            <w:rFonts w:ascii="Times New Roman" w:hAnsi="Times New Roman"/>
            <w:sz w:val="24"/>
            <w:szCs w:val="24"/>
          </w:rPr>
          <w:t>Графы 10</w:t>
        </w:r>
      </w:hyperlink>
      <w:r w:rsidRPr="00A71019">
        <w:rPr>
          <w:rFonts w:ascii="Times New Roman" w:hAnsi="Times New Roman"/>
          <w:sz w:val="24"/>
          <w:szCs w:val="24"/>
        </w:rPr>
        <w:t xml:space="preserve">, </w:t>
      </w:r>
      <w:hyperlink r:id="rId40" w:history="1">
        <w:r w:rsidRPr="00A71019">
          <w:rPr>
            <w:rFonts w:ascii="Times New Roman" w:hAnsi="Times New Roman"/>
            <w:sz w:val="24"/>
            <w:szCs w:val="24"/>
          </w:rPr>
          <w:t>11</w:t>
        </w:r>
      </w:hyperlink>
      <w:r w:rsidRPr="00A71019">
        <w:rPr>
          <w:rFonts w:ascii="Times New Roman" w:hAnsi="Times New Roman"/>
          <w:sz w:val="24"/>
          <w:szCs w:val="24"/>
        </w:rPr>
        <w:t xml:space="preserve"> и </w:t>
      </w:r>
      <w:hyperlink r:id="rId41" w:history="1">
        <w:r w:rsidRPr="00A71019">
          <w:rPr>
            <w:rFonts w:ascii="Times New Roman" w:hAnsi="Times New Roman"/>
            <w:sz w:val="24"/>
            <w:szCs w:val="24"/>
          </w:rPr>
          <w:t>12</w:t>
        </w:r>
      </w:hyperlink>
      <w:r w:rsidRPr="00A71019">
        <w:rPr>
          <w:rFonts w:ascii="Times New Roman" w:hAnsi="Times New Roman"/>
          <w:sz w:val="24"/>
          <w:szCs w:val="24"/>
        </w:rPr>
        <w:t xml:space="preserve"> тарификационного списка № 1 формируют оклады заместителей руководителей учреждения, главного бухгалтера и его заместителей, а также заместителей руководителей структурных подразделений из числа служащих.</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9.17. Если у работника учреждения в течение года, предшествующего тарификации, изменяется стаж работы, дающий право на выплату надбавки за продолжительность непрерывной работы в области здравоохранения и социальной защиты населения,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 тарификационного списка.</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lastRenderedPageBreak/>
        <w:t>9.1</w:t>
      </w:r>
      <w:r>
        <w:rPr>
          <w:rFonts w:ascii="Times New Roman" w:hAnsi="Times New Roman"/>
          <w:sz w:val="24"/>
          <w:szCs w:val="24"/>
        </w:rPr>
        <w:t>8</w:t>
      </w:r>
      <w:r w:rsidRPr="00A71019">
        <w:rPr>
          <w:rFonts w:ascii="Times New Roman" w:hAnsi="Times New Roman"/>
          <w:sz w:val="24"/>
          <w:szCs w:val="24"/>
        </w:rPr>
        <w:t>. В тарификационных списках не отражаются доплаты, надбавки и другие выплаты сверх должностных окладов (месячных ставок) и надбавок за продолжительность непрерывной работы в области здравоохранения и социальной защиты населения.</w:t>
      </w:r>
    </w:p>
    <w:p w:rsidR="006C40E3" w:rsidRPr="00A71019" w:rsidRDefault="006C40E3" w:rsidP="0002598C">
      <w:pPr>
        <w:autoSpaceDE w:val="0"/>
        <w:autoSpaceDN w:val="0"/>
        <w:adjustRightInd w:val="0"/>
        <w:spacing w:after="0" w:line="240" w:lineRule="auto"/>
        <w:ind w:firstLine="709"/>
        <w:jc w:val="both"/>
        <w:rPr>
          <w:rFonts w:ascii="Times New Roman" w:hAnsi="Times New Roman"/>
          <w:sz w:val="24"/>
          <w:szCs w:val="24"/>
        </w:rPr>
      </w:pPr>
      <w:r w:rsidRPr="00A71019">
        <w:rPr>
          <w:rFonts w:ascii="Times New Roman" w:hAnsi="Times New Roman"/>
          <w:sz w:val="24"/>
          <w:szCs w:val="24"/>
        </w:rPr>
        <w:t>9.</w:t>
      </w:r>
      <w:r>
        <w:rPr>
          <w:rFonts w:ascii="Times New Roman" w:hAnsi="Times New Roman"/>
          <w:sz w:val="24"/>
          <w:szCs w:val="24"/>
        </w:rPr>
        <w:t>19</w:t>
      </w:r>
      <w:r w:rsidRPr="00A71019">
        <w:rPr>
          <w:rFonts w:ascii="Times New Roman" w:hAnsi="Times New Roman"/>
          <w:sz w:val="24"/>
          <w:szCs w:val="24"/>
        </w:rPr>
        <w:t>. В графах 22, 23 и 23 тарификационных списков может указываться месячный фонд заработной платы работника, установленной трудовым договором, а также сформированный по тарификационному списку с учетом стимулирующих надбавок и доплат, устанавливаемых работнику за 1 месяц и более.</w:t>
      </w: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0423FE">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Default="006C40E3" w:rsidP="00CE68A8">
      <w:pPr>
        <w:pStyle w:val="a3"/>
        <w:jc w:val="right"/>
        <w:rPr>
          <w:rFonts w:ascii="Times New Roman" w:hAnsi="Times New Roman"/>
          <w:sz w:val="24"/>
          <w:szCs w:val="24"/>
        </w:rPr>
      </w:pPr>
    </w:p>
    <w:p w:rsidR="006C40E3" w:rsidRPr="00A71019" w:rsidRDefault="006C40E3" w:rsidP="00CE68A8">
      <w:pPr>
        <w:pStyle w:val="a3"/>
        <w:jc w:val="right"/>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CE68A8">
      <w:pPr>
        <w:pStyle w:val="a3"/>
        <w:jc w:val="right"/>
        <w:rPr>
          <w:rFonts w:ascii="Times New Roman" w:hAnsi="Times New Roman"/>
          <w:sz w:val="24"/>
          <w:szCs w:val="24"/>
        </w:rPr>
      </w:pPr>
    </w:p>
    <w:tbl>
      <w:tblPr>
        <w:tblW w:w="9754" w:type="dxa"/>
        <w:tblLook w:val="01E0"/>
      </w:tblPr>
      <w:tblGrid>
        <w:gridCol w:w="5868"/>
        <w:gridCol w:w="3886"/>
      </w:tblGrid>
      <w:tr w:rsidR="006C40E3" w:rsidRPr="00117389" w:rsidTr="00374DA5">
        <w:tc>
          <w:tcPr>
            <w:tcW w:w="5868" w:type="dxa"/>
          </w:tcPr>
          <w:p w:rsidR="006C40E3" w:rsidRPr="002B627B" w:rsidRDefault="006C40E3" w:rsidP="00374DA5">
            <w:pPr>
              <w:pStyle w:val="ConsPlusNormal"/>
              <w:rPr>
                <w:rFonts w:ascii="Times New Roman" w:hAnsi="Times New Roman" w:cs="Times New Roman"/>
                <w:sz w:val="28"/>
                <w:szCs w:val="28"/>
              </w:rPr>
            </w:pPr>
          </w:p>
        </w:tc>
        <w:tc>
          <w:tcPr>
            <w:tcW w:w="3886" w:type="dxa"/>
          </w:tcPr>
          <w:p w:rsidR="006C40E3" w:rsidRDefault="006C40E3" w:rsidP="00374DA5">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1 </w:t>
            </w:r>
          </w:p>
          <w:p w:rsidR="006C40E3" w:rsidRDefault="006C40E3" w:rsidP="00374DA5">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374DA5">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CE68A8">
      <w:pPr>
        <w:pStyle w:val="a3"/>
        <w:jc w:val="right"/>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374DA5">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C40E3" w:rsidRPr="00214467" w:rsidRDefault="006C40E3" w:rsidP="009C6790">
      <w:pPr>
        <w:pStyle w:val="a3"/>
        <w:jc w:val="center"/>
        <w:rPr>
          <w:rFonts w:ascii="Times New Roman" w:hAnsi="Times New Roman"/>
          <w:b/>
          <w:sz w:val="24"/>
          <w:szCs w:val="24"/>
        </w:rPr>
      </w:pPr>
      <w:r w:rsidRPr="00214467">
        <w:rPr>
          <w:rFonts w:ascii="Times New Roman" w:hAnsi="Times New Roman"/>
          <w:b/>
          <w:sz w:val="24"/>
          <w:szCs w:val="24"/>
        </w:rPr>
        <w:t>Определение тарифных ставок (окладов)</w:t>
      </w:r>
    </w:p>
    <w:p w:rsidR="006C40E3" w:rsidRPr="00A71019" w:rsidRDefault="006C40E3" w:rsidP="009C6790">
      <w:pPr>
        <w:pStyle w:val="a3"/>
        <w:jc w:val="center"/>
        <w:rPr>
          <w:rFonts w:ascii="Times New Roman" w:hAnsi="Times New Roman"/>
          <w:sz w:val="24"/>
          <w:szCs w:val="24"/>
        </w:rPr>
      </w:pPr>
    </w:p>
    <w:p w:rsidR="006C40E3" w:rsidRPr="00A71019" w:rsidRDefault="006C40E3" w:rsidP="009C6790">
      <w:pPr>
        <w:pStyle w:val="a4"/>
        <w:numPr>
          <w:ilvl w:val="0"/>
          <w:numId w:val="9"/>
        </w:numPr>
        <w:autoSpaceDE w:val="0"/>
        <w:autoSpaceDN w:val="0"/>
        <w:adjustRightInd w:val="0"/>
        <w:spacing w:after="0" w:line="240" w:lineRule="auto"/>
        <w:ind w:left="0" w:firstLine="708"/>
        <w:jc w:val="both"/>
        <w:rPr>
          <w:rFonts w:ascii="Times New Roman" w:hAnsi="Times New Roman"/>
          <w:sz w:val="24"/>
          <w:szCs w:val="24"/>
        </w:rPr>
      </w:pPr>
      <w:r w:rsidRPr="00A71019">
        <w:rPr>
          <w:rFonts w:ascii="Times New Roman" w:hAnsi="Times New Roman"/>
          <w:sz w:val="24"/>
          <w:szCs w:val="24"/>
        </w:rPr>
        <w:t xml:space="preserve">Установить ставку (оклад) первого разряда краевой тарифной сетки по оплате труда работников </w:t>
      </w:r>
      <w:r>
        <w:rPr>
          <w:rFonts w:ascii="Times New Roman" w:hAnsi="Times New Roman"/>
          <w:sz w:val="24"/>
          <w:szCs w:val="24"/>
        </w:rPr>
        <w:t>муниципального бюджетного учреждения здравоохранения</w:t>
      </w:r>
      <w:r w:rsidRPr="00A71019">
        <w:rPr>
          <w:rFonts w:ascii="Times New Roman" w:hAnsi="Times New Roman"/>
          <w:sz w:val="24"/>
          <w:szCs w:val="24"/>
        </w:rPr>
        <w:t xml:space="preserve"> «Саянская ЦРБ» в размере 1 688 рубля в месяц.</w:t>
      </w:r>
    </w:p>
    <w:p w:rsidR="006C40E3" w:rsidRPr="00A71019" w:rsidRDefault="006C40E3" w:rsidP="007B743C">
      <w:pPr>
        <w:pStyle w:val="a3"/>
        <w:numPr>
          <w:ilvl w:val="0"/>
          <w:numId w:val="9"/>
        </w:numPr>
        <w:ind w:left="0" w:firstLine="708"/>
        <w:jc w:val="both"/>
        <w:rPr>
          <w:rFonts w:ascii="Times New Roman" w:hAnsi="Times New Roman"/>
          <w:sz w:val="24"/>
          <w:szCs w:val="24"/>
        </w:rPr>
      </w:pPr>
      <w:r w:rsidRPr="00A71019">
        <w:rPr>
          <w:rFonts w:ascii="Times New Roman" w:hAnsi="Times New Roman"/>
          <w:sz w:val="24"/>
          <w:szCs w:val="24"/>
        </w:rPr>
        <w:t xml:space="preserve">Установить краевую тарифную сетку по оплате труда работникам </w:t>
      </w:r>
      <w:r>
        <w:rPr>
          <w:rFonts w:ascii="Times New Roman" w:hAnsi="Times New Roman"/>
          <w:sz w:val="24"/>
          <w:szCs w:val="24"/>
        </w:rPr>
        <w:t>муниципального бюджетного учреждения здравоохранения</w:t>
      </w:r>
      <w:r w:rsidRPr="00A71019">
        <w:rPr>
          <w:rFonts w:ascii="Times New Roman" w:hAnsi="Times New Roman"/>
          <w:sz w:val="24"/>
          <w:szCs w:val="24"/>
        </w:rPr>
        <w:t xml:space="preserve"> «Саянская ЦРБ»:</w:t>
      </w:r>
    </w:p>
    <w:p w:rsidR="006C40E3" w:rsidRPr="00A71019" w:rsidRDefault="006C40E3" w:rsidP="0051239F">
      <w:pPr>
        <w:pStyle w:val="a3"/>
        <w:jc w:val="both"/>
        <w:rPr>
          <w:rFonts w:ascii="Times New Roman" w:hAnsi="Times New Roman"/>
          <w:sz w:val="24"/>
          <w:szCs w:val="24"/>
        </w:rPr>
      </w:pPr>
    </w:p>
    <w:p w:rsidR="006C40E3" w:rsidRPr="00A71019" w:rsidRDefault="006C40E3" w:rsidP="0051239F">
      <w:pPr>
        <w:pStyle w:val="a3"/>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4"/>
        <w:gridCol w:w="756"/>
        <w:gridCol w:w="756"/>
        <w:gridCol w:w="756"/>
        <w:gridCol w:w="957"/>
        <w:gridCol w:w="837"/>
        <w:gridCol w:w="958"/>
        <w:gridCol w:w="958"/>
        <w:gridCol w:w="958"/>
        <w:gridCol w:w="958"/>
      </w:tblGrid>
      <w:tr w:rsidR="006C40E3" w:rsidRPr="00A71019" w:rsidTr="009C6790">
        <w:tc>
          <w:tcPr>
            <w:tcW w:w="1497" w:type="dxa"/>
          </w:tcPr>
          <w:p w:rsidR="006C40E3" w:rsidRPr="00A71019" w:rsidRDefault="006C40E3" w:rsidP="009C6790">
            <w:pPr>
              <w:pStyle w:val="a3"/>
              <w:jc w:val="both"/>
              <w:rPr>
                <w:rFonts w:ascii="Times New Roman" w:hAnsi="Times New Roman"/>
                <w:sz w:val="24"/>
                <w:szCs w:val="24"/>
              </w:rPr>
            </w:pPr>
            <w:r w:rsidRPr="00A71019">
              <w:rPr>
                <w:rFonts w:ascii="Times New Roman" w:hAnsi="Times New Roman"/>
                <w:sz w:val="24"/>
                <w:szCs w:val="24"/>
              </w:rPr>
              <w:t>Разряды оплаты труда</w:t>
            </w:r>
          </w:p>
        </w:tc>
        <w:tc>
          <w:tcPr>
            <w:tcW w:w="648"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w:t>
            </w:r>
          </w:p>
        </w:tc>
        <w:tc>
          <w:tcPr>
            <w:tcW w:w="649"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w:t>
            </w:r>
          </w:p>
        </w:tc>
        <w:tc>
          <w:tcPr>
            <w:tcW w:w="750"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3</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4</w:t>
            </w:r>
          </w:p>
        </w:tc>
        <w:tc>
          <w:tcPr>
            <w:tcW w:w="851"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5</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6</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7</w:t>
            </w:r>
          </w:p>
        </w:tc>
        <w:tc>
          <w:tcPr>
            <w:tcW w:w="993"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8</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9</w:t>
            </w:r>
          </w:p>
        </w:tc>
      </w:tr>
      <w:tr w:rsidR="006C40E3" w:rsidRPr="00A71019" w:rsidTr="009C6790">
        <w:tc>
          <w:tcPr>
            <w:tcW w:w="1497" w:type="dxa"/>
          </w:tcPr>
          <w:p w:rsidR="006C40E3" w:rsidRPr="00A71019" w:rsidRDefault="006C40E3" w:rsidP="009C6790">
            <w:pPr>
              <w:pStyle w:val="a3"/>
              <w:jc w:val="both"/>
              <w:rPr>
                <w:rFonts w:ascii="Times New Roman" w:hAnsi="Times New Roman"/>
                <w:sz w:val="24"/>
                <w:szCs w:val="24"/>
              </w:rPr>
            </w:pPr>
            <w:r w:rsidRPr="00A71019">
              <w:rPr>
                <w:rFonts w:ascii="Times New Roman" w:hAnsi="Times New Roman"/>
                <w:sz w:val="24"/>
                <w:szCs w:val="24"/>
              </w:rPr>
              <w:t>Тарифные коэффициенты</w:t>
            </w:r>
          </w:p>
        </w:tc>
        <w:tc>
          <w:tcPr>
            <w:tcW w:w="648"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1,000</w:t>
            </w:r>
          </w:p>
        </w:tc>
        <w:tc>
          <w:tcPr>
            <w:tcW w:w="649"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1,040</w:t>
            </w:r>
          </w:p>
        </w:tc>
        <w:tc>
          <w:tcPr>
            <w:tcW w:w="750"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1,090</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1,142</w:t>
            </w:r>
          </w:p>
        </w:tc>
        <w:tc>
          <w:tcPr>
            <w:tcW w:w="851"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1,268</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1,407</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1,546</w:t>
            </w:r>
          </w:p>
        </w:tc>
        <w:tc>
          <w:tcPr>
            <w:tcW w:w="993"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1,699</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1,866</w:t>
            </w:r>
          </w:p>
        </w:tc>
      </w:tr>
    </w:tbl>
    <w:p w:rsidR="006C40E3" w:rsidRPr="00A71019" w:rsidRDefault="006C40E3" w:rsidP="009C6790">
      <w:pPr>
        <w:pStyle w:val="a3"/>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756"/>
        <w:gridCol w:w="756"/>
        <w:gridCol w:w="845"/>
        <w:gridCol w:w="839"/>
        <w:gridCol w:w="840"/>
        <w:gridCol w:w="964"/>
        <w:gridCol w:w="964"/>
        <w:gridCol w:w="965"/>
        <w:gridCol w:w="964"/>
      </w:tblGrid>
      <w:tr w:rsidR="006C40E3" w:rsidRPr="00A71019" w:rsidTr="009C6790">
        <w:tc>
          <w:tcPr>
            <w:tcW w:w="1497" w:type="dxa"/>
          </w:tcPr>
          <w:p w:rsidR="006C40E3" w:rsidRPr="00A71019" w:rsidRDefault="006C40E3" w:rsidP="009C6790">
            <w:pPr>
              <w:pStyle w:val="a3"/>
              <w:jc w:val="both"/>
              <w:rPr>
                <w:rFonts w:ascii="Times New Roman" w:hAnsi="Times New Roman"/>
                <w:sz w:val="24"/>
                <w:szCs w:val="24"/>
              </w:rPr>
            </w:pPr>
            <w:r w:rsidRPr="00A71019">
              <w:rPr>
                <w:rFonts w:ascii="Times New Roman" w:hAnsi="Times New Roman"/>
                <w:sz w:val="24"/>
                <w:szCs w:val="24"/>
              </w:rPr>
              <w:t>Разряды оплаты труда</w:t>
            </w:r>
          </w:p>
        </w:tc>
        <w:tc>
          <w:tcPr>
            <w:tcW w:w="666"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10</w:t>
            </w:r>
          </w:p>
        </w:tc>
        <w:tc>
          <w:tcPr>
            <w:tcW w:w="666"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11</w:t>
            </w:r>
          </w:p>
        </w:tc>
        <w:tc>
          <w:tcPr>
            <w:tcW w:w="857"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12</w:t>
            </w:r>
          </w:p>
        </w:tc>
        <w:tc>
          <w:tcPr>
            <w:tcW w:w="850"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13</w:t>
            </w:r>
          </w:p>
        </w:tc>
        <w:tc>
          <w:tcPr>
            <w:tcW w:w="851"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14</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15</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16</w:t>
            </w:r>
          </w:p>
        </w:tc>
        <w:tc>
          <w:tcPr>
            <w:tcW w:w="993"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17</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18</w:t>
            </w:r>
          </w:p>
        </w:tc>
      </w:tr>
      <w:tr w:rsidR="006C40E3" w:rsidRPr="00A71019" w:rsidTr="009C6790">
        <w:tc>
          <w:tcPr>
            <w:tcW w:w="1497" w:type="dxa"/>
          </w:tcPr>
          <w:p w:rsidR="006C40E3" w:rsidRPr="00A71019" w:rsidRDefault="006C40E3" w:rsidP="009C6790">
            <w:pPr>
              <w:pStyle w:val="a3"/>
              <w:jc w:val="both"/>
              <w:rPr>
                <w:rFonts w:ascii="Times New Roman" w:hAnsi="Times New Roman"/>
                <w:sz w:val="24"/>
                <w:szCs w:val="24"/>
              </w:rPr>
            </w:pPr>
            <w:r w:rsidRPr="00A71019">
              <w:rPr>
                <w:rFonts w:ascii="Times New Roman" w:hAnsi="Times New Roman"/>
                <w:sz w:val="24"/>
                <w:szCs w:val="24"/>
              </w:rPr>
              <w:t>Тарифные коэффициенты</w:t>
            </w:r>
          </w:p>
        </w:tc>
        <w:tc>
          <w:tcPr>
            <w:tcW w:w="666"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2,047</w:t>
            </w:r>
          </w:p>
        </w:tc>
        <w:tc>
          <w:tcPr>
            <w:tcW w:w="666"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2,242</w:t>
            </w:r>
          </w:p>
        </w:tc>
        <w:tc>
          <w:tcPr>
            <w:tcW w:w="857"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2,423</w:t>
            </w:r>
          </w:p>
        </w:tc>
        <w:tc>
          <w:tcPr>
            <w:tcW w:w="850"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2,618</w:t>
            </w:r>
          </w:p>
        </w:tc>
        <w:tc>
          <w:tcPr>
            <w:tcW w:w="851"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2,813</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3,036</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3,259</w:t>
            </w:r>
          </w:p>
        </w:tc>
        <w:tc>
          <w:tcPr>
            <w:tcW w:w="993"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3,510</w:t>
            </w:r>
          </w:p>
        </w:tc>
        <w:tc>
          <w:tcPr>
            <w:tcW w:w="992" w:type="dxa"/>
            <w:vAlign w:val="center"/>
          </w:tcPr>
          <w:p w:rsidR="006C40E3" w:rsidRPr="00A71019" w:rsidRDefault="006C40E3" w:rsidP="009C6790">
            <w:pPr>
              <w:pStyle w:val="a3"/>
              <w:jc w:val="center"/>
              <w:rPr>
                <w:rFonts w:ascii="Times New Roman" w:hAnsi="Times New Roman"/>
                <w:sz w:val="24"/>
                <w:szCs w:val="24"/>
              </w:rPr>
            </w:pPr>
            <w:r w:rsidRPr="00A71019">
              <w:rPr>
                <w:rFonts w:ascii="Times New Roman" w:hAnsi="Times New Roman"/>
                <w:sz w:val="24"/>
                <w:szCs w:val="24"/>
              </w:rPr>
              <w:t>4,500</w:t>
            </w:r>
          </w:p>
        </w:tc>
      </w:tr>
    </w:tbl>
    <w:p w:rsidR="006C40E3" w:rsidRPr="00A71019" w:rsidRDefault="006C40E3" w:rsidP="000423FE">
      <w:pPr>
        <w:autoSpaceDE w:val="0"/>
        <w:autoSpaceDN w:val="0"/>
        <w:adjustRightInd w:val="0"/>
        <w:spacing w:after="0" w:line="240" w:lineRule="auto"/>
        <w:jc w:val="both"/>
        <w:outlineLvl w:val="1"/>
        <w:rPr>
          <w:rFonts w:ascii="Times New Roman" w:hAnsi="Times New Roman"/>
          <w:sz w:val="24"/>
          <w:szCs w:val="24"/>
        </w:rPr>
      </w:pPr>
    </w:p>
    <w:tbl>
      <w:tblPr>
        <w:tblW w:w="7340" w:type="dxa"/>
        <w:tblInd w:w="93" w:type="dxa"/>
        <w:tblLook w:val="0000"/>
      </w:tblPr>
      <w:tblGrid>
        <w:gridCol w:w="1260"/>
        <w:gridCol w:w="760"/>
        <w:gridCol w:w="760"/>
        <w:gridCol w:w="760"/>
        <w:gridCol w:w="760"/>
        <w:gridCol w:w="760"/>
        <w:gridCol w:w="760"/>
        <w:gridCol w:w="760"/>
        <w:gridCol w:w="760"/>
      </w:tblGrid>
      <w:tr w:rsidR="006C40E3" w:rsidRPr="00A71019" w:rsidTr="00832C3F">
        <w:trPr>
          <w:trHeight w:val="1155"/>
        </w:trPr>
        <w:tc>
          <w:tcPr>
            <w:tcW w:w="12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color w:val="000000"/>
                <w:sz w:val="24"/>
                <w:szCs w:val="24"/>
                <w:lang w:eastAsia="ru-RU"/>
              </w:rPr>
            </w:pPr>
            <w:r w:rsidRPr="00A71019">
              <w:rPr>
                <w:rFonts w:ascii="Times New Roman" w:hAnsi="Times New Roman"/>
                <w:color w:val="000000"/>
                <w:sz w:val="24"/>
                <w:szCs w:val="24"/>
                <w:lang w:eastAsia="ru-RU"/>
              </w:rPr>
              <w:t>Разряды оплаты труда</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2</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3</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4</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5</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6</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7</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8</w:t>
            </w:r>
          </w:p>
        </w:tc>
      </w:tr>
      <w:tr w:rsidR="006C40E3" w:rsidRPr="00A71019" w:rsidTr="00832C3F">
        <w:trPr>
          <w:trHeight w:val="1125"/>
        </w:trPr>
        <w:tc>
          <w:tcPr>
            <w:tcW w:w="1260" w:type="dxa"/>
            <w:tcBorders>
              <w:top w:val="nil"/>
              <w:left w:val="single" w:sz="4" w:space="0" w:color="auto"/>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color w:val="000000"/>
                <w:sz w:val="24"/>
                <w:szCs w:val="24"/>
                <w:lang w:eastAsia="ru-RU"/>
              </w:rPr>
            </w:pPr>
            <w:r w:rsidRPr="00A71019">
              <w:rPr>
                <w:rFonts w:ascii="Times New Roman" w:hAnsi="Times New Roman"/>
                <w:color w:val="000000"/>
                <w:sz w:val="24"/>
                <w:szCs w:val="24"/>
                <w:lang w:eastAsia="ru-RU"/>
              </w:rPr>
              <w:t>Тарифная ставка (оклад)</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1688</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1756</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1840</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1928</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2140</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2375</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2610</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2868</w:t>
            </w:r>
          </w:p>
        </w:tc>
      </w:tr>
    </w:tbl>
    <w:p w:rsidR="006C40E3" w:rsidRPr="00A71019" w:rsidRDefault="006C40E3" w:rsidP="00832C3F">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832C3F">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832C3F">
      <w:pPr>
        <w:autoSpaceDE w:val="0"/>
        <w:autoSpaceDN w:val="0"/>
        <w:adjustRightInd w:val="0"/>
        <w:spacing w:after="0" w:line="240" w:lineRule="auto"/>
        <w:jc w:val="both"/>
        <w:outlineLvl w:val="1"/>
        <w:rPr>
          <w:rFonts w:ascii="Times New Roman" w:hAnsi="Times New Roman"/>
          <w:sz w:val="24"/>
          <w:szCs w:val="24"/>
        </w:rPr>
      </w:pPr>
    </w:p>
    <w:tbl>
      <w:tblPr>
        <w:tblW w:w="8720" w:type="dxa"/>
        <w:tblInd w:w="93" w:type="dxa"/>
        <w:tblLook w:val="0000"/>
      </w:tblPr>
      <w:tblGrid>
        <w:gridCol w:w="1220"/>
        <w:gridCol w:w="750"/>
        <w:gridCol w:w="750"/>
        <w:gridCol w:w="750"/>
        <w:gridCol w:w="750"/>
        <w:gridCol w:w="750"/>
        <w:gridCol w:w="750"/>
        <w:gridCol w:w="750"/>
        <w:gridCol w:w="750"/>
        <w:gridCol w:w="750"/>
        <w:gridCol w:w="750"/>
      </w:tblGrid>
      <w:tr w:rsidR="006C40E3" w:rsidRPr="00A71019" w:rsidTr="00832C3F">
        <w:trPr>
          <w:trHeight w:val="1155"/>
        </w:trPr>
        <w:tc>
          <w:tcPr>
            <w:tcW w:w="11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color w:val="000000"/>
                <w:sz w:val="24"/>
                <w:szCs w:val="24"/>
                <w:lang w:eastAsia="ru-RU"/>
              </w:rPr>
            </w:pPr>
            <w:r w:rsidRPr="00A71019">
              <w:rPr>
                <w:rFonts w:ascii="Times New Roman" w:hAnsi="Times New Roman"/>
                <w:color w:val="000000"/>
                <w:sz w:val="24"/>
                <w:szCs w:val="24"/>
                <w:lang w:eastAsia="ru-RU"/>
              </w:rPr>
              <w:t>Разряды оплаты труда</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9</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10</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11</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12</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13</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14</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15</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16</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17</w:t>
            </w:r>
          </w:p>
        </w:tc>
        <w:tc>
          <w:tcPr>
            <w:tcW w:w="760" w:type="dxa"/>
            <w:tcBorders>
              <w:top w:val="single" w:sz="4" w:space="0" w:color="auto"/>
              <w:left w:val="nil"/>
              <w:bottom w:val="single" w:sz="4" w:space="0" w:color="auto"/>
              <w:right w:val="single" w:sz="4" w:space="0" w:color="auto"/>
            </w:tcBorders>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18</w:t>
            </w:r>
          </w:p>
        </w:tc>
      </w:tr>
      <w:tr w:rsidR="006C40E3" w:rsidRPr="00A71019" w:rsidTr="00832C3F">
        <w:trPr>
          <w:trHeight w:val="1125"/>
        </w:trPr>
        <w:tc>
          <w:tcPr>
            <w:tcW w:w="1120" w:type="dxa"/>
            <w:tcBorders>
              <w:top w:val="nil"/>
              <w:left w:val="single" w:sz="4" w:space="0" w:color="auto"/>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color w:val="000000"/>
                <w:sz w:val="24"/>
                <w:szCs w:val="24"/>
                <w:lang w:eastAsia="ru-RU"/>
              </w:rPr>
            </w:pPr>
            <w:r w:rsidRPr="00A71019">
              <w:rPr>
                <w:rFonts w:ascii="Times New Roman" w:hAnsi="Times New Roman"/>
                <w:color w:val="000000"/>
                <w:sz w:val="24"/>
                <w:szCs w:val="24"/>
                <w:lang w:eastAsia="ru-RU"/>
              </w:rPr>
              <w:t>Тарифная ставка (оклад)</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3150</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3455</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3784</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4090</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4419</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4748</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5125</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5501</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5925</w:t>
            </w:r>
          </w:p>
        </w:tc>
        <w:tc>
          <w:tcPr>
            <w:tcW w:w="760" w:type="dxa"/>
            <w:tcBorders>
              <w:top w:val="nil"/>
              <w:left w:val="nil"/>
              <w:bottom w:val="single" w:sz="4" w:space="0" w:color="auto"/>
              <w:right w:val="single" w:sz="4" w:space="0" w:color="auto"/>
            </w:tcBorders>
            <w:shd w:val="clear" w:color="auto" w:fill="FFFFFF"/>
            <w:vAlign w:val="center"/>
          </w:tcPr>
          <w:p w:rsidR="006C40E3" w:rsidRPr="00A71019" w:rsidRDefault="006C40E3" w:rsidP="00832C3F">
            <w:pPr>
              <w:spacing w:after="0" w:line="240" w:lineRule="auto"/>
              <w:jc w:val="center"/>
              <w:rPr>
                <w:rFonts w:ascii="Times New Roman" w:hAnsi="Times New Roman"/>
                <w:bCs/>
                <w:color w:val="000000"/>
                <w:sz w:val="24"/>
                <w:szCs w:val="24"/>
                <w:lang w:eastAsia="ru-RU"/>
              </w:rPr>
            </w:pPr>
            <w:r w:rsidRPr="00A71019">
              <w:rPr>
                <w:rFonts w:ascii="Times New Roman" w:hAnsi="Times New Roman"/>
                <w:bCs/>
                <w:color w:val="000000"/>
                <w:sz w:val="24"/>
                <w:szCs w:val="24"/>
                <w:lang w:eastAsia="ru-RU"/>
              </w:rPr>
              <w:t>7596</w:t>
            </w:r>
          </w:p>
        </w:tc>
      </w:tr>
    </w:tbl>
    <w:p w:rsidR="006C40E3" w:rsidRPr="00A71019" w:rsidRDefault="006C40E3" w:rsidP="00832C3F">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A71019">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EA046C">
      <w:pPr>
        <w:pStyle w:val="ConsPlusNormal"/>
        <w:outlineLvl w:val="0"/>
        <w:rPr>
          <w:rFonts w:ascii="Times New Roman" w:hAnsi="Times New Roman" w:cs="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2</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9C6790">
      <w:pPr>
        <w:pStyle w:val="ConsPlusNormal"/>
        <w:jc w:val="right"/>
        <w:outlineLvl w:val="0"/>
        <w:rPr>
          <w:rFonts w:ascii="Times New Roman" w:hAnsi="Times New Roman" w:cs="Times New Roman"/>
          <w:sz w:val="24"/>
          <w:szCs w:val="24"/>
        </w:rPr>
      </w:pPr>
    </w:p>
    <w:p w:rsidR="006C40E3" w:rsidRDefault="006C40E3" w:rsidP="009C6790">
      <w:pPr>
        <w:pStyle w:val="ConsPlusNormal"/>
        <w:jc w:val="right"/>
        <w:outlineLvl w:val="0"/>
        <w:rPr>
          <w:rFonts w:ascii="Times New Roman" w:hAnsi="Times New Roman" w:cs="Times New Roman"/>
          <w:sz w:val="24"/>
          <w:szCs w:val="24"/>
        </w:rPr>
      </w:pPr>
    </w:p>
    <w:p w:rsidR="006C40E3" w:rsidRPr="00214467" w:rsidRDefault="006C40E3" w:rsidP="006B416A">
      <w:pPr>
        <w:pStyle w:val="ConsPlusNormal"/>
        <w:jc w:val="center"/>
        <w:rPr>
          <w:rFonts w:ascii="Times New Roman" w:hAnsi="Times New Roman" w:cs="Times New Roman"/>
          <w:b/>
          <w:sz w:val="24"/>
          <w:szCs w:val="24"/>
        </w:rPr>
      </w:pPr>
      <w:bookmarkStart w:id="1" w:name="Par319"/>
      <w:bookmarkEnd w:id="1"/>
      <w:r w:rsidRPr="00214467">
        <w:rPr>
          <w:rFonts w:ascii="Times New Roman" w:hAnsi="Times New Roman" w:cs="Times New Roman"/>
          <w:b/>
          <w:sz w:val="24"/>
          <w:szCs w:val="24"/>
        </w:rPr>
        <w:t xml:space="preserve">Виды и размер компенсационных выплат для работников </w:t>
      </w:r>
    </w:p>
    <w:p w:rsidR="006C40E3" w:rsidRPr="00214467" w:rsidRDefault="006C40E3" w:rsidP="006B416A">
      <w:pPr>
        <w:pStyle w:val="ConsPlusNormal"/>
        <w:jc w:val="center"/>
        <w:rPr>
          <w:rFonts w:ascii="Times New Roman" w:hAnsi="Times New Roman" w:cs="Times New Roman"/>
          <w:b/>
          <w:sz w:val="24"/>
          <w:szCs w:val="24"/>
        </w:rPr>
      </w:pPr>
      <w:r w:rsidRPr="00214467">
        <w:rPr>
          <w:rFonts w:ascii="Times New Roman" w:hAnsi="Times New Roman" w:cs="Times New Roman"/>
          <w:b/>
          <w:sz w:val="24"/>
          <w:szCs w:val="24"/>
        </w:rPr>
        <w:t>учреждений здравоохранения</w:t>
      </w:r>
    </w:p>
    <w:p w:rsidR="006C40E3" w:rsidRDefault="006C40E3" w:rsidP="006B416A">
      <w:pPr>
        <w:pStyle w:val="ConsPlusCell"/>
        <w:rPr>
          <w:rFonts w:ascii="Courier New" w:hAnsi="Courier New" w:cs="Courier New"/>
          <w:sz w:val="24"/>
          <w:szCs w:val="24"/>
        </w:rPr>
      </w:pP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N │            Виды компенсационных выплат            </w:t>
      </w:r>
      <w:proofErr w:type="spellStart"/>
      <w:r w:rsidRPr="00A71019">
        <w:rPr>
          <w:rFonts w:ascii="Courier New" w:hAnsi="Courier New" w:cs="Courier New"/>
          <w:sz w:val="24"/>
          <w:szCs w:val="24"/>
        </w:rPr>
        <w:t>│Размер</w:t>
      </w:r>
      <w:proofErr w:type="spellEnd"/>
      <w:r w:rsidRPr="00A71019">
        <w:rPr>
          <w:rFonts w:ascii="Courier New" w:hAnsi="Courier New" w:cs="Courier New"/>
          <w:sz w:val="24"/>
          <w:szCs w:val="24"/>
        </w:rPr>
        <w:t xml:space="preserve"> в │</w:t>
      </w:r>
    </w:p>
    <w:p w:rsidR="006C40E3" w:rsidRPr="00A71019" w:rsidRDefault="006C40E3" w:rsidP="006B416A">
      <w:pPr>
        <w:pStyle w:val="ConsPlusCell"/>
        <w:rPr>
          <w:rFonts w:ascii="Courier New" w:hAnsi="Courier New" w:cs="Courier New"/>
          <w:sz w:val="24"/>
          <w:szCs w:val="24"/>
        </w:rPr>
      </w:pPr>
      <w:proofErr w:type="spellStart"/>
      <w:r w:rsidRPr="00A71019">
        <w:rPr>
          <w:rFonts w:ascii="Courier New" w:hAnsi="Courier New" w:cs="Courier New"/>
          <w:sz w:val="24"/>
          <w:szCs w:val="24"/>
        </w:rPr>
        <w:t>│п</w:t>
      </w:r>
      <w:proofErr w:type="spellEnd"/>
      <w:r w:rsidRPr="00A71019">
        <w:rPr>
          <w:rFonts w:ascii="Courier New" w:hAnsi="Courier New" w:cs="Courier New"/>
          <w:sz w:val="24"/>
          <w:szCs w:val="24"/>
        </w:rPr>
        <w:t>/</w:t>
      </w:r>
      <w:proofErr w:type="spellStart"/>
      <w:r w:rsidRPr="00A71019">
        <w:rPr>
          <w:rFonts w:ascii="Courier New" w:hAnsi="Courier New" w:cs="Courier New"/>
          <w:sz w:val="24"/>
          <w:szCs w:val="24"/>
        </w:rPr>
        <w:t>п│</w:t>
      </w:r>
      <w:proofErr w:type="spellEnd"/>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│процентах│</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к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│тарифной</w:t>
      </w:r>
      <w:proofErr w:type="spellEnd"/>
      <w:r w:rsidRPr="00A71019">
        <w:rPr>
          <w:rFonts w:ascii="Courier New" w:hAnsi="Courier New" w:cs="Courier New"/>
          <w:sz w:val="24"/>
          <w:szCs w:val="24"/>
        </w:rPr>
        <w:t xml:space="preserve">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ставке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xml:space="preserve">                                                   │(окладу)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1 │                         2                         │    3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Надбавки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│1  </w:t>
      </w:r>
      <w:proofErr w:type="spellStart"/>
      <w:r w:rsidRPr="00A71019">
        <w:rPr>
          <w:rFonts w:ascii="Courier New" w:hAnsi="Courier New" w:cs="Courier New"/>
          <w:sz w:val="24"/>
          <w:szCs w:val="24"/>
        </w:rPr>
        <w:t>│Работникам</w:t>
      </w:r>
      <w:proofErr w:type="spellEnd"/>
      <w:r w:rsidRPr="00A71019">
        <w:rPr>
          <w:rFonts w:ascii="Courier New" w:hAnsi="Courier New" w:cs="Courier New"/>
          <w:sz w:val="24"/>
          <w:szCs w:val="24"/>
        </w:rPr>
        <w:t xml:space="preserve">, занятым на тяжелых работах, работах с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│вредными</w:t>
      </w:r>
      <w:proofErr w:type="spellEnd"/>
      <w:r w:rsidRPr="00A71019">
        <w:rPr>
          <w:rFonts w:ascii="Courier New" w:hAnsi="Courier New" w:cs="Courier New"/>
          <w:sz w:val="24"/>
          <w:szCs w:val="24"/>
        </w:rPr>
        <w:t xml:space="preserve"> и (или) опасными и иными условиями труда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│1.1│Работникам, занятым на работах с опасными для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│здоровья</w:t>
      </w:r>
      <w:proofErr w:type="spellEnd"/>
      <w:r w:rsidRPr="00A71019">
        <w:rPr>
          <w:rFonts w:ascii="Courier New" w:hAnsi="Courier New" w:cs="Courier New"/>
          <w:sz w:val="24"/>
          <w:szCs w:val="24"/>
        </w:rPr>
        <w:t xml:space="preserve"> и особо тяжелыми условиями труда          │ 12 - 60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│1.2│Медицинским и иным работникам учреждений,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│непосредственно</w:t>
      </w:r>
      <w:proofErr w:type="spellEnd"/>
      <w:r w:rsidRPr="00A71019">
        <w:rPr>
          <w:rFonts w:ascii="Courier New" w:hAnsi="Courier New" w:cs="Courier New"/>
          <w:sz w:val="24"/>
          <w:szCs w:val="24"/>
        </w:rPr>
        <w:t xml:space="preserve"> участвующим в оказании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lastRenderedPageBreak/>
        <w:t xml:space="preserve">│   </w:t>
      </w:r>
      <w:proofErr w:type="spellStart"/>
      <w:r w:rsidRPr="00A71019">
        <w:rPr>
          <w:rFonts w:ascii="Courier New" w:hAnsi="Courier New" w:cs="Courier New"/>
          <w:sz w:val="24"/>
          <w:szCs w:val="24"/>
        </w:rPr>
        <w:t>│противотуберкулезной</w:t>
      </w:r>
      <w:proofErr w:type="spellEnd"/>
      <w:r w:rsidRPr="00A71019">
        <w:rPr>
          <w:rFonts w:ascii="Courier New" w:hAnsi="Courier New" w:cs="Courier New"/>
          <w:sz w:val="24"/>
          <w:szCs w:val="24"/>
        </w:rPr>
        <w:t xml:space="preserve"> помощи или занимающим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│должности</w:t>
      </w:r>
      <w:proofErr w:type="spellEnd"/>
      <w:r w:rsidRPr="00A71019">
        <w:rPr>
          <w:rFonts w:ascii="Courier New" w:hAnsi="Courier New" w:cs="Courier New"/>
          <w:sz w:val="24"/>
          <w:szCs w:val="24"/>
        </w:rPr>
        <w:t xml:space="preserve">, работа в которых связана с опасностью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│инфицирования</w:t>
      </w:r>
      <w:proofErr w:type="spellEnd"/>
      <w:r w:rsidRPr="00A71019">
        <w:rPr>
          <w:rFonts w:ascii="Courier New" w:hAnsi="Courier New" w:cs="Courier New"/>
          <w:sz w:val="24"/>
          <w:szCs w:val="24"/>
        </w:rPr>
        <w:t xml:space="preserve"> микробактериями туберкулеза          │    25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│2  </w:t>
      </w:r>
      <w:proofErr w:type="spellStart"/>
      <w:r w:rsidRPr="00A71019">
        <w:rPr>
          <w:rFonts w:ascii="Courier New" w:hAnsi="Courier New" w:cs="Courier New"/>
          <w:sz w:val="24"/>
          <w:szCs w:val="24"/>
        </w:rPr>
        <w:t>│За</w:t>
      </w:r>
      <w:proofErr w:type="spellEnd"/>
      <w:r w:rsidRPr="00A71019">
        <w:rPr>
          <w:rFonts w:ascii="Courier New" w:hAnsi="Courier New" w:cs="Courier New"/>
          <w:sz w:val="24"/>
          <w:szCs w:val="24"/>
        </w:rPr>
        <w:t xml:space="preserve"> продолжительность непрерывной работы в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│учреждениях</w:t>
      </w:r>
      <w:proofErr w:type="spellEnd"/>
      <w:r w:rsidRPr="00A71019">
        <w:rPr>
          <w:rFonts w:ascii="Courier New" w:hAnsi="Courier New" w:cs="Courier New"/>
          <w:sz w:val="24"/>
          <w:szCs w:val="24"/>
        </w:rPr>
        <w:t xml:space="preserve"> здравоохранения                        │ 20 - 80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│3  </w:t>
      </w:r>
      <w:proofErr w:type="spellStart"/>
      <w:r w:rsidRPr="00A71019">
        <w:rPr>
          <w:rFonts w:ascii="Courier New" w:hAnsi="Courier New" w:cs="Courier New"/>
          <w:sz w:val="24"/>
          <w:szCs w:val="24"/>
        </w:rPr>
        <w:t>│Водителям</w:t>
      </w:r>
      <w:proofErr w:type="spellEnd"/>
      <w:r w:rsidRPr="00A71019">
        <w:rPr>
          <w:rFonts w:ascii="Courier New" w:hAnsi="Courier New" w:cs="Courier New"/>
          <w:sz w:val="24"/>
          <w:szCs w:val="24"/>
        </w:rPr>
        <w:t xml:space="preserve"> грузовых и легковых автомобилей,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│автобусов</w:t>
      </w:r>
      <w:proofErr w:type="spellEnd"/>
      <w:r w:rsidRPr="00A71019">
        <w:rPr>
          <w:rFonts w:ascii="Courier New" w:hAnsi="Courier New" w:cs="Courier New"/>
          <w:sz w:val="24"/>
          <w:szCs w:val="24"/>
        </w:rPr>
        <w:t xml:space="preserve"> за классность: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первого класса                                   │    25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второго класса                                   │    10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Доплаты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│1  </w:t>
      </w:r>
      <w:proofErr w:type="spellStart"/>
      <w:r w:rsidRPr="00A71019">
        <w:rPr>
          <w:rFonts w:ascii="Courier New" w:hAnsi="Courier New" w:cs="Courier New"/>
          <w:sz w:val="24"/>
          <w:szCs w:val="24"/>
        </w:rPr>
        <w:t>│Руководителям</w:t>
      </w:r>
      <w:proofErr w:type="spellEnd"/>
      <w:r w:rsidRPr="00A71019">
        <w:rPr>
          <w:rFonts w:ascii="Courier New" w:hAnsi="Courier New" w:cs="Courier New"/>
          <w:sz w:val="24"/>
          <w:szCs w:val="24"/>
        </w:rPr>
        <w:t xml:space="preserve"> практики студентов, интернов         │ 10 - 30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│2  </w:t>
      </w:r>
      <w:proofErr w:type="spellStart"/>
      <w:r w:rsidRPr="00A71019">
        <w:rPr>
          <w:rFonts w:ascii="Courier New" w:hAnsi="Courier New" w:cs="Courier New"/>
          <w:sz w:val="24"/>
          <w:szCs w:val="24"/>
        </w:rPr>
        <w:t>│За</w:t>
      </w:r>
      <w:proofErr w:type="spellEnd"/>
      <w:r w:rsidRPr="00A71019">
        <w:rPr>
          <w:rFonts w:ascii="Courier New" w:hAnsi="Courier New" w:cs="Courier New"/>
          <w:sz w:val="24"/>
          <w:szCs w:val="24"/>
        </w:rPr>
        <w:t xml:space="preserve"> работу в ночное время: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работникам учреждений здравоохранения, в том     │    50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│числе</w:t>
      </w:r>
      <w:proofErr w:type="spellEnd"/>
      <w:r w:rsidRPr="00A71019">
        <w:rPr>
          <w:rFonts w:ascii="Courier New" w:hAnsi="Courier New" w:cs="Courier New"/>
          <w:sz w:val="24"/>
          <w:szCs w:val="24"/>
        </w:rPr>
        <w:t xml:space="preserve"> водителям санитарного автотранспорта,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│состоящим</w:t>
      </w:r>
      <w:proofErr w:type="spellEnd"/>
      <w:r w:rsidRPr="00A71019">
        <w:rPr>
          <w:rFonts w:ascii="Courier New" w:hAnsi="Courier New" w:cs="Courier New"/>
          <w:sz w:val="24"/>
          <w:szCs w:val="24"/>
        </w:rPr>
        <w:t xml:space="preserve"> в штате автотранспортных предприятий и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│других</w:t>
      </w:r>
      <w:proofErr w:type="spellEnd"/>
      <w:r w:rsidRPr="00A71019">
        <w:rPr>
          <w:rFonts w:ascii="Courier New" w:hAnsi="Courier New" w:cs="Courier New"/>
          <w:sz w:val="24"/>
          <w:szCs w:val="24"/>
        </w:rPr>
        <w:t xml:space="preserve"> организаций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r w:rsidRPr="00A71019">
        <w:rPr>
          <w:rFonts w:ascii="Courier New" w:hAnsi="Courier New" w:cs="Courier New"/>
          <w:sz w:val="24"/>
          <w:szCs w:val="24"/>
        </w:rPr>
        <w:t>- медицинскому персоналу, занятому оказанием       │   100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│экстренной</w:t>
      </w:r>
      <w:proofErr w:type="spellEnd"/>
      <w:r w:rsidRPr="00A71019">
        <w:rPr>
          <w:rFonts w:ascii="Courier New" w:hAnsi="Courier New" w:cs="Courier New"/>
          <w:sz w:val="24"/>
          <w:szCs w:val="24"/>
        </w:rPr>
        <w:t xml:space="preserve">, скорой и неотложной медицинской </w:t>
      </w:r>
      <w:proofErr w:type="spellStart"/>
      <w:r w:rsidRPr="00A71019">
        <w:rPr>
          <w:rFonts w:ascii="Courier New" w:hAnsi="Courier New" w:cs="Courier New"/>
          <w:sz w:val="24"/>
          <w:szCs w:val="24"/>
        </w:rPr>
        <w:t>помощи,│</w:t>
      </w:r>
      <w:proofErr w:type="spellEnd"/>
      <w:r w:rsidRPr="00A71019">
        <w:rPr>
          <w:rFonts w:ascii="Courier New" w:hAnsi="Courier New" w:cs="Courier New"/>
          <w:sz w:val="24"/>
          <w:szCs w:val="24"/>
        </w:rPr>
        <w:t xml:space="preserve">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│выездному</w:t>
      </w:r>
      <w:proofErr w:type="spellEnd"/>
      <w:r w:rsidRPr="00A71019">
        <w:rPr>
          <w:rFonts w:ascii="Courier New" w:hAnsi="Courier New" w:cs="Courier New"/>
          <w:sz w:val="24"/>
          <w:szCs w:val="24"/>
        </w:rPr>
        <w:t xml:space="preserve"> персоналу, водителям и работникам связи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│станций</w:t>
      </w:r>
      <w:proofErr w:type="spellEnd"/>
      <w:r w:rsidRPr="00A71019">
        <w:rPr>
          <w:rFonts w:ascii="Courier New" w:hAnsi="Courier New" w:cs="Courier New"/>
          <w:sz w:val="24"/>
          <w:szCs w:val="24"/>
        </w:rPr>
        <w:t xml:space="preserve"> (отделений) скорой медицинской помощи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lastRenderedPageBreak/>
        <w:t>├───┼───────────────────────────────────────────────────┼─────────│</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│4  </w:t>
      </w:r>
      <w:proofErr w:type="spellStart"/>
      <w:r w:rsidRPr="00A71019">
        <w:rPr>
          <w:rFonts w:ascii="Courier New" w:hAnsi="Courier New" w:cs="Courier New"/>
          <w:sz w:val="24"/>
          <w:szCs w:val="24"/>
        </w:rPr>
        <w:t>│Врачам</w:t>
      </w:r>
      <w:proofErr w:type="spellEnd"/>
      <w:r w:rsidRPr="00A71019">
        <w:rPr>
          <w:rFonts w:ascii="Courier New" w:hAnsi="Courier New" w:cs="Courier New"/>
          <w:sz w:val="24"/>
          <w:szCs w:val="24"/>
        </w:rPr>
        <w:t xml:space="preserve">, занимающим должности руководителей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│учреждений</w:t>
      </w:r>
      <w:proofErr w:type="spellEnd"/>
      <w:r w:rsidRPr="00A71019">
        <w:rPr>
          <w:rFonts w:ascii="Courier New" w:hAnsi="Courier New" w:cs="Courier New"/>
          <w:sz w:val="24"/>
          <w:szCs w:val="24"/>
        </w:rPr>
        <w:t xml:space="preserve"> или их заместителей, за осуществление   │         </w:t>
      </w:r>
      <w:proofErr w:type="spellStart"/>
      <w:r w:rsidRPr="00A71019">
        <w:rPr>
          <w:rFonts w:ascii="Courier New" w:hAnsi="Courier New" w:cs="Courier New"/>
          <w:sz w:val="24"/>
          <w:szCs w:val="24"/>
        </w:rPr>
        <w:t>│</w:t>
      </w:r>
      <w:proofErr w:type="spellEnd"/>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 xml:space="preserve">│   </w:t>
      </w:r>
      <w:proofErr w:type="spellStart"/>
      <w:r w:rsidRPr="00A71019">
        <w:rPr>
          <w:rFonts w:ascii="Courier New" w:hAnsi="Courier New" w:cs="Courier New"/>
          <w:sz w:val="24"/>
          <w:szCs w:val="24"/>
        </w:rPr>
        <w:t>│работы</w:t>
      </w:r>
      <w:proofErr w:type="spellEnd"/>
      <w:r w:rsidRPr="00A71019">
        <w:rPr>
          <w:rFonts w:ascii="Courier New" w:hAnsi="Courier New" w:cs="Courier New"/>
          <w:sz w:val="24"/>
          <w:szCs w:val="24"/>
        </w:rPr>
        <w:t xml:space="preserve"> по врачебной специальности                  │ до 25   │</w:t>
      </w:r>
    </w:p>
    <w:p w:rsidR="006C40E3" w:rsidRPr="00A71019" w:rsidRDefault="006C40E3" w:rsidP="006B416A">
      <w:pPr>
        <w:pStyle w:val="ConsPlusCell"/>
        <w:rPr>
          <w:rFonts w:ascii="Courier New" w:hAnsi="Courier New" w:cs="Courier New"/>
          <w:sz w:val="24"/>
          <w:szCs w:val="24"/>
        </w:rPr>
      </w:pPr>
      <w:r w:rsidRPr="00A71019">
        <w:rPr>
          <w:rFonts w:ascii="Courier New" w:hAnsi="Courier New" w:cs="Courier New"/>
          <w:sz w:val="24"/>
          <w:szCs w:val="24"/>
        </w:rPr>
        <w:t>└───┴───────────────────────────────────────────────────┴─────────┘</w:t>
      </w:r>
    </w:p>
    <w:p w:rsidR="006C40E3" w:rsidRPr="00A71019" w:rsidRDefault="006C40E3" w:rsidP="006B416A">
      <w:pPr>
        <w:pStyle w:val="ConsPlusNormal"/>
        <w:jc w:val="both"/>
        <w:rPr>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E55E60">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p w:rsidR="006C40E3" w:rsidRDefault="006C40E3" w:rsidP="003A5494">
      <w:pPr>
        <w:pStyle w:val="a3"/>
        <w:jc w:val="right"/>
        <w:rPr>
          <w:rFonts w:ascii="Times New Roman" w:hAnsi="Times New Roman"/>
          <w:sz w:val="24"/>
          <w:szCs w:val="24"/>
        </w:rPr>
      </w:pPr>
    </w:p>
    <w:p w:rsidR="006C40E3"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3</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3A5494">
      <w:pPr>
        <w:pStyle w:val="a3"/>
        <w:jc w:val="right"/>
        <w:rPr>
          <w:rFonts w:ascii="Times New Roman" w:hAnsi="Times New Roman"/>
          <w:sz w:val="24"/>
          <w:szCs w:val="24"/>
        </w:rPr>
      </w:pPr>
    </w:p>
    <w:p w:rsidR="006C40E3" w:rsidRPr="00A71019" w:rsidRDefault="006C40E3" w:rsidP="003A5494">
      <w:pPr>
        <w:pStyle w:val="a3"/>
        <w:jc w:val="right"/>
        <w:rPr>
          <w:rFonts w:ascii="Times New Roman" w:hAnsi="Times New Roman"/>
          <w:sz w:val="24"/>
          <w:szCs w:val="24"/>
        </w:rPr>
      </w:pPr>
    </w:p>
    <w:p w:rsidR="006C40E3" w:rsidRDefault="006C40E3" w:rsidP="003257FE">
      <w:pPr>
        <w:pStyle w:val="a3"/>
        <w:rPr>
          <w:rFonts w:ascii="Times New Roman" w:hAnsi="Times New Roman"/>
          <w:sz w:val="24"/>
          <w:szCs w:val="24"/>
        </w:rPr>
      </w:pPr>
    </w:p>
    <w:p w:rsidR="006C40E3" w:rsidRDefault="006C40E3" w:rsidP="003257FE">
      <w:pPr>
        <w:pStyle w:val="a3"/>
        <w:jc w:val="center"/>
        <w:rPr>
          <w:rFonts w:ascii="Times New Roman" w:hAnsi="Times New Roman"/>
          <w:b/>
          <w:sz w:val="24"/>
          <w:szCs w:val="24"/>
        </w:rPr>
      </w:pPr>
      <w:r w:rsidRPr="00214467">
        <w:rPr>
          <w:rFonts w:ascii="Times New Roman" w:hAnsi="Times New Roman"/>
          <w:b/>
          <w:sz w:val="24"/>
          <w:szCs w:val="24"/>
        </w:rPr>
        <w:t xml:space="preserve">Перечень структурных подразделений и должностей работников, работа в которых дает право на установление надбавки в связи с опасными для здоровья и особо тяжелыми условиями труда </w:t>
      </w:r>
    </w:p>
    <w:p w:rsidR="006C40E3" w:rsidRPr="00214467" w:rsidRDefault="006C40E3" w:rsidP="003257FE">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5147"/>
      </w:tblGrid>
      <w:tr w:rsidR="006C40E3" w:rsidRPr="00A71019" w:rsidTr="00214467">
        <w:tc>
          <w:tcPr>
            <w:tcW w:w="4609"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Подразделение </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Наименование должностей</w:t>
            </w:r>
          </w:p>
        </w:tc>
      </w:tr>
      <w:tr w:rsidR="006C40E3" w:rsidRPr="00A71019" w:rsidTr="00214467">
        <w:tc>
          <w:tcPr>
            <w:tcW w:w="9756" w:type="dxa"/>
            <w:gridSpan w:val="2"/>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доплата в размере 15%</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Хирургическое отделение</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Заведующий отделением. Врач хирург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анестезиолог-реаниматолог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Операционная медицинская сестра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перевязочной</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Медицинская </w:t>
            </w:r>
            <w:proofErr w:type="spellStart"/>
            <w:r w:rsidRPr="00A71019">
              <w:rPr>
                <w:rFonts w:ascii="Times New Roman" w:hAnsi="Times New Roman"/>
                <w:sz w:val="24"/>
                <w:szCs w:val="24"/>
              </w:rPr>
              <w:t>сестра-анестезист</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Старшая медицинская сестра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Сестра хозяйка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 (санитарка палатная)</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уборщица</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Акушерско-физиологическое отделение</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акушер-гинеколог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 </w:t>
            </w:r>
            <w:proofErr w:type="spellStart"/>
            <w:r w:rsidRPr="00A71019">
              <w:rPr>
                <w:rFonts w:ascii="Times New Roman" w:hAnsi="Times New Roman"/>
                <w:sz w:val="24"/>
                <w:szCs w:val="24"/>
              </w:rPr>
              <w:t>неонатолог</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Акушерка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по уходу за новорожденными</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палатная</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Сестра хозяйка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уборщица</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Гинекологическое отделение</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акушер-гинеколог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больными(санитарка палатная)</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Кабинет УЗИ</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ультразвуковой  диагностики</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врача ультразвуковой диагностики</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Кабинет эндоскопии</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 </w:t>
            </w:r>
            <w:proofErr w:type="spellStart"/>
            <w:r w:rsidRPr="00A71019">
              <w:rPr>
                <w:rFonts w:ascii="Times New Roman" w:hAnsi="Times New Roman"/>
                <w:sz w:val="24"/>
                <w:szCs w:val="24"/>
              </w:rPr>
              <w:t>эндоскопист</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Инфекционное отделение</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 санитарка палатная)</w:t>
            </w:r>
          </w:p>
        </w:tc>
      </w:tr>
      <w:tr w:rsidR="006C40E3" w:rsidRPr="00A71019" w:rsidTr="00214467">
        <w:tc>
          <w:tcPr>
            <w:tcW w:w="4609"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Приемный покой</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Санитарки приемного покоя</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Лаборатория</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Лаборанты всех наименований</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Медицинский лабораторный техник</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лаборатории</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Рентгенкабинет</w:t>
            </w:r>
            <w:proofErr w:type="spellEnd"/>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рентгенолог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Рентгенлаборант</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Физиотерапевтический кабинет</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Поликлиника</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 </w:t>
            </w:r>
            <w:proofErr w:type="spellStart"/>
            <w:r w:rsidRPr="00A71019">
              <w:rPr>
                <w:rFonts w:ascii="Times New Roman" w:hAnsi="Times New Roman"/>
                <w:sz w:val="24"/>
                <w:szCs w:val="24"/>
              </w:rPr>
              <w:t>дерматовенеролог</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Медицинская сестра врач </w:t>
            </w:r>
            <w:proofErr w:type="spellStart"/>
            <w:r w:rsidRPr="00A71019">
              <w:rPr>
                <w:rFonts w:ascii="Times New Roman" w:hAnsi="Times New Roman"/>
                <w:sz w:val="24"/>
                <w:szCs w:val="24"/>
              </w:rPr>
              <w:t>дерматовенеролога</w:t>
            </w:r>
            <w:proofErr w:type="spellEnd"/>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врача инфекциониста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онколог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Дезинфектор</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Помощник врача эпидемиолога</w:t>
            </w:r>
          </w:p>
        </w:tc>
      </w:tr>
      <w:tr w:rsidR="006C40E3" w:rsidRPr="00A71019" w:rsidTr="00214467">
        <w:tc>
          <w:tcPr>
            <w:tcW w:w="9756" w:type="dxa"/>
            <w:gridSpan w:val="2"/>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доплата в размере 25%</w:t>
            </w:r>
          </w:p>
        </w:tc>
      </w:tr>
      <w:tr w:rsidR="006C40E3" w:rsidRPr="00A71019" w:rsidTr="00214467">
        <w:tc>
          <w:tcPr>
            <w:tcW w:w="4609"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Поликлиника</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психиатр</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врача психиатра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психиатр-нарколог</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врача психиатра-нарколога</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фтизиатр</w:t>
            </w:r>
          </w:p>
        </w:tc>
      </w:tr>
      <w:tr w:rsidR="006C40E3" w:rsidRPr="00A71019" w:rsidTr="00214467">
        <w:tc>
          <w:tcPr>
            <w:tcW w:w="4609" w:type="dxa"/>
            <w:vMerge/>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врача фтизиатра</w:t>
            </w:r>
          </w:p>
        </w:tc>
      </w:tr>
      <w:tr w:rsidR="006C40E3" w:rsidRPr="00A71019" w:rsidTr="00214467">
        <w:tc>
          <w:tcPr>
            <w:tcW w:w="4609"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Патологоанатомическое отделение</w:t>
            </w: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патологоанатом</w:t>
            </w:r>
          </w:p>
        </w:tc>
      </w:tr>
      <w:tr w:rsidR="006C40E3" w:rsidRPr="00A71019" w:rsidTr="00214467">
        <w:tc>
          <w:tcPr>
            <w:tcW w:w="4609" w:type="dxa"/>
          </w:tcPr>
          <w:p w:rsidR="006C40E3" w:rsidRPr="00A71019" w:rsidRDefault="006C40E3" w:rsidP="00D348CA">
            <w:pPr>
              <w:jc w:val="center"/>
              <w:rPr>
                <w:rFonts w:ascii="Times New Roman" w:hAnsi="Times New Roman"/>
                <w:sz w:val="24"/>
                <w:szCs w:val="24"/>
              </w:rPr>
            </w:pPr>
          </w:p>
        </w:tc>
        <w:tc>
          <w:tcPr>
            <w:tcW w:w="5147"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w:t>
            </w:r>
          </w:p>
        </w:tc>
      </w:tr>
    </w:tbl>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DE2F5D">
      <w:pPr>
        <w:autoSpaceDE w:val="0"/>
        <w:autoSpaceDN w:val="0"/>
        <w:adjustRightInd w:val="0"/>
        <w:spacing w:after="0" w:line="240" w:lineRule="auto"/>
        <w:ind w:firstLine="540"/>
        <w:jc w:val="both"/>
        <w:outlineLvl w:val="1"/>
        <w:rPr>
          <w:rFonts w:ascii="Times New Roman" w:hAnsi="Times New Roman"/>
          <w:sz w:val="24"/>
          <w:szCs w:val="24"/>
        </w:rPr>
      </w:pPr>
      <w:r w:rsidRPr="00A71019">
        <w:rPr>
          <w:rFonts w:ascii="Times New Roman" w:hAnsi="Times New Roman"/>
          <w:sz w:val="24"/>
          <w:szCs w:val="24"/>
        </w:rPr>
        <w:t>Примечание 1:</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r w:rsidRPr="00A71019">
        <w:rPr>
          <w:rFonts w:ascii="Times New Roman" w:hAnsi="Times New Roman"/>
          <w:sz w:val="24"/>
          <w:szCs w:val="24"/>
        </w:rPr>
        <w:t>1.1.В случаях, когда структурные подразделения, должности перечислены в нескольких пунктах данного перечня выплаты компенсационного характера, установленные по каждому из оснований не суммируются.</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r w:rsidRPr="00A71019">
        <w:rPr>
          <w:rFonts w:ascii="Times New Roman" w:hAnsi="Times New Roman"/>
          <w:sz w:val="24"/>
          <w:szCs w:val="24"/>
        </w:rPr>
        <w:t>Примечание 2:</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r w:rsidRPr="00A71019">
        <w:rPr>
          <w:rFonts w:ascii="Times New Roman" w:hAnsi="Times New Roman"/>
          <w:sz w:val="24"/>
          <w:szCs w:val="24"/>
        </w:rPr>
        <w:t>Надбавка работникам, занятым на работах с тяжелыми условиями труда устанавливаются в размере 12% тарифной ставки (оклада):</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r w:rsidRPr="00A71019">
        <w:rPr>
          <w:rFonts w:ascii="Times New Roman" w:hAnsi="Times New Roman"/>
          <w:sz w:val="24"/>
          <w:szCs w:val="24"/>
        </w:rPr>
        <w:t xml:space="preserve">2.1.Газосварочные, </w:t>
      </w:r>
      <w:proofErr w:type="spellStart"/>
      <w:r w:rsidRPr="00A71019">
        <w:rPr>
          <w:rFonts w:ascii="Times New Roman" w:hAnsi="Times New Roman"/>
          <w:sz w:val="24"/>
          <w:szCs w:val="24"/>
        </w:rPr>
        <w:t>газорезочные</w:t>
      </w:r>
      <w:proofErr w:type="spellEnd"/>
      <w:r w:rsidRPr="00A71019">
        <w:rPr>
          <w:rFonts w:ascii="Times New Roman" w:hAnsi="Times New Roman"/>
          <w:sz w:val="24"/>
          <w:szCs w:val="24"/>
        </w:rPr>
        <w:t xml:space="preserve"> и электросварочные работы, производимые в помещениях. (газосварщик);</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r w:rsidRPr="00A71019">
        <w:rPr>
          <w:rFonts w:ascii="Times New Roman" w:hAnsi="Times New Roman"/>
          <w:sz w:val="24"/>
          <w:szCs w:val="24"/>
        </w:rPr>
        <w:t>2.2.Стирка, сушка и глажение спецодежды. (прачечная).</w:t>
      </w: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B00307">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EA046C">
      <w:pPr>
        <w:autoSpaceDE w:val="0"/>
        <w:autoSpaceDN w:val="0"/>
        <w:adjustRightInd w:val="0"/>
        <w:spacing w:after="0" w:line="240" w:lineRule="auto"/>
        <w:jc w:val="both"/>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6B416A">
      <w:pPr>
        <w:autoSpaceDE w:val="0"/>
        <w:autoSpaceDN w:val="0"/>
        <w:adjustRightInd w:val="0"/>
        <w:spacing w:after="0" w:line="240" w:lineRule="auto"/>
        <w:jc w:val="right"/>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4</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3257FE">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3A5494">
      <w:pPr>
        <w:autoSpaceDE w:val="0"/>
        <w:autoSpaceDN w:val="0"/>
        <w:adjustRightInd w:val="0"/>
        <w:spacing w:after="0" w:line="240" w:lineRule="auto"/>
        <w:jc w:val="right"/>
        <w:outlineLvl w:val="1"/>
        <w:rPr>
          <w:rFonts w:ascii="Times New Roman" w:hAnsi="Times New Roman"/>
          <w:sz w:val="24"/>
          <w:szCs w:val="24"/>
        </w:rPr>
      </w:pPr>
    </w:p>
    <w:p w:rsidR="006C40E3" w:rsidRPr="003257FE" w:rsidRDefault="006C40E3" w:rsidP="00C84E96">
      <w:pPr>
        <w:widowControl w:val="0"/>
        <w:autoSpaceDE w:val="0"/>
        <w:autoSpaceDN w:val="0"/>
        <w:adjustRightInd w:val="0"/>
        <w:spacing w:line="240" w:lineRule="auto"/>
        <w:jc w:val="center"/>
        <w:rPr>
          <w:rFonts w:ascii="Times New Roman" w:hAnsi="Times New Roman"/>
          <w:b/>
          <w:sz w:val="24"/>
          <w:szCs w:val="24"/>
        </w:rPr>
      </w:pPr>
      <w:r w:rsidRPr="003257FE">
        <w:rPr>
          <w:rFonts w:ascii="Times New Roman" w:hAnsi="Times New Roman"/>
          <w:b/>
          <w:sz w:val="24"/>
          <w:szCs w:val="24"/>
        </w:rPr>
        <w:t xml:space="preserve">Перечень структурных подразделений и должностей работников </w:t>
      </w:r>
      <w:r>
        <w:rPr>
          <w:rFonts w:ascii="Times New Roman" w:hAnsi="Times New Roman"/>
          <w:b/>
          <w:sz w:val="24"/>
          <w:szCs w:val="24"/>
        </w:rPr>
        <w:t>МБУЗ «Саянская ЦРБ»</w:t>
      </w:r>
      <w:r w:rsidRPr="003257FE">
        <w:rPr>
          <w:rFonts w:ascii="Times New Roman" w:hAnsi="Times New Roman"/>
          <w:b/>
          <w:sz w:val="24"/>
          <w:szCs w:val="24"/>
        </w:rPr>
        <w:t>, которым устанавливается доплата за работу в ночное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023"/>
      </w:tblGrid>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Подразделение </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Наименование должностей</w:t>
            </w:r>
          </w:p>
        </w:tc>
      </w:tr>
      <w:tr w:rsidR="006C40E3" w:rsidRPr="00A71019" w:rsidTr="00D348CA">
        <w:tc>
          <w:tcPr>
            <w:tcW w:w="9571" w:type="dxa"/>
            <w:gridSpan w:val="2"/>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доплата в размере 100% часовой тарифной ставки(оклада)</w:t>
            </w:r>
          </w:p>
        </w:tc>
      </w:tr>
      <w:tr w:rsidR="006C40E3" w:rsidRPr="00A71019" w:rsidTr="00D348CA">
        <w:tc>
          <w:tcPr>
            <w:tcW w:w="4548"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Отделение скорой и неотложной помощи</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Фельдшера выездной бригады скорой неотложной помощи</w:t>
            </w:r>
          </w:p>
        </w:tc>
      </w:tr>
      <w:tr w:rsidR="006C40E3" w:rsidRPr="00A71019" w:rsidTr="00D348CA">
        <w:trPr>
          <w:trHeight w:val="952"/>
        </w:trPr>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Водители выездной бригады скорой неотложной помощи</w:t>
            </w:r>
          </w:p>
        </w:tc>
      </w:tr>
      <w:tr w:rsidR="006C40E3" w:rsidRPr="00A71019" w:rsidTr="00D348CA">
        <w:tc>
          <w:tcPr>
            <w:tcW w:w="4548"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Оказание экстренной, неотложной медицинской помощи </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Врач-хирург </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-терапевт</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анестезиолог реаниматолог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Врач-офтальмолог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Врач-неонатолог</w:t>
            </w:r>
            <w:proofErr w:type="spellEnd"/>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Врач-педиатр</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Врач-акушер гинеколог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невролог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дерматолог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стоматолог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Зубной врач</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рентгенолог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Рентгенолаборанты</w:t>
            </w:r>
            <w:proofErr w:type="spellEnd"/>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Лаборанты лаборатории</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Медсестра по функциональной диагностики</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нарколога</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Медбрат </w:t>
            </w:r>
            <w:proofErr w:type="spellStart"/>
            <w:r w:rsidRPr="00A71019">
              <w:rPr>
                <w:rFonts w:ascii="Times New Roman" w:hAnsi="Times New Roman"/>
                <w:sz w:val="24"/>
                <w:szCs w:val="24"/>
              </w:rPr>
              <w:t>анестезист</w:t>
            </w:r>
            <w:proofErr w:type="spellEnd"/>
          </w:p>
        </w:tc>
      </w:tr>
      <w:tr w:rsidR="006C40E3" w:rsidRPr="00A71019" w:rsidTr="00D348CA">
        <w:tc>
          <w:tcPr>
            <w:tcW w:w="9571" w:type="dxa"/>
            <w:gridSpan w:val="2"/>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доплата в размере 50% часовой тарифной ставки (оклада)</w:t>
            </w:r>
          </w:p>
        </w:tc>
      </w:tr>
      <w:tr w:rsidR="006C40E3" w:rsidRPr="00A71019" w:rsidTr="00D348CA">
        <w:tc>
          <w:tcPr>
            <w:tcW w:w="4548"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Хирургическое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C84E96">
        <w:trPr>
          <w:trHeight w:val="744"/>
        </w:trPr>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 (санитарка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Акушерско-физиологическое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Акушерка</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Гинекологическое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w:t>
            </w:r>
            <w:r>
              <w:rPr>
                <w:rFonts w:ascii="Times New Roman" w:hAnsi="Times New Roman"/>
                <w:sz w:val="24"/>
                <w:szCs w:val="24"/>
              </w:rPr>
              <w:t xml:space="preserve"> </w:t>
            </w:r>
            <w:r w:rsidRPr="00A71019">
              <w:rPr>
                <w:rFonts w:ascii="Times New Roman" w:hAnsi="Times New Roman"/>
                <w:sz w:val="24"/>
                <w:szCs w:val="24"/>
              </w:rPr>
              <w:t>(санитарка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Инфекционное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w:t>
            </w:r>
            <w:r>
              <w:rPr>
                <w:rFonts w:ascii="Times New Roman" w:hAnsi="Times New Roman"/>
                <w:sz w:val="24"/>
                <w:szCs w:val="24"/>
              </w:rPr>
              <w:t xml:space="preserve"> </w:t>
            </w:r>
            <w:r w:rsidRPr="00A71019">
              <w:rPr>
                <w:rFonts w:ascii="Times New Roman" w:hAnsi="Times New Roman"/>
                <w:sz w:val="24"/>
                <w:szCs w:val="24"/>
              </w:rPr>
              <w:t>( санитарка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Терапевтическое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Педиатрическое отделение</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палатная</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Младшая медицинская сестра по уходу за больными</w:t>
            </w:r>
          </w:p>
        </w:tc>
      </w:tr>
      <w:tr w:rsidR="006C40E3" w:rsidRPr="00A71019" w:rsidTr="00D348CA">
        <w:tc>
          <w:tcPr>
            <w:tcW w:w="4548"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Приемный покой</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санитарки</w:t>
            </w:r>
          </w:p>
        </w:tc>
      </w:tr>
      <w:tr w:rsidR="006C40E3" w:rsidRPr="00A71019" w:rsidTr="00D348CA">
        <w:tc>
          <w:tcPr>
            <w:tcW w:w="4548" w:type="dxa"/>
            <w:vMerge w:val="restart"/>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Дежурство ординаторами стационара согласно графика в учреждении</w:t>
            </w: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Врач-хирург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Врач-терапевт</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акушер гинеколог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педиатр</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невролог</w:t>
            </w:r>
          </w:p>
        </w:tc>
      </w:tr>
      <w:tr w:rsidR="006C40E3" w:rsidRPr="00A71019" w:rsidTr="00D348CA">
        <w:tc>
          <w:tcPr>
            <w:tcW w:w="4548" w:type="dxa"/>
            <w:vMerge/>
          </w:tcPr>
          <w:p w:rsidR="006C40E3" w:rsidRPr="00A71019" w:rsidRDefault="006C40E3" w:rsidP="00D348CA">
            <w:pPr>
              <w:jc w:val="center"/>
              <w:rPr>
                <w:rFonts w:ascii="Times New Roman" w:hAnsi="Times New Roman"/>
                <w:sz w:val="24"/>
                <w:szCs w:val="24"/>
              </w:rPr>
            </w:pPr>
          </w:p>
        </w:tc>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стоматолог</w:t>
            </w:r>
          </w:p>
        </w:tc>
      </w:tr>
    </w:tbl>
    <w:p w:rsidR="006C40E3" w:rsidRPr="00A71019" w:rsidRDefault="006C40E3" w:rsidP="008419B9">
      <w:pPr>
        <w:autoSpaceDE w:val="0"/>
        <w:autoSpaceDN w:val="0"/>
        <w:adjustRightInd w:val="0"/>
        <w:spacing w:after="0" w:line="240" w:lineRule="auto"/>
        <w:ind w:firstLine="540"/>
        <w:jc w:val="both"/>
        <w:outlineLvl w:val="1"/>
        <w:rPr>
          <w:rFonts w:ascii="Times New Roman" w:hAnsi="Times New Roman"/>
          <w:sz w:val="24"/>
          <w:szCs w:val="24"/>
        </w:rPr>
      </w:pPr>
    </w:p>
    <w:p w:rsidR="006C40E3" w:rsidRPr="00A71019" w:rsidRDefault="006C40E3" w:rsidP="008419B9">
      <w:pPr>
        <w:autoSpaceDE w:val="0"/>
        <w:autoSpaceDN w:val="0"/>
        <w:adjustRightInd w:val="0"/>
        <w:spacing w:after="0" w:line="240" w:lineRule="auto"/>
        <w:ind w:left="540"/>
        <w:jc w:val="both"/>
        <w:outlineLvl w:val="1"/>
        <w:rPr>
          <w:rFonts w:ascii="Times New Roman" w:hAnsi="Times New Roman"/>
          <w:sz w:val="24"/>
          <w:szCs w:val="24"/>
        </w:rPr>
      </w:pPr>
    </w:p>
    <w:p w:rsidR="006C40E3" w:rsidRPr="00A71019" w:rsidRDefault="006C40E3" w:rsidP="008419B9">
      <w:pPr>
        <w:autoSpaceDE w:val="0"/>
        <w:autoSpaceDN w:val="0"/>
        <w:adjustRightInd w:val="0"/>
        <w:spacing w:after="0" w:line="240" w:lineRule="auto"/>
        <w:ind w:left="540"/>
        <w:jc w:val="both"/>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5</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8419B9">
      <w:pPr>
        <w:autoSpaceDE w:val="0"/>
        <w:autoSpaceDN w:val="0"/>
        <w:adjustRightInd w:val="0"/>
        <w:spacing w:after="0" w:line="240" w:lineRule="auto"/>
        <w:ind w:left="540"/>
        <w:jc w:val="both"/>
        <w:outlineLvl w:val="1"/>
        <w:rPr>
          <w:rFonts w:ascii="Times New Roman" w:hAnsi="Times New Roman"/>
          <w:sz w:val="24"/>
          <w:szCs w:val="24"/>
        </w:rPr>
      </w:pPr>
    </w:p>
    <w:p w:rsidR="006C40E3" w:rsidRPr="00C84E96" w:rsidRDefault="006C40E3" w:rsidP="00C84E96">
      <w:pPr>
        <w:pStyle w:val="2"/>
        <w:spacing w:line="240" w:lineRule="auto"/>
        <w:jc w:val="center"/>
        <w:rPr>
          <w:rFonts w:ascii="Times New Roman" w:hAnsi="Times New Roman" w:cs="Times New Roman"/>
          <w:i w:val="0"/>
          <w:sz w:val="24"/>
          <w:szCs w:val="24"/>
        </w:rPr>
      </w:pPr>
      <w:r w:rsidRPr="00C84E96">
        <w:rPr>
          <w:rFonts w:ascii="Times New Roman" w:hAnsi="Times New Roman" w:cs="Times New Roman"/>
          <w:i w:val="0"/>
          <w:sz w:val="24"/>
          <w:szCs w:val="24"/>
        </w:rPr>
        <w:t>Перечень должностей работников учреждения, которым устанавливается доплата за дежурство в нерабочее время, в том числе ночное</w:t>
      </w:r>
    </w:p>
    <w:p w:rsidR="006C40E3" w:rsidRPr="00C84E96" w:rsidRDefault="006C40E3" w:rsidP="003A5494">
      <w:pPr>
        <w:widowControl w:val="0"/>
        <w:autoSpaceDE w:val="0"/>
        <w:autoSpaceDN w:val="0"/>
        <w:adjustRightInd w:val="0"/>
        <w:spacing w:line="160" w:lineRule="exact"/>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tblGrid>
      <w:tr w:rsidR="006C40E3" w:rsidRPr="00A71019" w:rsidTr="00D348CA">
        <w:tc>
          <w:tcPr>
            <w:tcW w:w="5023" w:type="dxa"/>
          </w:tcPr>
          <w:p w:rsidR="006C40E3" w:rsidRPr="00A71019" w:rsidRDefault="006C40E3" w:rsidP="00D348CA">
            <w:pPr>
              <w:jc w:val="center"/>
              <w:rPr>
                <w:rFonts w:ascii="Times New Roman" w:hAnsi="Times New Roman"/>
                <w:sz w:val="24"/>
                <w:szCs w:val="24"/>
                <w:u w:val="single"/>
              </w:rPr>
            </w:pPr>
            <w:r w:rsidRPr="00A71019">
              <w:rPr>
                <w:rFonts w:ascii="Times New Roman" w:hAnsi="Times New Roman"/>
                <w:sz w:val="24"/>
                <w:szCs w:val="24"/>
                <w:u w:val="single"/>
              </w:rPr>
              <w:t>Наименование должностей</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акушер гинеколог</w:t>
            </w:r>
          </w:p>
        </w:tc>
      </w:tr>
      <w:tr w:rsidR="006C40E3" w:rsidRPr="00A71019" w:rsidTr="00D348CA">
        <w:trPr>
          <w:trHeight w:val="952"/>
        </w:trPr>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терапевт</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 анестезиолог реаниматолог </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-хирург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Медбрат </w:t>
            </w:r>
            <w:proofErr w:type="spellStart"/>
            <w:r w:rsidRPr="00A71019">
              <w:rPr>
                <w:rFonts w:ascii="Times New Roman" w:hAnsi="Times New Roman"/>
                <w:sz w:val="24"/>
                <w:szCs w:val="24"/>
              </w:rPr>
              <w:t>анестезист</w:t>
            </w:r>
            <w:proofErr w:type="spellEnd"/>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Врач-стоматолог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Врач-стоматолог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Врач-психиатр</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нарколог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невролог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Старшая медсестра поликлиники</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стоматолог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Зубной врач</w:t>
            </w:r>
          </w:p>
        </w:tc>
      </w:tr>
    </w:tbl>
    <w:p w:rsidR="006C40E3" w:rsidRPr="00A71019" w:rsidRDefault="006C40E3" w:rsidP="00A40DDD">
      <w:pPr>
        <w:autoSpaceDE w:val="0"/>
        <w:autoSpaceDN w:val="0"/>
        <w:adjustRightInd w:val="0"/>
        <w:spacing w:after="0" w:line="240" w:lineRule="auto"/>
        <w:outlineLvl w:val="1"/>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A71019" w:rsidRDefault="006C40E3" w:rsidP="001469E1">
      <w:pPr>
        <w:autoSpaceDE w:val="0"/>
        <w:autoSpaceDN w:val="0"/>
        <w:adjustRightInd w:val="0"/>
        <w:spacing w:after="0" w:line="240" w:lineRule="auto"/>
        <w:jc w:val="right"/>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6</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Default="006C40E3" w:rsidP="001469E1">
      <w:pPr>
        <w:autoSpaceDE w:val="0"/>
        <w:autoSpaceDN w:val="0"/>
        <w:adjustRightInd w:val="0"/>
        <w:spacing w:after="0" w:line="240" w:lineRule="auto"/>
        <w:jc w:val="right"/>
        <w:outlineLvl w:val="1"/>
        <w:rPr>
          <w:rFonts w:ascii="Times New Roman" w:hAnsi="Times New Roman"/>
          <w:sz w:val="24"/>
          <w:szCs w:val="24"/>
        </w:rPr>
      </w:pPr>
    </w:p>
    <w:p w:rsidR="006C40E3" w:rsidRPr="00EC3F88" w:rsidRDefault="006C40E3" w:rsidP="00EC3F88">
      <w:pPr>
        <w:autoSpaceDE w:val="0"/>
        <w:autoSpaceDN w:val="0"/>
        <w:adjustRightInd w:val="0"/>
        <w:spacing w:after="0" w:line="240" w:lineRule="auto"/>
        <w:jc w:val="center"/>
        <w:outlineLvl w:val="1"/>
        <w:rPr>
          <w:rFonts w:ascii="Times New Roman" w:hAnsi="Times New Roman"/>
          <w:b/>
          <w:sz w:val="24"/>
          <w:szCs w:val="24"/>
        </w:rPr>
      </w:pPr>
      <w:r w:rsidRPr="00EC3F88">
        <w:rPr>
          <w:rFonts w:ascii="Times New Roman" w:hAnsi="Times New Roman"/>
          <w:b/>
          <w:sz w:val="24"/>
          <w:szCs w:val="24"/>
        </w:rPr>
        <w:t>Перечень должностей работников МБУЗ «Саянская ЦРБ», которым устанавливается доплата за дежурство за пределами нормы рабочего времени</w:t>
      </w:r>
    </w:p>
    <w:p w:rsidR="006C40E3" w:rsidRPr="00EC3F88" w:rsidRDefault="006C40E3" w:rsidP="00C84E96">
      <w:pPr>
        <w:autoSpaceDE w:val="0"/>
        <w:autoSpaceDN w:val="0"/>
        <w:adjustRightInd w:val="0"/>
        <w:spacing w:after="0" w:line="240" w:lineRule="auto"/>
        <w:outlineLvl w:val="1"/>
        <w:rPr>
          <w:rFonts w:ascii="Times New Roman" w:hAnsi="Times New Roman"/>
          <w:b/>
          <w:sz w:val="24"/>
          <w:szCs w:val="24"/>
        </w:rPr>
      </w:pPr>
    </w:p>
    <w:p w:rsidR="006C40E3" w:rsidRPr="00A71019" w:rsidRDefault="006C40E3" w:rsidP="001469E1">
      <w:pPr>
        <w:widowControl w:val="0"/>
        <w:autoSpaceDE w:val="0"/>
        <w:autoSpaceDN w:val="0"/>
        <w:adjustRightInd w:val="0"/>
        <w:spacing w:line="160" w:lineRule="exac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tblGrid>
      <w:tr w:rsidR="006C40E3" w:rsidRPr="00A71019" w:rsidTr="00D348CA">
        <w:tc>
          <w:tcPr>
            <w:tcW w:w="5023" w:type="dxa"/>
          </w:tcPr>
          <w:p w:rsidR="006C40E3" w:rsidRPr="00A71019" w:rsidRDefault="006C40E3" w:rsidP="00D348CA">
            <w:pPr>
              <w:jc w:val="center"/>
              <w:rPr>
                <w:rFonts w:ascii="Times New Roman" w:hAnsi="Times New Roman"/>
                <w:sz w:val="24"/>
                <w:szCs w:val="24"/>
                <w:u w:val="single"/>
              </w:rPr>
            </w:pPr>
            <w:r w:rsidRPr="00A71019">
              <w:rPr>
                <w:rFonts w:ascii="Times New Roman" w:hAnsi="Times New Roman"/>
                <w:sz w:val="24"/>
                <w:szCs w:val="24"/>
                <w:u w:val="single"/>
              </w:rPr>
              <w:t>Наименование должностей</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Врач-хирург </w:t>
            </w:r>
          </w:p>
        </w:tc>
      </w:tr>
      <w:tr w:rsidR="006C40E3" w:rsidRPr="00A71019" w:rsidTr="00C84E96">
        <w:trPr>
          <w:trHeight w:val="689"/>
        </w:trPr>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-терапевт</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анестезиолог реаниматолог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Врач-офтальмолог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Врач-неонатолог</w:t>
            </w:r>
            <w:proofErr w:type="spellEnd"/>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Врач-педиатр</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Врач-акушер гинеколог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невролог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дерматолог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стоматолог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Зубной врач</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рентгенолог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proofErr w:type="spellStart"/>
            <w:r w:rsidRPr="00A71019">
              <w:rPr>
                <w:rFonts w:ascii="Times New Roman" w:hAnsi="Times New Roman"/>
                <w:sz w:val="24"/>
                <w:szCs w:val="24"/>
              </w:rPr>
              <w:t>Рентгенолаборанты</w:t>
            </w:r>
            <w:proofErr w:type="spellEnd"/>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Лаборанты лаборатории</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Медсестра по функциональной диагностики</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Медицинская сестра нарколога</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 xml:space="preserve">Медбрат </w:t>
            </w:r>
            <w:proofErr w:type="spellStart"/>
            <w:r w:rsidRPr="00A71019">
              <w:rPr>
                <w:rFonts w:ascii="Times New Roman" w:hAnsi="Times New Roman"/>
                <w:sz w:val="24"/>
                <w:szCs w:val="24"/>
              </w:rPr>
              <w:t>анестезист</w:t>
            </w:r>
            <w:proofErr w:type="spellEnd"/>
          </w:p>
        </w:tc>
      </w:tr>
    </w:tbl>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outlineLvl w:val="1"/>
        <w:rPr>
          <w:rFonts w:ascii="Times New Roman" w:hAnsi="Times New Roman"/>
          <w:sz w:val="24"/>
          <w:szCs w:val="24"/>
        </w:rPr>
      </w:pPr>
      <w:r w:rsidRPr="00A71019">
        <w:rPr>
          <w:rFonts w:ascii="Times New Roman" w:hAnsi="Times New Roman"/>
          <w:sz w:val="24"/>
          <w:szCs w:val="24"/>
        </w:rPr>
        <w:t xml:space="preserve">                                                                                                     </w:t>
      </w:r>
    </w:p>
    <w:p w:rsidR="006C40E3" w:rsidRDefault="006C40E3" w:rsidP="00A40DDD">
      <w:pPr>
        <w:autoSpaceDE w:val="0"/>
        <w:autoSpaceDN w:val="0"/>
        <w:adjustRightInd w:val="0"/>
        <w:spacing w:after="0" w:line="240" w:lineRule="auto"/>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7</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A40DDD">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1469E1">
      <w:pPr>
        <w:autoSpaceDE w:val="0"/>
        <w:autoSpaceDN w:val="0"/>
        <w:adjustRightInd w:val="0"/>
        <w:spacing w:after="0" w:line="360" w:lineRule="auto"/>
        <w:jc w:val="right"/>
        <w:outlineLvl w:val="1"/>
        <w:rPr>
          <w:rFonts w:ascii="Times New Roman" w:hAnsi="Times New Roman"/>
          <w:sz w:val="24"/>
          <w:szCs w:val="24"/>
        </w:rPr>
      </w:pPr>
    </w:p>
    <w:p w:rsidR="006C40E3" w:rsidRPr="00EC3F88" w:rsidRDefault="006C40E3" w:rsidP="003A5494">
      <w:pPr>
        <w:widowControl w:val="0"/>
        <w:autoSpaceDE w:val="0"/>
        <w:autoSpaceDN w:val="0"/>
        <w:adjustRightInd w:val="0"/>
        <w:spacing w:line="240" w:lineRule="auto"/>
        <w:jc w:val="center"/>
        <w:rPr>
          <w:rFonts w:ascii="Times New Roman" w:hAnsi="Times New Roman"/>
          <w:b/>
          <w:sz w:val="24"/>
          <w:szCs w:val="24"/>
        </w:rPr>
      </w:pPr>
      <w:r w:rsidRPr="00EC3F88">
        <w:rPr>
          <w:rFonts w:ascii="Times New Roman" w:hAnsi="Times New Roman"/>
          <w:b/>
          <w:sz w:val="24"/>
          <w:szCs w:val="24"/>
        </w:rPr>
        <w:t>Перечень должностей работников учреждения, которым устанавливается доплата за дежурство в круглосуточном стационаре</w:t>
      </w:r>
    </w:p>
    <w:p w:rsidR="006C40E3" w:rsidRPr="00EC3F88" w:rsidRDefault="006C40E3" w:rsidP="00AD4159">
      <w:pPr>
        <w:widowControl w:val="0"/>
        <w:autoSpaceDE w:val="0"/>
        <w:autoSpaceDN w:val="0"/>
        <w:adjustRightInd w:val="0"/>
        <w:spacing w:line="160" w:lineRule="exac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tblGrid>
      <w:tr w:rsidR="006C40E3" w:rsidRPr="00A71019" w:rsidTr="00D348CA">
        <w:tc>
          <w:tcPr>
            <w:tcW w:w="5023" w:type="dxa"/>
          </w:tcPr>
          <w:p w:rsidR="006C40E3" w:rsidRPr="00A71019" w:rsidRDefault="006C40E3" w:rsidP="00D348CA">
            <w:pPr>
              <w:jc w:val="center"/>
              <w:rPr>
                <w:rFonts w:ascii="Times New Roman" w:hAnsi="Times New Roman"/>
                <w:sz w:val="24"/>
                <w:szCs w:val="24"/>
                <w:u w:val="single"/>
              </w:rPr>
            </w:pPr>
            <w:r w:rsidRPr="00A71019">
              <w:rPr>
                <w:rFonts w:ascii="Times New Roman" w:hAnsi="Times New Roman"/>
                <w:sz w:val="24"/>
                <w:szCs w:val="24"/>
                <w:u w:val="single"/>
              </w:rPr>
              <w:t>Наименование должностей</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Врач-хирург</w:t>
            </w:r>
          </w:p>
        </w:tc>
      </w:tr>
      <w:tr w:rsidR="006C40E3" w:rsidRPr="00A71019" w:rsidTr="00EC3F88">
        <w:trPr>
          <w:trHeight w:val="605"/>
        </w:trPr>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Врач-терапевт</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акушер гинеколог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педиатр</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инфекционист</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невролог</w:t>
            </w:r>
          </w:p>
        </w:tc>
      </w:tr>
      <w:tr w:rsidR="006C40E3" w:rsidRPr="00A71019" w:rsidTr="00D348CA">
        <w:tc>
          <w:tcPr>
            <w:tcW w:w="5023" w:type="dxa"/>
          </w:tcPr>
          <w:p w:rsidR="006C40E3" w:rsidRPr="00A71019" w:rsidRDefault="006C40E3" w:rsidP="00D348CA">
            <w:pPr>
              <w:jc w:val="center"/>
              <w:rPr>
                <w:rFonts w:ascii="Times New Roman" w:hAnsi="Times New Roman"/>
                <w:sz w:val="24"/>
                <w:szCs w:val="24"/>
              </w:rPr>
            </w:pPr>
            <w:r w:rsidRPr="00A71019">
              <w:rPr>
                <w:rFonts w:ascii="Times New Roman" w:hAnsi="Times New Roman"/>
                <w:sz w:val="24"/>
                <w:szCs w:val="24"/>
              </w:rPr>
              <w:t>Врач стоматолог</w:t>
            </w:r>
          </w:p>
        </w:tc>
      </w:tr>
    </w:tbl>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D4159">
      <w:pPr>
        <w:pStyle w:val="a3"/>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EA046C">
      <w:pPr>
        <w:pStyle w:val="a3"/>
        <w:jc w:val="right"/>
        <w:rPr>
          <w:rFonts w:ascii="Times New Roman" w:hAnsi="Times New Roman"/>
          <w:sz w:val="24"/>
          <w:szCs w:val="24"/>
        </w:rPr>
      </w:pPr>
      <w:r w:rsidRPr="00A71019">
        <w:rPr>
          <w:rFonts w:ascii="Times New Roman" w:hAnsi="Times New Roman"/>
          <w:sz w:val="24"/>
          <w:szCs w:val="24"/>
        </w:rPr>
        <w:t xml:space="preserve">                                                                                                   </w:t>
      </w: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p w:rsidR="006C40E3" w:rsidRDefault="006C40E3" w:rsidP="00EA046C">
      <w:pPr>
        <w:pStyle w:val="a3"/>
        <w:rPr>
          <w:rFonts w:ascii="Times New Roman" w:hAnsi="Times New Roman"/>
          <w:sz w:val="24"/>
          <w:szCs w:val="24"/>
        </w:rPr>
      </w:pPr>
    </w:p>
    <w:p w:rsidR="006C40E3" w:rsidRDefault="006C40E3" w:rsidP="00EA046C">
      <w:pPr>
        <w:pStyle w:val="a3"/>
        <w:rPr>
          <w:rFonts w:ascii="Times New Roman" w:hAnsi="Times New Roman"/>
          <w:sz w:val="24"/>
          <w:szCs w:val="24"/>
        </w:rPr>
      </w:pPr>
    </w:p>
    <w:p w:rsidR="006C40E3" w:rsidRDefault="006C40E3" w:rsidP="00EA046C">
      <w:pPr>
        <w:pStyle w:val="a3"/>
        <w:rPr>
          <w:rFonts w:ascii="Times New Roman" w:hAnsi="Times New Roman"/>
          <w:sz w:val="24"/>
          <w:szCs w:val="24"/>
        </w:rPr>
      </w:pPr>
    </w:p>
    <w:p w:rsidR="006C40E3" w:rsidRPr="00A71019" w:rsidRDefault="006C40E3" w:rsidP="00EA046C">
      <w:pPr>
        <w:pStyle w:val="a3"/>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8</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4C7E7E">
      <w:pPr>
        <w:pStyle w:val="a3"/>
        <w:jc w:val="right"/>
        <w:rPr>
          <w:rFonts w:ascii="Times New Roman" w:hAnsi="Times New Roman"/>
          <w:sz w:val="24"/>
          <w:szCs w:val="24"/>
        </w:rPr>
      </w:pPr>
    </w:p>
    <w:p w:rsidR="006C40E3" w:rsidRPr="00A71019" w:rsidRDefault="006C40E3" w:rsidP="00AD4159">
      <w:pPr>
        <w:pStyle w:val="a3"/>
        <w:rPr>
          <w:rFonts w:ascii="Times New Roman" w:hAnsi="Times New Roman"/>
          <w:sz w:val="24"/>
          <w:szCs w:val="24"/>
        </w:rPr>
      </w:pPr>
    </w:p>
    <w:p w:rsidR="006C40E3" w:rsidRPr="00C84E96" w:rsidRDefault="006C40E3" w:rsidP="00AD4159">
      <w:pPr>
        <w:pStyle w:val="a3"/>
        <w:jc w:val="center"/>
        <w:rPr>
          <w:rFonts w:ascii="Times New Roman" w:hAnsi="Times New Roman"/>
          <w:b/>
          <w:sz w:val="24"/>
          <w:szCs w:val="24"/>
        </w:rPr>
      </w:pPr>
      <w:r w:rsidRPr="00C84E96">
        <w:rPr>
          <w:rFonts w:ascii="Times New Roman" w:hAnsi="Times New Roman"/>
          <w:b/>
          <w:sz w:val="24"/>
          <w:szCs w:val="24"/>
        </w:rPr>
        <w:t xml:space="preserve">Порядок </w:t>
      </w:r>
    </w:p>
    <w:p w:rsidR="006C40E3" w:rsidRPr="00C84E96" w:rsidRDefault="006C40E3" w:rsidP="00AD4159">
      <w:pPr>
        <w:pStyle w:val="a3"/>
        <w:jc w:val="center"/>
        <w:rPr>
          <w:rFonts w:ascii="Times New Roman" w:hAnsi="Times New Roman"/>
          <w:b/>
          <w:sz w:val="24"/>
          <w:szCs w:val="24"/>
        </w:rPr>
      </w:pPr>
      <w:r w:rsidRPr="00C84E96">
        <w:rPr>
          <w:rFonts w:ascii="Times New Roman" w:hAnsi="Times New Roman"/>
          <w:b/>
          <w:sz w:val="24"/>
          <w:szCs w:val="24"/>
        </w:rPr>
        <w:t xml:space="preserve">исчисления стажа непрерывной работы в области здравоохранения </w:t>
      </w:r>
    </w:p>
    <w:p w:rsidR="006C40E3" w:rsidRPr="00C84E96" w:rsidRDefault="006C40E3" w:rsidP="00AD4159">
      <w:pPr>
        <w:pStyle w:val="a3"/>
        <w:jc w:val="center"/>
        <w:rPr>
          <w:rFonts w:ascii="Times New Roman" w:hAnsi="Times New Roman"/>
          <w:b/>
          <w:sz w:val="24"/>
          <w:szCs w:val="24"/>
        </w:rPr>
      </w:pPr>
      <w:r w:rsidRPr="00C84E96">
        <w:rPr>
          <w:rFonts w:ascii="Times New Roman" w:hAnsi="Times New Roman"/>
          <w:b/>
          <w:sz w:val="24"/>
          <w:szCs w:val="24"/>
        </w:rPr>
        <w:t>и  социальной защиты населения, дающего право работникам муниципальных бюджетных и казенных учреждений здравоохранения на получение соответствующей надбавки</w:t>
      </w:r>
    </w:p>
    <w:p w:rsidR="006C40E3" w:rsidRPr="00A71019" w:rsidRDefault="006C40E3" w:rsidP="00AD4159">
      <w:pPr>
        <w:pStyle w:val="a3"/>
        <w:rPr>
          <w:rFonts w:ascii="Times New Roman" w:hAnsi="Times New Roman"/>
          <w:sz w:val="24"/>
          <w:szCs w:val="24"/>
        </w:rPr>
      </w:pP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 стаж работы засчитывается: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1.1. Работникам, предусмотренным в пунктах 3.18.1-3.18.4 Положения: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непрерывной работы, как по основной работе, так и работе по совместительству, в указанных учреждениях, подразделениях и на должностях, а также время обучения в клинической ординатуре по профилю «Лепра».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непрерывной работы, как по основной работе, так и работе по совместительству, в учреждениях, подразделениях и должностях, дающее право на получение надбавки за продолжительность непрерывной работы в размерах до 40, до 60 и до 80 процентов тарифной ставки (оклада), а также время обучения в клинической ординатуре по профилю «Лепра», взаимно засчитывается.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 xml:space="preserve">1.2. Работникам, предусмотренным в </w:t>
      </w:r>
      <w:hyperlink r:id="rId42" w:history="1">
        <w:r w:rsidRPr="00A71019">
          <w:rPr>
            <w:rFonts w:ascii="Times New Roman" w:hAnsi="Times New Roman"/>
            <w:bCs/>
            <w:sz w:val="24"/>
            <w:szCs w:val="24"/>
          </w:rPr>
          <w:t>пункте 3.18.5</w:t>
        </w:r>
      </w:hyperlink>
      <w:r w:rsidRPr="00A71019">
        <w:rPr>
          <w:rFonts w:ascii="Times New Roman" w:hAnsi="Times New Roman"/>
          <w:bCs/>
          <w:sz w:val="24"/>
          <w:szCs w:val="24"/>
        </w:rPr>
        <w:t xml:space="preserve"> Положения: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 xml:space="preserve">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социального обслуживания населения и </w:t>
      </w:r>
      <w:proofErr w:type="spellStart"/>
      <w:r w:rsidRPr="00A71019">
        <w:rPr>
          <w:rFonts w:ascii="Times New Roman" w:hAnsi="Times New Roman"/>
          <w:bCs/>
          <w:sz w:val="24"/>
          <w:szCs w:val="24"/>
        </w:rPr>
        <w:t>госсанэпиднадзора</w:t>
      </w:r>
      <w:proofErr w:type="spellEnd"/>
      <w:r w:rsidRPr="00A71019">
        <w:rPr>
          <w:rFonts w:ascii="Times New Roman" w:hAnsi="Times New Roman"/>
          <w:bCs/>
          <w:sz w:val="24"/>
          <w:szCs w:val="24"/>
        </w:rPr>
        <w:t>;</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пребывания в интернатуре на базе клинических кафедр высших медицинских образовательных учреждений;</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образовательных учреждений высшего медицинского образования, в т.ч. учреждений дополнительного медицинского образования и научных организаций клинического профиля, на условиях, предусмотренных Постановлением Совета Министров - Правительства Российской Федерации от 08.10.1993 № 1002 «О некоторых вопросах оплаты труда работников здравоохранения»;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работы на должностях руководителей и врачей службы милосердия, медицинских сестер милосердия, в т.ч. старших и младших, обществ Красного Креста и его организаций;</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 xml:space="preserve">время службы (работы) в военно-медицинских учреждениях (подразделениях) и на медицинских (фармацевтических) должностях в Вооруженных Силах СССР, СНГ и </w:t>
      </w:r>
      <w:r w:rsidRPr="00A71019">
        <w:rPr>
          <w:rFonts w:ascii="Times New Roman" w:hAnsi="Times New Roman"/>
          <w:bCs/>
          <w:sz w:val="24"/>
          <w:szCs w:val="24"/>
        </w:rPr>
        <w:lastRenderedPageBreak/>
        <w:t>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непрерывной работы в приемниках-распределителях МВД России для лиц, задержанных за бродяжничество и попрошайничество.</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1.3. Работникам, предусмотренным в пунктах 3.18.1-3.18.5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надбавки:</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работы на выборных должностях в органах законодательной и исполнительной власти и профсоюзных органах;</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работы в учреждениях здравоохранения и социального обслуживания населения стран СНГ, а также республик, входивших в состав СССР до 1 января 1992 года;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по уходу за ребенком до достижения им возраста трех лет.</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1.4. Работникам, предусмотренным в пунктах 3.18.1-3.18.5 Положения, без каких-либо условий и ограничений:</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 Стаж работы сохраняется при поступлении на работу в учреждения здравоохранения при отсутствии во время перерыва другой работы:</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1.5.1. Не позднее одного месяца: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из учреждений здравоохранения и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после увольнения с научной или педагогической работы, которая непосредственно следовала за работой в учреждениях здравоохранения,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после прекращения временной инвалидности или болезни, вызвавших увольнение из учреждений (подразделений) и с должностей, указанных в пунктах 3.18.1-3.18.5 Положения, а также в случае увольнения с работы, на которую работник был переведен по этим основаниям;</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lastRenderedPageBreak/>
        <w:t>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после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из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из приемника-распределителя МВД России для лиц, задержанных за бродяжничество и попрошайничество.</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1.5.2. Не позднее двух месяцев:</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из учреждений здравоохранения, социального обслуживания населения и должностей, указанных в пунктах 3.18.1-3.18.5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пунктах 3.18.1-3.18.5 Положения.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Этот же порядок применяется в отношении членов семей, находившихся за границей вместе с работником.</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1.5.3. Не позднее трех месяцев:</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в связи с ликвидацией учреждения (подразделения), сокращением штатов;</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1.5.4. Не позднее шести месяцев -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пунктах 3.18.1-3.18.5 Положения.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пунктах 3.18.1-3.18.5 Положения: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эвакуируемым или выезжающим в добровольном порядке из зон радиоактивного загрязнения;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lastRenderedPageBreak/>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покинувшим постоянное место жительства и работу в связи с осложнением межнациональных отношений;</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пенсионерам, вышедшим на государственную пенсию непосредственно после работы в учреждении здравоохранения или социального обслуживания населения (по старости, по инвалидности, за выслугу лет и другим основаниям);</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пунктах 3.18.1-3.18.5 Положения,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занятым на сезонных работах в учреждениях здравоохранения.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1.5.7. Стаж работы сохраняется также в случаях:</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 xml:space="preserve">1.5.8. Перерывы в работе, предусмотренные </w:t>
      </w:r>
      <w:hyperlink r:id="rId43" w:history="1">
        <w:r w:rsidRPr="00A71019">
          <w:rPr>
            <w:rFonts w:ascii="Times New Roman" w:hAnsi="Times New Roman"/>
            <w:bCs/>
            <w:sz w:val="24"/>
            <w:szCs w:val="24"/>
          </w:rPr>
          <w:t>подпунктами 1.5.1</w:t>
        </w:r>
      </w:hyperlink>
      <w:r w:rsidRPr="00A71019">
        <w:rPr>
          <w:rFonts w:ascii="Times New Roman" w:hAnsi="Times New Roman"/>
          <w:bCs/>
          <w:sz w:val="24"/>
          <w:szCs w:val="24"/>
        </w:rPr>
        <w:t>-</w:t>
      </w:r>
      <w:hyperlink r:id="rId44" w:history="1">
        <w:r w:rsidRPr="00A71019">
          <w:rPr>
            <w:rFonts w:ascii="Times New Roman" w:hAnsi="Times New Roman"/>
            <w:bCs/>
            <w:sz w:val="24"/>
            <w:szCs w:val="24"/>
          </w:rPr>
          <w:t>1.5.5</w:t>
        </w:r>
      </w:hyperlink>
      <w:r w:rsidRPr="00A71019">
        <w:rPr>
          <w:rFonts w:ascii="Times New Roman" w:hAnsi="Times New Roman"/>
          <w:bCs/>
          <w:sz w:val="24"/>
          <w:szCs w:val="24"/>
        </w:rPr>
        <w:t xml:space="preserve"> настоящего Порядка, в стаж непрерывной работы, дающий право на надбавки за продолжительность работы, не включаются.</w:t>
      </w:r>
    </w:p>
    <w:p w:rsidR="006C40E3" w:rsidRPr="00A71019" w:rsidRDefault="006C40E3" w:rsidP="00AD4159">
      <w:pPr>
        <w:autoSpaceDE w:val="0"/>
        <w:autoSpaceDN w:val="0"/>
        <w:adjustRightInd w:val="0"/>
        <w:spacing w:after="0" w:line="240" w:lineRule="auto"/>
        <w:ind w:firstLine="709"/>
        <w:jc w:val="both"/>
        <w:rPr>
          <w:rFonts w:ascii="Times New Roman" w:hAnsi="Times New Roman"/>
          <w:bCs/>
          <w:sz w:val="24"/>
          <w:szCs w:val="24"/>
        </w:rPr>
      </w:pPr>
      <w:r w:rsidRPr="00A71019">
        <w:rPr>
          <w:rFonts w:ascii="Times New Roman" w:hAnsi="Times New Roman"/>
          <w:bCs/>
          <w:sz w:val="24"/>
          <w:szCs w:val="24"/>
        </w:rPr>
        <w:t>1.5.9. В стаж работы не засчитывается и прерывает его время работы в организациях, не предусмотренных номенклатурой учреждений здравоохранения и социального обслуживания населения, за исключением организаций, указанных в настоящем Порядке.</w:t>
      </w:r>
    </w:p>
    <w:p w:rsidR="006C40E3" w:rsidRPr="00A71019" w:rsidRDefault="006C40E3" w:rsidP="00AD4159">
      <w:pPr>
        <w:pStyle w:val="a3"/>
        <w:rPr>
          <w:rFonts w:ascii="Times New Roman" w:hAnsi="Times New Roman"/>
          <w:sz w:val="24"/>
          <w:szCs w:val="24"/>
        </w:rPr>
      </w:pPr>
    </w:p>
    <w:p w:rsidR="006C40E3" w:rsidRPr="00A71019" w:rsidRDefault="006C40E3" w:rsidP="004C7E7E">
      <w:pPr>
        <w:autoSpaceDE w:val="0"/>
        <w:autoSpaceDN w:val="0"/>
        <w:adjustRightInd w:val="0"/>
        <w:spacing w:after="0" w:line="240" w:lineRule="auto"/>
        <w:outlineLvl w:val="1"/>
        <w:rPr>
          <w:rFonts w:ascii="Times New Roman" w:hAnsi="Times New Roman"/>
          <w:sz w:val="24"/>
          <w:szCs w:val="24"/>
        </w:rPr>
      </w:pPr>
    </w:p>
    <w:p w:rsidR="006C40E3" w:rsidRPr="00A71019" w:rsidRDefault="006C40E3" w:rsidP="00CE68A8">
      <w:pPr>
        <w:pStyle w:val="a3"/>
        <w:jc w:val="right"/>
        <w:rPr>
          <w:rFonts w:ascii="Times New Roman" w:hAnsi="Times New Roman"/>
          <w:bCs/>
          <w:color w:val="000000"/>
          <w:spacing w:val="4"/>
          <w:sz w:val="24"/>
          <w:szCs w:val="24"/>
        </w:rPr>
      </w:pPr>
      <w:r w:rsidRPr="00A71019">
        <w:rPr>
          <w:rFonts w:ascii="Times New Roman" w:hAnsi="Times New Roman"/>
          <w:bCs/>
          <w:color w:val="000000"/>
          <w:spacing w:val="4"/>
          <w:sz w:val="24"/>
          <w:szCs w:val="24"/>
        </w:rPr>
        <w:t xml:space="preserve">                                                                                                        </w:t>
      </w:r>
    </w:p>
    <w:p w:rsidR="006C40E3" w:rsidRPr="00A71019"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p w:rsidR="006C40E3" w:rsidRDefault="006C40E3" w:rsidP="00CE68A8">
      <w:pPr>
        <w:pStyle w:val="a3"/>
        <w:jc w:val="right"/>
        <w:rPr>
          <w:rFonts w:ascii="Times New Roman" w:hAnsi="Times New Roman"/>
          <w:bCs/>
          <w:color w:val="000000"/>
          <w:spacing w:val="4"/>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9</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CE68A8">
      <w:pPr>
        <w:pStyle w:val="a3"/>
        <w:jc w:val="right"/>
        <w:rPr>
          <w:rFonts w:ascii="Times New Roman" w:hAnsi="Times New Roman"/>
          <w:bCs/>
          <w:color w:val="000000"/>
          <w:spacing w:val="4"/>
          <w:sz w:val="24"/>
          <w:szCs w:val="24"/>
        </w:rPr>
      </w:pPr>
    </w:p>
    <w:p w:rsidR="006C40E3" w:rsidRPr="00A71019" w:rsidRDefault="006C40E3" w:rsidP="00CE68A8">
      <w:pPr>
        <w:pStyle w:val="a3"/>
        <w:jc w:val="right"/>
        <w:rPr>
          <w:rFonts w:ascii="Times New Roman" w:hAnsi="Times New Roman"/>
          <w:bCs/>
          <w:color w:val="000000"/>
          <w:spacing w:val="4"/>
          <w:sz w:val="24"/>
          <w:szCs w:val="24"/>
        </w:rPr>
      </w:pPr>
    </w:p>
    <w:p w:rsidR="006C40E3" w:rsidRDefault="006C40E3" w:rsidP="00C84E96">
      <w:pPr>
        <w:pStyle w:val="a3"/>
        <w:jc w:val="center"/>
        <w:rPr>
          <w:rFonts w:ascii="Times New Roman" w:hAnsi="Times New Roman"/>
          <w:b/>
          <w:sz w:val="24"/>
          <w:szCs w:val="24"/>
        </w:rPr>
      </w:pPr>
      <w:r w:rsidRPr="00C84E96">
        <w:rPr>
          <w:rFonts w:ascii="Times New Roman" w:hAnsi="Times New Roman"/>
          <w:b/>
          <w:sz w:val="24"/>
          <w:szCs w:val="24"/>
        </w:rPr>
        <w:t>Показатели (критерии) оценки качества и результативности  труда  работников муниципального бюджетного учреждения здравоохранения «Саянская ЦРБ»</w:t>
      </w:r>
    </w:p>
    <w:p w:rsidR="006C40E3" w:rsidRPr="00C84E96" w:rsidRDefault="006C40E3" w:rsidP="00C84E96">
      <w:pPr>
        <w:pStyle w:val="a3"/>
        <w:jc w:val="center"/>
        <w:rPr>
          <w:rFonts w:ascii="Times New Roman" w:hAnsi="Times New Roman"/>
          <w:b/>
          <w:sz w:val="24"/>
          <w:szCs w:val="24"/>
        </w:rPr>
      </w:pPr>
    </w:p>
    <w:p w:rsidR="006C40E3" w:rsidRPr="00A71019" w:rsidRDefault="006C40E3" w:rsidP="008F6DBF">
      <w:pPr>
        <w:shd w:val="clear" w:color="auto" w:fill="FFFFFF"/>
        <w:rPr>
          <w:rFonts w:ascii="Times New Roman" w:hAnsi="Times New Roman"/>
          <w:sz w:val="24"/>
          <w:szCs w:val="24"/>
        </w:rPr>
      </w:pPr>
      <w:r w:rsidRPr="00A71019">
        <w:rPr>
          <w:rFonts w:ascii="Times New Roman" w:hAnsi="Times New Roman"/>
          <w:bCs/>
          <w:color w:val="000000"/>
          <w:spacing w:val="-5"/>
          <w:sz w:val="24"/>
          <w:szCs w:val="24"/>
          <w:u w:val="single"/>
        </w:rPr>
        <w:t xml:space="preserve">  1.2. Врачи:</w:t>
      </w:r>
    </w:p>
    <w:tbl>
      <w:tblPr>
        <w:tblW w:w="0" w:type="auto"/>
        <w:tblInd w:w="40" w:type="dxa"/>
        <w:tblLayout w:type="fixed"/>
        <w:tblCellMar>
          <w:left w:w="40" w:type="dxa"/>
          <w:right w:w="40" w:type="dxa"/>
        </w:tblCellMar>
        <w:tblLook w:val="0000"/>
      </w:tblPr>
      <w:tblGrid>
        <w:gridCol w:w="422"/>
        <w:gridCol w:w="6598"/>
        <w:gridCol w:w="1026"/>
        <w:gridCol w:w="1026"/>
      </w:tblGrid>
      <w:tr w:rsidR="006C40E3" w:rsidRPr="00A71019" w:rsidTr="001D4F4F">
        <w:trPr>
          <w:trHeight w:hRule="exact" w:val="80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72"/>
              <w:jc w:val="right"/>
              <w:rPr>
                <w:rFonts w:ascii="Times New Roman" w:hAnsi="Times New Roman"/>
                <w:sz w:val="24"/>
                <w:szCs w:val="24"/>
              </w:rPr>
            </w:pPr>
            <w:r w:rsidRPr="00A71019">
              <w:rPr>
                <w:rFonts w:ascii="Times New Roman" w:hAnsi="Times New Roman"/>
                <w:color w:val="000000"/>
                <w:sz w:val="24"/>
                <w:szCs w:val="24"/>
              </w:rPr>
              <w:t>№</w:t>
            </w:r>
            <w:r w:rsidRPr="00A71019">
              <w:rPr>
                <w:rFonts w:ascii="Times New Roman" w:hAnsi="Times New Roman"/>
                <w:sz w:val="24"/>
                <w:szCs w:val="24"/>
              </w:rPr>
              <w:t xml:space="preserve"> </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1D4F4F">
            <w:pPr>
              <w:shd w:val="clear" w:color="auto" w:fill="FFFFFF"/>
              <w:tabs>
                <w:tab w:val="left" w:pos="1863"/>
              </w:tabs>
              <w:ind w:left="2630"/>
              <w:rPr>
                <w:rFonts w:ascii="Times New Roman" w:hAnsi="Times New Roman"/>
                <w:sz w:val="24"/>
                <w:szCs w:val="24"/>
              </w:rPr>
            </w:pPr>
            <w:r w:rsidRPr="00A71019">
              <w:rPr>
                <w:rFonts w:ascii="Times New Roman" w:hAnsi="Times New Roman"/>
                <w:color w:val="000000"/>
                <w:spacing w:val="-1"/>
                <w:sz w:val="24"/>
                <w:szCs w:val="24"/>
              </w:rPr>
              <w:t xml:space="preserve">Критерии </w:t>
            </w:r>
            <w:r w:rsidRPr="00A71019">
              <w:rPr>
                <w:rFonts w:ascii="Times New Roman" w:hAnsi="Times New Roman"/>
                <w:sz w:val="24"/>
                <w:szCs w:val="24"/>
              </w:rPr>
              <w:t xml:space="preserve">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Значение</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1D4F4F">
            <w:pPr>
              <w:shd w:val="clear" w:color="auto" w:fill="FFFFFF"/>
              <w:rPr>
                <w:rFonts w:ascii="Times New Roman" w:hAnsi="Times New Roman"/>
                <w:color w:val="000000"/>
                <w:sz w:val="24"/>
                <w:szCs w:val="24"/>
              </w:rPr>
            </w:pPr>
            <w:r w:rsidRPr="00A71019">
              <w:rPr>
                <w:rFonts w:ascii="Times New Roman" w:hAnsi="Times New Roman"/>
                <w:color w:val="000000"/>
                <w:sz w:val="24"/>
                <w:szCs w:val="24"/>
              </w:rPr>
              <w:t>% стимулирования</w:t>
            </w:r>
          </w:p>
        </w:tc>
      </w:tr>
      <w:tr w:rsidR="006C40E3" w:rsidRPr="00A71019" w:rsidTr="003643A3">
        <w:trPr>
          <w:trHeight w:hRule="exact" w:val="1253"/>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62"/>
              <w:jc w:val="right"/>
              <w:rPr>
                <w:rFonts w:ascii="Times New Roman" w:hAnsi="Times New Roman"/>
                <w:sz w:val="24"/>
                <w:szCs w:val="24"/>
              </w:rPr>
            </w:pPr>
            <w:r w:rsidRPr="00A71019">
              <w:rPr>
                <w:rFonts w:ascii="Times New Roman" w:hAnsi="Times New Roman"/>
                <w:color w:val="000000"/>
                <w:sz w:val="24"/>
                <w:szCs w:val="24"/>
              </w:rPr>
              <w:t>1</w:t>
            </w:r>
            <w:r w:rsidRPr="00A71019">
              <w:rPr>
                <w:rFonts w:ascii="Times New Roman" w:hAnsi="Times New Roman"/>
                <w:sz w:val="24"/>
                <w:szCs w:val="24"/>
              </w:rPr>
              <w:t xml:space="preserve"> </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sz w:val="24"/>
                <w:szCs w:val="24"/>
              </w:rPr>
            </w:pPr>
            <w:r w:rsidRPr="00A71019">
              <w:rPr>
                <w:rFonts w:ascii="Times New Roman" w:hAnsi="Times New Roman"/>
                <w:color w:val="000000"/>
                <w:sz w:val="24"/>
                <w:szCs w:val="24"/>
              </w:rPr>
              <w:t>Выполнение плана посещения/пролеченных больных, согласно определенным объемам оказания медицинской помощи</w:t>
            </w:r>
            <w:r w:rsidRPr="00A71019">
              <w:rPr>
                <w:rFonts w:ascii="Times New Roman" w:hAnsi="Times New Roman"/>
                <w:sz w:val="24"/>
                <w:szCs w:val="24"/>
              </w:rPr>
              <w:t xml:space="preserve">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90-100% о плановых показателей</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62"/>
              <w:rPr>
                <w:rFonts w:ascii="Times New Roman" w:hAnsi="Times New Roman"/>
                <w:sz w:val="24"/>
                <w:szCs w:val="24"/>
              </w:rPr>
            </w:pPr>
            <w:r w:rsidRPr="00A71019">
              <w:rPr>
                <w:rFonts w:ascii="Times New Roman" w:hAnsi="Times New Roman"/>
                <w:sz w:val="24"/>
                <w:szCs w:val="24"/>
              </w:rPr>
              <w:t>0,7</w:t>
            </w:r>
          </w:p>
          <w:p w:rsidR="006C40E3" w:rsidRPr="00A71019" w:rsidRDefault="006C40E3" w:rsidP="004A7987">
            <w:pPr>
              <w:shd w:val="clear" w:color="auto" w:fill="FFFFFF"/>
              <w:ind w:left="662"/>
              <w:rPr>
                <w:rFonts w:ascii="Times New Roman" w:hAnsi="Times New Roman"/>
                <w:sz w:val="24"/>
                <w:szCs w:val="24"/>
              </w:rPr>
            </w:pPr>
          </w:p>
        </w:tc>
      </w:tr>
      <w:tr w:rsidR="006C40E3" w:rsidRPr="00A71019" w:rsidTr="005E5199">
        <w:trPr>
          <w:trHeight w:hRule="exact" w:val="894"/>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38"/>
              <w:jc w:val="right"/>
              <w:rPr>
                <w:rFonts w:ascii="Times New Roman" w:hAnsi="Times New Roman"/>
                <w:sz w:val="24"/>
                <w:szCs w:val="24"/>
              </w:rPr>
            </w:pPr>
            <w:r w:rsidRPr="00A71019">
              <w:rPr>
                <w:rFonts w:ascii="Times New Roman" w:hAnsi="Times New Roman"/>
                <w:color w:val="000000"/>
                <w:sz w:val="24"/>
                <w:szCs w:val="24"/>
              </w:rPr>
              <w:t>2</w:t>
            </w:r>
            <w:r w:rsidRPr="00A71019">
              <w:rPr>
                <w:rFonts w:ascii="Times New Roman" w:hAnsi="Times New Roman"/>
                <w:sz w:val="24"/>
                <w:szCs w:val="24"/>
              </w:rPr>
              <w:t xml:space="preserve"> </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sz w:val="24"/>
                <w:szCs w:val="24"/>
              </w:rPr>
            </w:pPr>
            <w:r w:rsidRPr="00A71019">
              <w:rPr>
                <w:rFonts w:ascii="Times New Roman" w:hAnsi="Times New Roman"/>
                <w:sz w:val="24"/>
                <w:szCs w:val="24"/>
              </w:rPr>
              <w:t xml:space="preserve">Соблюдение трудовой </w:t>
            </w:r>
            <w:proofErr w:type="spellStart"/>
            <w:r w:rsidRPr="00A71019">
              <w:rPr>
                <w:rFonts w:ascii="Times New Roman" w:hAnsi="Times New Roman"/>
                <w:sz w:val="24"/>
                <w:szCs w:val="24"/>
              </w:rPr>
              <w:t>дисциплины,выполнение</w:t>
            </w:r>
            <w:proofErr w:type="spellEnd"/>
            <w:r w:rsidRPr="00A71019">
              <w:rPr>
                <w:rFonts w:ascii="Times New Roman" w:hAnsi="Times New Roman"/>
                <w:sz w:val="24"/>
                <w:szCs w:val="24"/>
              </w:rPr>
              <w:t xml:space="preserve"> функциональных обязанностей, </w:t>
            </w:r>
            <w:proofErr w:type="spellStart"/>
            <w:r w:rsidRPr="00A71019">
              <w:rPr>
                <w:rFonts w:ascii="Times New Roman" w:hAnsi="Times New Roman"/>
                <w:sz w:val="24"/>
                <w:szCs w:val="24"/>
              </w:rPr>
              <w:t>приказов,распоряжений</w:t>
            </w:r>
            <w:proofErr w:type="spellEnd"/>
            <w:r w:rsidRPr="00A71019">
              <w:rPr>
                <w:rFonts w:ascii="Times New Roman" w:hAnsi="Times New Roman"/>
                <w:sz w:val="24"/>
                <w:szCs w:val="24"/>
              </w:rPr>
              <w:t xml:space="preserve">, постановлений.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100% выполнения</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58"/>
              <w:rPr>
                <w:rFonts w:ascii="Times New Roman" w:hAnsi="Times New Roman"/>
                <w:color w:val="000000"/>
                <w:sz w:val="24"/>
                <w:szCs w:val="24"/>
              </w:rPr>
            </w:pPr>
            <w:r w:rsidRPr="00A71019">
              <w:rPr>
                <w:rFonts w:ascii="Times New Roman" w:hAnsi="Times New Roman"/>
                <w:color w:val="000000"/>
                <w:sz w:val="24"/>
                <w:szCs w:val="24"/>
              </w:rPr>
              <w:t>1,0</w:t>
            </w:r>
          </w:p>
        </w:tc>
      </w:tr>
      <w:tr w:rsidR="006C40E3" w:rsidRPr="00A71019" w:rsidTr="005E5199">
        <w:trPr>
          <w:trHeight w:hRule="exact" w:val="886"/>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43"/>
              <w:jc w:val="right"/>
              <w:rPr>
                <w:rFonts w:ascii="Times New Roman" w:hAnsi="Times New Roman"/>
                <w:sz w:val="24"/>
                <w:szCs w:val="24"/>
              </w:rPr>
            </w:pPr>
            <w:r w:rsidRPr="00A71019">
              <w:rPr>
                <w:rFonts w:ascii="Times New Roman" w:hAnsi="Times New Roman"/>
                <w:color w:val="000000"/>
                <w:sz w:val="24"/>
                <w:szCs w:val="24"/>
              </w:rPr>
              <w:t>3</w:t>
            </w:r>
            <w:r w:rsidRPr="00A71019">
              <w:rPr>
                <w:rFonts w:ascii="Times New Roman" w:hAnsi="Times New Roman"/>
                <w:sz w:val="24"/>
                <w:szCs w:val="24"/>
              </w:rPr>
              <w:t xml:space="preserve"> </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sz w:val="24"/>
                <w:szCs w:val="24"/>
              </w:rPr>
            </w:pPr>
            <w:r w:rsidRPr="00A71019">
              <w:rPr>
                <w:rFonts w:ascii="Times New Roman" w:hAnsi="Times New Roman"/>
                <w:sz w:val="24"/>
                <w:szCs w:val="24"/>
              </w:rPr>
              <w:t xml:space="preserve">Соблюдение </w:t>
            </w:r>
            <w:proofErr w:type="spellStart"/>
            <w:r w:rsidRPr="00A71019">
              <w:rPr>
                <w:rFonts w:ascii="Times New Roman" w:hAnsi="Times New Roman"/>
                <w:sz w:val="24"/>
                <w:szCs w:val="24"/>
              </w:rPr>
              <w:t>санитарно-эпидимиологического</w:t>
            </w:r>
            <w:proofErr w:type="spellEnd"/>
            <w:r w:rsidRPr="00A71019">
              <w:rPr>
                <w:rFonts w:ascii="Times New Roman" w:hAnsi="Times New Roman"/>
                <w:sz w:val="24"/>
                <w:szCs w:val="24"/>
              </w:rPr>
              <w:t xml:space="preserve"> режима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100% выполнения</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34"/>
              <w:rPr>
                <w:rFonts w:ascii="Times New Roman" w:hAnsi="Times New Roman"/>
                <w:color w:val="000000"/>
                <w:sz w:val="24"/>
                <w:szCs w:val="24"/>
              </w:rPr>
            </w:pPr>
            <w:r w:rsidRPr="00A71019">
              <w:rPr>
                <w:rFonts w:ascii="Times New Roman" w:hAnsi="Times New Roman"/>
                <w:color w:val="000000"/>
                <w:sz w:val="24"/>
                <w:szCs w:val="24"/>
              </w:rPr>
              <w:t>0,9</w:t>
            </w:r>
          </w:p>
        </w:tc>
      </w:tr>
      <w:tr w:rsidR="006C40E3" w:rsidRPr="00A71019" w:rsidTr="003643A3">
        <w:trPr>
          <w:trHeight w:hRule="exact" w:val="723"/>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43"/>
              <w:jc w:val="right"/>
              <w:rPr>
                <w:rFonts w:ascii="Times New Roman" w:hAnsi="Times New Roman"/>
                <w:color w:val="000000"/>
                <w:sz w:val="24"/>
                <w:szCs w:val="24"/>
              </w:rPr>
            </w:pPr>
            <w:r w:rsidRPr="00A71019">
              <w:rPr>
                <w:rFonts w:ascii="Times New Roman" w:hAnsi="Times New Roman"/>
                <w:color w:val="000000"/>
                <w:sz w:val="24"/>
                <w:szCs w:val="24"/>
              </w:rPr>
              <w:t>4</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sz w:val="24"/>
                <w:szCs w:val="24"/>
              </w:rPr>
            </w:pPr>
            <w:r w:rsidRPr="00A71019">
              <w:rPr>
                <w:rFonts w:ascii="Times New Roman" w:hAnsi="Times New Roman"/>
                <w:sz w:val="24"/>
                <w:szCs w:val="24"/>
              </w:rPr>
              <w:t>Ведение медицинской документации в соответствии с требованиями</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color w:val="000000"/>
                <w:sz w:val="24"/>
                <w:szCs w:val="24"/>
              </w:rPr>
            </w:pPr>
            <w:r w:rsidRPr="00A71019">
              <w:rPr>
                <w:rFonts w:ascii="Times New Roman" w:hAnsi="Times New Roman"/>
                <w:color w:val="000000"/>
                <w:sz w:val="24"/>
                <w:szCs w:val="24"/>
              </w:rPr>
              <w:t>100 % выполнения</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34"/>
              <w:rPr>
                <w:rFonts w:ascii="Times New Roman" w:hAnsi="Times New Roman"/>
                <w:color w:val="000000"/>
                <w:sz w:val="24"/>
                <w:szCs w:val="24"/>
              </w:rPr>
            </w:pPr>
            <w:r w:rsidRPr="00A71019">
              <w:rPr>
                <w:rFonts w:ascii="Times New Roman" w:hAnsi="Times New Roman"/>
                <w:color w:val="000000"/>
                <w:sz w:val="24"/>
                <w:szCs w:val="24"/>
              </w:rPr>
              <w:t>1,3</w:t>
            </w:r>
          </w:p>
        </w:tc>
      </w:tr>
      <w:tr w:rsidR="006C40E3" w:rsidRPr="00A71019" w:rsidTr="003643A3">
        <w:trPr>
          <w:trHeight w:hRule="exact" w:val="524"/>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24"/>
              <w:jc w:val="right"/>
              <w:rPr>
                <w:rFonts w:ascii="Times New Roman" w:hAnsi="Times New Roman"/>
                <w:sz w:val="24"/>
                <w:szCs w:val="24"/>
              </w:rPr>
            </w:pPr>
            <w:r w:rsidRPr="00A71019">
              <w:rPr>
                <w:rFonts w:ascii="Times New Roman" w:hAnsi="Times New Roman"/>
                <w:sz w:val="24"/>
                <w:szCs w:val="24"/>
              </w:rPr>
              <w:t xml:space="preserve">5 </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sz w:val="24"/>
                <w:szCs w:val="24"/>
              </w:rPr>
            </w:pPr>
            <w:r w:rsidRPr="00A71019">
              <w:rPr>
                <w:rFonts w:ascii="Times New Roman" w:hAnsi="Times New Roman"/>
                <w:color w:val="000000"/>
                <w:sz w:val="24"/>
                <w:szCs w:val="24"/>
              </w:rPr>
              <w:t xml:space="preserve">Отсутствие/наличие жалоб от пациентов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Отсутствие</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62"/>
              <w:rPr>
                <w:rFonts w:ascii="Times New Roman" w:hAnsi="Times New Roman"/>
                <w:color w:val="000000"/>
                <w:sz w:val="24"/>
                <w:szCs w:val="24"/>
              </w:rPr>
            </w:pPr>
            <w:r w:rsidRPr="00A71019">
              <w:rPr>
                <w:rFonts w:ascii="Times New Roman" w:hAnsi="Times New Roman"/>
                <w:color w:val="000000"/>
                <w:sz w:val="24"/>
                <w:szCs w:val="24"/>
              </w:rPr>
              <w:t>1,3</w:t>
            </w:r>
          </w:p>
        </w:tc>
      </w:tr>
      <w:tr w:rsidR="006C40E3" w:rsidRPr="00A71019" w:rsidTr="003643A3">
        <w:trPr>
          <w:trHeight w:hRule="exact" w:val="524"/>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24"/>
              <w:jc w:val="right"/>
              <w:rPr>
                <w:rFonts w:ascii="Times New Roman" w:hAnsi="Times New Roman"/>
                <w:color w:val="000000"/>
                <w:sz w:val="24"/>
                <w:szCs w:val="24"/>
              </w:rPr>
            </w:pPr>
            <w:r w:rsidRPr="00A71019">
              <w:rPr>
                <w:rFonts w:ascii="Times New Roman" w:hAnsi="Times New Roman"/>
                <w:color w:val="000000"/>
                <w:sz w:val="24"/>
                <w:szCs w:val="24"/>
              </w:rPr>
              <w:t>6</w:t>
            </w: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rPr>
                <w:rFonts w:ascii="Times New Roman" w:hAnsi="Times New Roman"/>
                <w:color w:val="000000"/>
                <w:sz w:val="24"/>
                <w:szCs w:val="24"/>
              </w:rPr>
            </w:pPr>
            <w:r w:rsidRPr="00A71019">
              <w:rPr>
                <w:rFonts w:ascii="Times New Roman" w:hAnsi="Times New Roman"/>
                <w:color w:val="000000"/>
                <w:sz w:val="24"/>
                <w:szCs w:val="24"/>
              </w:rPr>
              <w:t>Соблюдение этики и деонтологии</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5E5199">
            <w:pPr>
              <w:shd w:val="clear" w:color="auto" w:fill="FFFFFF"/>
              <w:rPr>
                <w:rFonts w:ascii="Times New Roman" w:hAnsi="Times New Roman"/>
                <w:sz w:val="24"/>
                <w:szCs w:val="24"/>
              </w:rPr>
            </w:pPr>
            <w:r w:rsidRPr="00A71019">
              <w:rPr>
                <w:rFonts w:ascii="Times New Roman" w:hAnsi="Times New Roman"/>
                <w:sz w:val="24"/>
                <w:szCs w:val="24"/>
              </w:rPr>
              <w:t>100% выполнения</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62"/>
              <w:rPr>
                <w:rFonts w:ascii="Times New Roman" w:hAnsi="Times New Roman"/>
                <w:color w:val="000000"/>
                <w:sz w:val="24"/>
                <w:szCs w:val="24"/>
              </w:rPr>
            </w:pPr>
            <w:r w:rsidRPr="00A71019">
              <w:rPr>
                <w:rFonts w:ascii="Times New Roman" w:hAnsi="Times New Roman"/>
                <w:color w:val="000000"/>
                <w:sz w:val="24"/>
                <w:szCs w:val="24"/>
              </w:rPr>
              <w:t>0,8</w:t>
            </w:r>
          </w:p>
        </w:tc>
      </w:tr>
      <w:tr w:rsidR="006C40E3" w:rsidRPr="00A71019" w:rsidTr="003643A3">
        <w:trPr>
          <w:trHeight w:hRule="exact" w:val="52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right="24"/>
              <w:jc w:val="right"/>
              <w:rPr>
                <w:rFonts w:ascii="Times New Roman" w:hAnsi="Times New Roman"/>
                <w:color w:val="000000"/>
                <w:sz w:val="24"/>
                <w:szCs w:val="24"/>
              </w:rPr>
            </w:pPr>
          </w:p>
        </w:tc>
        <w:tc>
          <w:tcPr>
            <w:tcW w:w="6598"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spacing w:line="240" w:lineRule="exact"/>
              <w:ind w:firstLine="5"/>
              <w:rPr>
                <w:rFonts w:ascii="Times New Roman" w:hAnsi="Times New Roman"/>
                <w:color w:val="000000"/>
                <w:sz w:val="24"/>
                <w:szCs w:val="24"/>
              </w:rPr>
            </w:pPr>
            <w:r w:rsidRPr="00A71019">
              <w:rPr>
                <w:rFonts w:ascii="Times New Roman" w:hAnsi="Times New Roman"/>
                <w:color w:val="000000"/>
                <w:sz w:val="24"/>
                <w:szCs w:val="24"/>
              </w:rPr>
              <w:t xml:space="preserve">ИТОГО                                                                                                                                             </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62"/>
              <w:rPr>
                <w:rFonts w:ascii="Times New Roman" w:hAnsi="Times New Roman"/>
                <w:color w:val="000000"/>
                <w:sz w:val="24"/>
                <w:szCs w:val="24"/>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4A7987">
            <w:pPr>
              <w:shd w:val="clear" w:color="auto" w:fill="FFFFFF"/>
              <w:ind w:left="662"/>
              <w:rPr>
                <w:rFonts w:ascii="Times New Roman" w:hAnsi="Times New Roman"/>
                <w:color w:val="000000"/>
                <w:sz w:val="24"/>
                <w:szCs w:val="24"/>
              </w:rPr>
            </w:pPr>
            <w:r w:rsidRPr="00A71019">
              <w:rPr>
                <w:rFonts w:ascii="Times New Roman" w:hAnsi="Times New Roman"/>
                <w:color w:val="000000"/>
                <w:sz w:val="24"/>
                <w:szCs w:val="24"/>
              </w:rPr>
              <w:t>6,0</w:t>
            </w:r>
          </w:p>
        </w:tc>
      </w:tr>
    </w:tbl>
    <w:p w:rsidR="006C40E3" w:rsidRPr="00A71019" w:rsidRDefault="006C40E3" w:rsidP="00DE3E43">
      <w:pPr>
        <w:shd w:val="clear" w:color="auto" w:fill="FFFFFF"/>
        <w:spacing w:before="58"/>
        <w:ind w:left="58"/>
        <w:rPr>
          <w:rFonts w:ascii="Times New Roman" w:hAnsi="Times New Roman"/>
          <w:bCs/>
          <w:color w:val="000000"/>
          <w:spacing w:val="-1"/>
          <w:sz w:val="24"/>
          <w:szCs w:val="24"/>
          <w:u w:val="single"/>
        </w:rPr>
      </w:pPr>
      <w:r w:rsidRPr="00A71019">
        <w:rPr>
          <w:rFonts w:ascii="Times New Roman" w:hAnsi="Times New Roman"/>
          <w:bCs/>
          <w:color w:val="000000"/>
          <w:spacing w:val="-6"/>
          <w:sz w:val="24"/>
          <w:szCs w:val="24"/>
        </w:rPr>
        <w:t>Оценка критериев производится 25 числа каждого месяца</w:t>
      </w:r>
    </w:p>
    <w:p w:rsidR="006C40E3" w:rsidRPr="00A71019" w:rsidRDefault="006C40E3" w:rsidP="00DE3E43">
      <w:pPr>
        <w:shd w:val="clear" w:color="auto" w:fill="FFFFFF"/>
        <w:spacing w:before="58"/>
        <w:ind w:left="58"/>
        <w:rPr>
          <w:rFonts w:ascii="Times New Roman" w:hAnsi="Times New Roman"/>
          <w:sz w:val="24"/>
          <w:szCs w:val="24"/>
        </w:rPr>
      </w:pPr>
      <w:r w:rsidRPr="00A71019">
        <w:rPr>
          <w:rFonts w:ascii="Times New Roman" w:hAnsi="Times New Roman"/>
          <w:bCs/>
          <w:color w:val="000000"/>
          <w:spacing w:val="-1"/>
          <w:sz w:val="24"/>
          <w:szCs w:val="24"/>
          <w:u w:val="single"/>
        </w:rPr>
        <w:t>1.3. Средний медицинский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2734"/>
        <w:gridCol w:w="2340"/>
        <w:gridCol w:w="2365"/>
      </w:tblGrid>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proofErr w:type="spellStart"/>
            <w:r w:rsidRPr="00A71019">
              <w:rPr>
                <w:rFonts w:ascii="Times New Roman" w:hAnsi="Times New Roman"/>
                <w:bCs/>
                <w:color w:val="000000"/>
                <w:spacing w:val="-1"/>
                <w:sz w:val="24"/>
                <w:szCs w:val="24"/>
              </w:rPr>
              <w:t>п</w:t>
            </w:r>
            <w:proofErr w:type="spellEnd"/>
            <w:r w:rsidRPr="00A71019">
              <w:rPr>
                <w:rFonts w:ascii="Times New Roman" w:hAnsi="Times New Roman"/>
                <w:bCs/>
                <w:color w:val="000000"/>
                <w:spacing w:val="-1"/>
                <w:sz w:val="24"/>
                <w:szCs w:val="24"/>
              </w:rPr>
              <w:t>/</w:t>
            </w:r>
            <w:proofErr w:type="spellStart"/>
            <w:r w:rsidRPr="00A71019">
              <w:rPr>
                <w:rFonts w:ascii="Times New Roman" w:hAnsi="Times New Roman"/>
                <w:bCs/>
                <w:color w:val="000000"/>
                <w:spacing w:val="-1"/>
                <w:sz w:val="24"/>
                <w:szCs w:val="24"/>
              </w:rPr>
              <w:t>п</w:t>
            </w:r>
            <w:proofErr w:type="spellEnd"/>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Критерии</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Значение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 стимулирования</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Своевременное и качественное выполнение назначений врача</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2</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sz w:val="24"/>
                <w:szCs w:val="24"/>
              </w:rPr>
              <w:t xml:space="preserve">Соблюдение </w:t>
            </w:r>
            <w:proofErr w:type="spellStart"/>
            <w:r w:rsidRPr="00A71019">
              <w:rPr>
                <w:rFonts w:ascii="Times New Roman" w:hAnsi="Times New Roman"/>
                <w:sz w:val="24"/>
                <w:szCs w:val="24"/>
              </w:rPr>
              <w:t>санитарно-эпидимиологического</w:t>
            </w:r>
            <w:proofErr w:type="spellEnd"/>
            <w:r w:rsidRPr="00A71019">
              <w:rPr>
                <w:rFonts w:ascii="Times New Roman" w:hAnsi="Times New Roman"/>
                <w:sz w:val="24"/>
                <w:szCs w:val="24"/>
              </w:rPr>
              <w:t xml:space="preserve"> режима</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3</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color w:val="000000"/>
                <w:sz w:val="24"/>
                <w:szCs w:val="24"/>
              </w:rPr>
              <w:t xml:space="preserve">Соблюдение этики и </w:t>
            </w:r>
            <w:r w:rsidRPr="00A71019">
              <w:rPr>
                <w:rFonts w:ascii="Times New Roman" w:hAnsi="Times New Roman"/>
                <w:color w:val="000000"/>
                <w:sz w:val="24"/>
                <w:szCs w:val="24"/>
              </w:rPr>
              <w:lastRenderedPageBreak/>
              <w:t>деонтологии</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lastRenderedPageBreak/>
              <w:t>100% выполнение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lastRenderedPageBreak/>
              <w:t>4</w:t>
            </w:r>
          </w:p>
        </w:tc>
        <w:tc>
          <w:tcPr>
            <w:tcW w:w="2393" w:type="dxa"/>
          </w:tcPr>
          <w:p w:rsidR="006C40E3" w:rsidRPr="00A71019" w:rsidRDefault="006C40E3" w:rsidP="00DE3E43">
            <w:pPr>
              <w:rPr>
                <w:rFonts w:ascii="Times New Roman" w:hAnsi="Times New Roman"/>
                <w:color w:val="000000"/>
                <w:sz w:val="24"/>
                <w:szCs w:val="24"/>
              </w:rPr>
            </w:pPr>
            <w:r w:rsidRPr="00A71019">
              <w:rPr>
                <w:rFonts w:ascii="Times New Roman" w:hAnsi="Times New Roman"/>
                <w:sz w:val="24"/>
                <w:szCs w:val="24"/>
              </w:rPr>
              <w:t xml:space="preserve">Соблюдение трудовой дисциплины (рабочее время, опрятность и т.д.)  выполнение функциональных обязанностей, </w:t>
            </w:r>
            <w:proofErr w:type="spellStart"/>
            <w:r w:rsidRPr="00A71019">
              <w:rPr>
                <w:rFonts w:ascii="Times New Roman" w:hAnsi="Times New Roman"/>
                <w:sz w:val="24"/>
                <w:szCs w:val="24"/>
              </w:rPr>
              <w:t>приказов,распоряжений</w:t>
            </w:r>
            <w:proofErr w:type="spellEnd"/>
            <w:r w:rsidRPr="00A71019">
              <w:rPr>
                <w:rFonts w:ascii="Times New Roman" w:hAnsi="Times New Roman"/>
                <w:sz w:val="24"/>
                <w:szCs w:val="24"/>
              </w:rPr>
              <w:t>, постановлений.</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5</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color w:val="000000"/>
                <w:sz w:val="24"/>
                <w:szCs w:val="24"/>
              </w:rPr>
              <w:t>Отсутствие/наличие жалоб от пациентов</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отсутствие</w:t>
            </w: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r>
      <w:tr w:rsidR="006C40E3" w:rsidRPr="00A71019" w:rsidTr="00C423E4">
        <w:tc>
          <w:tcPr>
            <w:tcW w:w="2392"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ИТОГО:</w:t>
            </w:r>
          </w:p>
        </w:tc>
        <w:tc>
          <w:tcPr>
            <w:tcW w:w="2393" w:type="dxa"/>
          </w:tcPr>
          <w:p w:rsidR="006C40E3" w:rsidRPr="00A71019" w:rsidRDefault="006C40E3" w:rsidP="00DE3E43">
            <w:pPr>
              <w:rPr>
                <w:rFonts w:ascii="Times New Roman" w:hAnsi="Times New Roman"/>
                <w:color w:val="000000"/>
                <w:sz w:val="24"/>
                <w:szCs w:val="24"/>
              </w:rPr>
            </w:pPr>
          </w:p>
        </w:tc>
        <w:tc>
          <w:tcPr>
            <w:tcW w:w="2393" w:type="dxa"/>
          </w:tcPr>
          <w:p w:rsidR="006C40E3" w:rsidRPr="00A71019" w:rsidRDefault="006C40E3" w:rsidP="00DE3E43">
            <w:pPr>
              <w:rPr>
                <w:rFonts w:ascii="Times New Roman" w:hAnsi="Times New Roman"/>
                <w:bCs/>
                <w:color w:val="000000"/>
                <w:spacing w:val="-1"/>
                <w:sz w:val="24"/>
                <w:szCs w:val="24"/>
              </w:rPr>
            </w:pPr>
          </w:p>
        </w:tc>
        <w:tc>
          <w:tcPr>
            <w:tcW w:w="2393" w:type="dxa"/>
          </w:tcPr>
          <w:p w:rsidR="006C40E3" w:rsidRPr="00A71019" w:rsidRDefault="006C40E3" w:rsidP="00DE3E43">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6,0</w:t>
            </w:r>
          </w:p>
        </w:tc>
      </w:tr>
    </w:tbl>
    <w:p w:rsidR="006C40E3" w:rsidRPr="00A71019" w:rsidRDefault="006C40E3" w:rsidP="00484E9B">
      <w:pPr>
        <w:shd w:val="clear" w:color="auto" w:fill="FFFFFF"/>
        <w:rPr>
          <w:rFonts w:ascii="Times New Roman" w:hAnsi="Times New Roman"/>
          <w:bCs/>
          <w:color w:val="000000"/>
          <w:spacing w:val="-1"/>
          <w:sz w:val="24"/>
          <w:szCs w:val="24"/>
        </w:rPr>
      </w:pPr>
      <w:r w:rsidRPr="00A71019">
        <w:rPr>
          <w:rFonts w:ascii="Times New Roman" w:hAnsi="Times New Roman"/>
          <w:bCs/>
          <w:color w:val="000000"/>
          <w:spacing w:val="-6"/>
          <w:sz w:val="24"/>
          <w:szCs w:val="24"/>
        </w:rPr>
        <w:t>Оценка критериев производится 25 числа каждого месяца</w:t>
      </w:r>
    </w:p>
    <w:p w:rsidR="006C40E3" w:rsidRPr="00A71019" w:rsidRDefault="006C40E3" w:rsidP="00DE3E43">
      <w:pPr>
        <w:shd w:val="clear" w:color="auto" w:fill="FFFFFF"/>
        <w:ind w:left="163"/>
        <w:rPr>
          <w:rFonts w:ascii="Times New Roman" w:hAnsi="Times New Roman"/>
          <w:bCs/>
          <w:color w:val="000000"/>
          <w:spacing w:val="-1"/>
          <w:sz w:val="24"/>
          <w:szCs w:val="24"/>
        </w:rPr>
      </w:pPr>
      <w:r w:rsidRPr="00A71019">
        <w:rPr>
          <w:rFonts w:ascii="Times New Roman" w:hAnsi="Times New Roman"/>
          <w:bCs/>
          <w:color w:val="000000"/>
          <w:spacing w:val="-1"/>
          <w:sz w:val="24"/>
          <w:szCs w:val="24"/>
        </w:rPr>
        <w:t>1.4. Младший медицинский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734"/>
        <w:gridCol w:w="2348"/>
        <w:gridCol w:w="2369"/>
      </w:tblGrid>
      <w:tr w:rsidR="006C40E3" w:rsidRPr="00A71019" w:rsidTr="00C423E4">
        <w:tc>
          <w:tcPr>
            <w:tcW w:w="2392" w:type="dxa"/>
          </w:tcPr>
          <w:p w:rsidR="006C40E3" w:rsidRPr="00A71019" w:rsidRDefault="006C40E3" w:rsidP="00415C9B">
            <w:pPr>
              <w:rPr>
                <w:rFonts w:ascii="Times New Roman" w:hAnsi="Times New Roman"/>
                <w:bCs/>
                <w:color w:val="000000"/>
                <w:spacing w:val="-1"/>
                <w:sz w:val="24"/>
                <w:szCs w:val="24"/>
              </w:rPr>
            </w:pPr>
            <w:proofErr w:type="spellStart"/>
            <w:r w:rsidRPr="00A71019">
              <w:rPr>
                <w:rFonts w:ascii="Times New Roman" w:hAnsi="Times New Roman"/>
                <w:bCs/>
                <w:color w:val="000000"/>
                <w:spacing w:val="-1"/>
                <w:sz w:val="24"/>
                <w:szCs w:val="24"/>
              </w:rPr>
              <w:t>п</w:t>
            </w:r>
            <w:proofErr w:type="spellEnd"/>
            <w:r w:rsidRPr="00A71019">
              <w:rPr>
                <w:rFonts w:ascii="Times New Roman" w:hAnsi="Times New Roman"/>
                <w:bCs/>
                <w:color w:val="000000"/>
                <w:spacing w:val="-1"/>
                <w:sz w:val="24"/>
                <w:szCs w:val="24"/>
              </w:rPr>
              <w:t>/</w:t>
            </w:r>
            <w:proofErr w:type="spellStart"/>
            <w:r w:rsidRPr="00A71019">
              <w:rPr>
                <w:rFonts w:ascii="Times New Roman" w:hAnsi="Times New Roman"/>
                <w:bCs/>
                <w:color w:val="000000"/>
                <w:spacing w:val="-1"/>
                <w:sz w:val="24"/>
                <w:szCs w:val="24"/>
              </w:rPr>
              <w:t>п</w:t>
            </w:r>
            <w:proofErr w:type="spellEnd"/>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Критерии</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Значение</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 стимулирования</w:t>
            </w:r>
          </w:p>
        </w:tc>
      </w:tr>
      <w:tr w:rsidR="006C40E3" w:rsidRPr="00A71019" w:rsidTr="00C423E4">
        <w:tc>
          <w:tcPr>
            <w:tcW w:w="2392"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1</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 xml:space="preserve">Соблюдение трудовой дисциплины   выполнение функциональных обязанностей, </w:t>
            </w:r>
            <w:proofErr w:type="spellStart"/>
            <w:r w:rsidRPr="00A71019">
              <w:rPr>
                <w:rFonts w:ascii="Times New Roman" w:hAnsi="Times New Roman"/>
                <w:sz w:val="24"/>
                <w:szCs w:val="24"/>
              </w:rPr>
              <w:t>приказов,распоряжений</w:t>
            </w:r>
            <w:proofErr w:type="spellEnd"/>
            <w:r w:rsidRPr="00A71019">
              <w:rPr>
                <w:rFonts w:ascii="Times New Roman" w:hAnsi="Times New Roman"/>
                <w:sz w:val="24"/>
                <w:szCs w:val="24"/>
              </w:rPr>
              <w:t>, постановлений.</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1,5</w:t>
            </w:r>
          </w:p>
        </w:tc>
      </w:tr>
      <w:tr w:rsidR="006C40E3" w:rsidRPr="00A71019" w:rsidTr="00C423E4">
        <w:tc>
          <w:tcPr>
            <w:tcW w:w="2392"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2</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 xml:space="preserve">Соблюдение </w:t>
            </w:r>
            <w:proofErr w:type="spellStart"/>
            <w:r w:rsidRPr="00A71019">
              <w:rPr>
                <w:rFonts w:ascii="Times New Roman" w:hAnsi="Times New Roman"/>
                <w:sz w:val="24"/>
                <w:szCs w:val="24"/>
              </w:rPr>
              <w:t>санитарно-эпидимиологического</w:t>
            </w:r>
            <w:proofErr w:type="spellEnd"/>
            <w:r w:rsidRPr="00A71019">
              <w:rPr>
                <w:rFonts w:ascii="Times New Roman" w:hAnsi="Times New Roman"/>
                <w:sz w:val="24"/>
                <w:szCs w:val="24"/>
              </w:rPr>
              <w:t xml:space="preserve"> режима</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1,5</w:t>
            </w:r>
          </w:p>
        </w:tc>
      </w:tr>
      <w:tr w:rsidR="006C40E3" w:rsidRPr="00A71019" w:rsidTr="00C423E4">
        <w:tc>
          <w:tcPr>
            <w:tcW w:w="2392"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3</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color w:val="000000"/>
                <w:sz w:val="24"/>
                <w:szCs w:val="24"/>
              </w:rPr>
              <w:t>Соблюдение этики и деонтологии</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1,5</w:t>
            </w:r>
          </w:p>
        </w:tc>
      </w:tr>
      <w:tr w:rsidR="006C40E3" w:rsidRPr="00A71019" w:rsidTr="00C423E4">
        <w:tc>
          <w:tcPr>
            <w:tcW w:w="2392"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4</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color w:val="000000"/>
                <w:sz w:val="24"/>
                <w:szCs w:val="24"/>
              </w:rPr>
              <w:t>Отсутствие/наличие жалоб от пациентов</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bCs/>
                <w:color w:val="000000"/>
                <w:spacing w:val="-1"/>
                <w:sz w:val="24"/>
                <w:szCs w:val="24"/>
              </w:rPr>
              <w:t>отсутствие</w:t>
            </w: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1,5</w:t>
            </w:r>
          </w:p>
        </w:tc>
      </w:tr>
      <w:tr w:rsidR="006C40E3" w:rsidRPr="00A71019" w:rsidTr="00C423E4">
        <w:tc>
          <w:tcPr>
            <w:tcW w:w="2392" w:type="dxa"/>
          </w:tcPr>
          <w:p w:rsidR="006C40E3" w:rsidRPr="00A71019" w:rsidRDefault="006C40E3" w:rsidP="00DE3E43">
            <w:pPr>
              <w:rPr>
                <w:rFonts w:ascii="Times New Roman" w:hAnsi="Times New Roman"/>
                <w:sz w:val="24"/>
                <w:szCs w:val="24"/>
              </w:rPr>
            </w:pP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ИТОГО:</w:t>
            </w:r>
          </w:p>
        </w:tc>
        <w:tc>
          <w:tcPr>
            <w:tcW w:w="2393" w:type="dxa"/>
          </w:tcPr>
          <w:p w:rsidR="006C40E3" w:rsidRPr="00A71019" w:rsidRDefault="006C40E3" w:rsidP="00DE3E43">
            <w:pPr>
              <w:rPr>
                <w:rFonts w:ascii="Times New Roman" w:hAnsi="Times New Roman"/>
                <w:sz w:val="24"/>
                <w:szCs w:val="24"/>
              </w:rPr>
            </w:pPr>
          </w:p>
        </w:tc>
        <w:tc>
          <w:tcPr>
            <w:tcW w:w="2393" w:type="dxa"/>
          </w:tcPr>
          <w:p w:rsidR="006C40E3" w:rsidRPr="00A71019" w:rsidRDefault="006C40E3" w:rsidP="00DE3E43">
            <w:pPr>
              <w:rPr>
                <w:rFonts w:ascii="Times New Roman" w:hAnsi="Times New Roman"/>
                <w:sz w:val="24"/>
                <w:szCs w:val="24"/>
              </w:rPr>
            </w:pPr>
            <w:r w:rsidRPr="00A71019">
              <w:rPr>
                <w:rFonts w:ascii="Times New Roman" w:hAnsi="Times New Roman"/>
                <w:sz w:val="24"/>
                <w:szCs w:val="24"/>
              </w:rPr>
              <w:t>6,0</w:t>
            </w:r>
          </w:p>
        </w:tc>
      </w:tr>
    </w:tbl>
    <w:p w:rsidR="006C40E3" w:rsidRPr="00A71019" w:rsidRDefault="006C40E3" w:rsidP="00DE3E43">
      <w:pPr>
        <w:shd w:val="clear" w:color="auto" w:fill="FFFFFF"/>
        <w:ind w:left="163"/>
        <w:rPr>
          <w:rFonts w:ascii="Times New Roman" w:hAnsi="Times New Roman"/>
          <w:sz w:val="24"/>
          <w:szCs w:val="24"/>
        </w:rPr>
      </w:pPr>
      <w:r w:rsidRPr="00A71019">
        <w:rPr>
          <w:rFonts w:ascii="Times New Roman" w:hAnsi="Times New Roman"/>
          <w:bCs/>
          <w:color w:val="000000"/>
          <w:spacing w:val="-6"/>
          <w:sz w:val="24"/>
          <w:szCs w:val="24"/>
        </w:rPr>
        <w:t>Оценка критериев производится 25 числа каждого месяца</w:t>
      </w:r>
    </w:p>
    <w:p w:rsidR="006C40E3" w:rsidRPr="00A71019" w:rsidRDefault="006C40E3" w:rsidP="00DE3E43">
      <w:pPr>
        <w:framePr w:h="173" w:hRule="exact" w:hSpace="38" w:vSpace="58" w:wrap="auto" w:vAnchor="text" w:hAnchor="text" w:x="-287" w:y="7182"/>
        <w:shd w:val="clear" w:color="auto" w:fill="FFFFFF"/>
        <w:rPr>
          <w:rFonts w:ascii="Times New Roman" w:hAnsi="Times New Roman"/>
          <w:sz w:val="24"/>
          <w:szCs w:val="24"/>
        </w:rPr>
      </w:pPr>
    </w:p>
    <w:p w:rsidR="006C40E3" w:rsidRPr="00A71019" w:rsidRDefault="006C40E3" w:rsidP="00DE3E43">
      <w:pPr>
        <w:shd w:val="clear" w:color="auto" w:fill="FFFFFF"/>
        <w:ind w:left="38"/>
        <w:rPr>
          <w:rFonts w:ascii="Times New Roman" w:hAnsi="Times New Roman"/>
          <w:sz w:val="24"/>
          <w:szCs w:val="24"/>
        </w:rPr>
      </w:pPr>
      <w:r w:rsidRPr="00A71019">
        <w:rPr>
          <w:rFonts w:ascii="Times New Roman" w:hAnsi="Times New Roman"/>
          <w:bCs/>
          <w:color w:val="000000"/>
          <w:spacing w:val="-11"/>
          <w:sz w:val="24"/>
          <w:szCs w:val="24"/>
        </w:rPr>
        <w:t>1.6. Работники структурных подразделений немедицинского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C40E3" w:rsidRPr="00A71019" w:rsidTr="00C423E4">
        <w:tc>
          <w:tcPr>
            <w:tcW w:w="2392" w:type="dxa"/>
          </w:tcPr>
          <w:p w:rsidR="006C40E3" w:rsidRPr="00A71019" w:rsidRDefault="006C40E3" w:rsidP="00415C9B">
            <w:pPr>
              <w:rPr>
                <w:rFonts w:ascii="Times New Roman" w:hAnsi="Times New Roman"/>
                <w:bCs/>
                <w:color w:val="000000"/>
                <w:spacing w:val="-1"/>
                <w:sz w:val="24"/>
                <w:szCs w:val="24"/>
              </w:rPr>
            </w:pPr>
            <w:proofErr w:type="spellStart"/>
            <w:r w:rsidRPr="00A71019">
              <w:rPr>
                <w:rFonts w:ascii="Times New Roman" w:hAnsi="Times New Roman"/>
                <w:bCs/>
                <w:color w:val="000000"/>
                <w:spacing w:val="-1"/>
                <w:sz w:val="24"/>
                <w:szCs w:val="24"/>
              </w:rPr>
              <w:t>п</w:t>
            </w:r>
            <w:proofErr w:type="spellEnd"/>
            <w:r w:rsidRPr="00A71019">
              <w:rPr>
                <w:rFonts w:ascii="Times New Roman" w:hAnsi="Times New Roman"/>
                <w:bCs/>
                <w:color w:val="000000"/>
                <w:spacing w:val="-1"/>
                <w:sz w:val="24"/>
                <w:szCs w:val="24"/>
              </w:rPr>
              <w:t>/</w:t>
            </w:r>
            <w:proofErr w:type="spellStart"/>
            <w:r w:rsidRPr="00A71019">
              <w:rPr>
                <w:rFonts w:ascii="Times New Roman" w:hAnsi="Times New Roman"/>
                <w:bCs/>
                <w:color w:val="000000"/>
                <w:spacing w:val="-1"/>
                <w:sz w:val="24"/>
                <w:szCs w:val="24"/>
              </w:rPr>
              <w:t>п</w:t>
            </w:r>
            <w:proofErr w:type="spellEnd"/>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Критерии</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Значение</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 стимулирования</w:t>
            </w:r>
          </w:p>
        </w:tc>
      </w:tr>
      <w:tr w:rsidR="006C40E3" w:rsidRPr="00A71019" w:rsidTr="00C423E4">
        <w:tc>
          <w:tcPr>
            <w:tcW w:w="2392"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1</w:t>
            </w: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 xml:space="preserve">Соблюдение </w:t>
            </w:r>
            <w:r w:rsidRPr="00A71019">
              <w:rPr>
                <w:rFonts w:ascii="Times New Roman" w:hAnsi="Times New Roman"/>
                <w:bCs/>
                <w:color w:val="000000"/>
                <w:spacing w:val="-6"/>
                <w:sz w:val="24"/>
                <w:szCs w:val="24"/>
              </w:rPr>
              <w:lastRenderedPageBreak/>
              <w:t>трудовой дисциплины</w:t>
            </w:r>
          </w:p>
        </w:tc>
        <w:tc>
          <w:tcPr>
            <w:tcW w:w="2393" w:type="dxa"/>
          </w:tcPr>
          <w:p w:rsidR="006C40E3" w:rsidRPr="00A71019" w:rsidRDefault="006C40E3" w:rsidP="00C423E4">
            <w:pPr>
              <w:spacing w:before="240"/>
              <w:rPr>
                <w:rFonts w:ascii="Times New Roman" w:hAnsi="Times New Roman"/>
                <w:bCs/>
                <w:color w:val="000000"/>
                <w:spacing w:val="-6"/>
                <w:sz w:val="24"/>
                <w:szCs w:val="24"/>
                <w:u w:val="single"/>
              </w:rPr>
            </w:pPr>
            <w:r w:rsidRPr="00A71019">
              <w:rPr>
                <w:rFonts w:ascii="Times New Roman" w:hAnsi="Times New Roman"/>
                <w:bCs/>
                <w:color w:val="000000"/>
                <w:spacing w:val="-1"/>
                <w:sz w:val="24"/>
                <w:szCs w:val="24"/>
              </w:rPr>
              <w:lastRenderedPageBreak/>
              <w:t>100% выполнение</w:t>
            </w: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2,0</w:t>
            </w:r>
          </w:p>
        </w:tc>
      </w:tr>
      <w:tr w:rsidR="006C40E3" w:rsidRPr="00A71019" w:rsidTr="00C423E4">
        <w:tc>
          <w:tcPr>
            <w:tcW w:w="2392" w:type="dxa"/>
          </w:tcPr>
          <w:p w:rsidR="006C40E3" w:rsidRPr="00A71019" w:rsidRDefault="006C40E3" w:rsidP="00C423E4">
            <w:pPr>
              <w:spacing w:before="240"/>
              <w:rPr>
                <w:rFonts w:ascii="Times New Roman" w:hAnsi="Times New Roman"/>
                <w:bCs/>
                <w:color w:val="000000"/>
                <w:spacing w:val="-6"/>
                <w:sz w:val="24"/>
                <w:szCs w:val="24"/>
                <w:u w:val="single"/>
              </w:rPr>
            </w:pPr>
            <w:r w:rsidRPr="00A71019">
              <w:rPr>
                <w:rFonts w:ascii="Times New Roman" w:hAnsi="Times New Roman"/>
                <w:bCs/>
                <w:color w:val="000000"/>
                <w:spacing w:val="-6"/>
                <w:sz w:val="24"/>
                <w:szCs w:val="24"/>
              </w:rPr>
              <w:lastRenderedPageBreak/>
              <w:t>2</w:t>
            </w: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color w:val="000000"/>
                <w:sz w:val="24"/>
                <w:szCs w:val="24"/>
              </w:rPr>
              <w:t>Соблюдение этики и деонтологии</w:t>
            </w:r>
          </w:p>
        </w:tc>
        <w:tc>
          <w:tcPr>
            <w:tcW w:w="2393" w:type="dxa"/>
          </w:tcPr>
          <w:p w:rsidR="006C40E3" w:rsidRPr="00A71019" w:rsidRDefault="006C40E3" w:rsidP="00C423E4">
            <w:pPr>
              <w:spacing w:before="240"/>
              <w:rPr>
                <w:rFonts w:ascii="Times New Roman" w:hAnsi="Times New Roman"/>
                <w:bCs/>
                <w:color w:val="000000"/>
                <w:spacing w:val="-6"/>
                <w:sz w:val="24"/>
                <w:szCs w:val="24"/>
                <w:u w:val="single"/>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2,0</w:t>
            </w:r>
          </w:p>
        </w:tc>
      </w:tr>
      <w:tr w:rsidR="006C40E3" w:rsidRPr="00A71019" w:rsidTr="00C423E4">
        <w:tc>
          <w:tcPr>
            <w:tcW w:w="2392" w:type="dxa"/>
          </w:tcPr>
          <w:p w:rsidR="006C40E3" w:rsidRPr="00A71019" w:rsidRDefault="006C40E3" w:rsidP="00C423E4">
            <w:pPr>
              <w:spacing w:before="240"/>
              <w:rPr>
                <w:rFonts w:ascii="Times New Roman" w:hAnsi="Times New Roman"/>
                <w:bCs/>
                <w:color w:val="000000"/>
                <w:spacing w:val="-6"/>
                <w:sz w:val="24"/>
                <w:szCs w:val="24"/>
                <w:u w:val="single"/>
              </w:rPr>
            </w:pPr>
            <w:r w:rsidRPr="00A71019">
              <w:rPr>
                <w:rFonts w:ascii="Times New Roman" w:hAnsi="Times New Roman"/>
                <w:bCs/>
                <w:color w:val="000000"/>
                <w:spacing w:val="-6"/>
                <w:sz w:val="24"/>
                <w:szCs w:val="24"/>
              </w:rPr>
              <w:t>3</w:t>
            </w:r>
          </w:p>
        </w:tc>
        <w:tc>
          <w:tcPr>
            <w:tcW w:w="2393" w:type="dxa"/>
          </w:tcPr>
          <w:p w:rsidR="006C40E3" w:rsidRPr="00A71019" w:rsidRDefault="006C40E3" w:rsidP="00C423E4">
            <w:pPr>
              <w:spacing w:before="240"/>
              <w:rPr>
                <w:rFonts w:ascii="Times New Roman" w:hAnsi="Times New Roman"/>
                <w:color w:val="000000"/>
                <w:sz w:val="24"/>
                <w:szCs w:val="24"/>
              </w:rPr>
            </w:pPr>
            <w:r w:rsidRPr="00A71019">
              <w:rPr>
                <w:rFonts w:ascii="Times New Roman" w:hAnsi="Times New Roman"/>
                <w:color w:val="000000"/>
                <w:sz w:val="24"/>
                <w:szCs w:val="24"/>
              </w:rPr>
              <w:t>Выполнение функциональных обязанностей, распоряжений, приказов</w:t>
            </w:r>
          </w:p>
        </w:tc>
        <w:tc>
          <w:tcPr>
            <w:tcW w:w="2393" w:type="dxa"/>
          </w:tcPr>
          <w:p w:rsidR="006C40E3" w:rsidRPr="00A71019" w:rsidRDefault="006C40E3" w:rsidP="00C423E4">
            <w:pPr>
              <w:spacing w:before="240"/>
              <w:rPr>
                <w:rFonts w:ascii="Times New Roman" w:hAnsi="Times New Roman"/>
                <w:bCs/>
                <w:color w:val="000000"/>
                <w:spacing w:val="-6"/>
                <w:sz w:val="24"/>
                <w:szCs w:val="24"/>
                <w:u w:val="single"/>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2,0</w:t>
            </w:r>
          </w:p>
        </w:tc>
      </w:tr>
      <w:tr w:rsidR="006C40E3" w:rsidRPr="00A71019" w:rsidTr="00C423E4">
        <w:tc>
          <w:tcPr>
            <w:tcW w:w="2392"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ИТОГО</w:t>
            </w:r>
          </w:p>
        </w:tc>
        <w:tc>
          <w:tcPr>
            <w:tcW w:w="2393" w:type="dxa"/>
          </w:tcPr>
          <w:p w:rsidR="006C40E3" w:rsidRPr="00A71019" w:rsidRDefault="006C40E3" w:rsidP="00C423E4">
            <w:pPr>
              <w:spacing w:before="240"/>
              <w:rPr>
                <w:rFonts w:ascii="Times New Roman" w:hAnsi="Times New Roman"/>
                <w:sz w:val="24"/>
                <w:szCs w:val="24"/>
              </w:rPr>
            </w:pPr>
          </w:p>
        </w:tc>
        <w:tc>
          <w:tcPr>
            <w:tcW w:w="2393" w:type="dxa"/>
          </w:tcPr>
          <w:p w:rsidR="006C40E3" w:rsidRPr="00A71019" w:rsidRDefault="006C40E3" w:rsidP="00C423E4">
            <w:pPr>
              <w:spacing w:before="240"/>
              <w:rPr>
                <w:rFonts w:ascii="Times New Roman" w:hAnsi="Times New Roman"/>
                <w:bCs/>
                <w:color w:val="000000"/>
                <w:spacing w:val="-6"/>
                <w:sz w:val="24"/>
                <w:szCs w:val="24"/>
                <w:u w:val="single"/>
              </w:rPr>
            </w:pPr>
          </w:p>
        </w:tc>
        <w:tc>
          <w:tcPr>
            <w:tcW w:w="2393" w:type="dxa"/>
          </w:tcPr>
          <w:p w:rsidR="006C40E3" w:rsidRPr="00A71019" w:rsidRDefault="006C40E3" w:rsidP="00C423E4">
            <w:pPr>
              <w:spacing w:before="240"/>
              <w:rPr>
                <w:rFonts w:ascii="Times New Roman" w:hAnsi="Times New Roman"/>
                <w:bCs/>
                <w:color w:val="000000"/>
                <w:spacing w:val="-6"/>
                <w:sz w:val="24"/>
                <w:szCs w:val="24"/>
              </w:rPr>
            </w:pPr>
            <w:r w:rsidRPr="00A71019">
              <w:rPr>
                <w:rFonts w:ascii="Times New Roman" w:hAnsi="Times New Roman"/>
                <w:bCs/>
                <w:color w:val="000000"/>
                <w:spacing w:val="-6"/>
                <w:sz w:val="24"/>
                <w:szCs w:val="24"/>
              </w:rPr>
              <w:t>6,0</w:t>
            </w:r>
          </w:p>
        </w:tc>
      </w:tr>
    </w:tbl>
    <w:p w:rsidR="006C40E3" w:rsidRPr="00A71019" w:rsidRDefault="006C40E3" w:rsidP="00DE3E43">
      <w:pPr>
        <w:shd w:val="clear" w:color="auto" w:fill="FFFFFF"/>
        <w:spacing w:before="240"/>
        <w:ind w:left="125"/>
        <w:rPr>
          <w:rFonts w:ascii="Times New Roman" w:hAnsi="Times New Roman"/>
          <w:bCs/>
          <w:color w:val="000000"/>
          <w:spacing w:val="-6"/>
          <w:sz w:val="24"/>
          <w:szCs w:val="24"/>
        </w:rPr>
      </w:pPr>
      <w:r w:rsidRPr="00A71019">
        <w:rPr>
          <w:rFonts w:ascii="Times New Roman" w:hAnsi="Times New Roman"/>
          <w:bCs/>
          <w:color w:val="000000"/>
          <w:spacing w:val="-6"/>
          <w:sz w:val="24"/>
          <w:szCs w:val="24"/>
        </w:rPr>
        <w:t>Оценка критериев производится 25 числа каждого месяца</w:t>
      </w:r>
    </w:p>
    <w:p w:rsidR="006C40E3" w:rsidRDefault="006C40E3" w:rsidP="00DE3E43">
      <w:pPr>
        <w:shd w:val="clear" w:color="auto" w:fill="FFFFFF"/>
        <w:spacing w:before="240"/>
        <w:ind w:left="125"/>
        <w:rPr>
          <w:rFonts w:ascii="Times New Roman" w:hAnsi="Times New Roman"/>
          <w:bCs/>
          <w:color w:val="000000"/>
          <w:spacing w:val="-6"/>
          <w:sz w:val="24"/>
          <w:szCs w:val="24"/>
          <w:u w:val="single"/>
        </w:rPr>
      </w:pPr>
    </w:p>
    <w:p w:rsidR="006C40E3" w:rsidRPr="00A71019" w:rsidRDefault="006C40E3" w:rsidP="00DE3E43">
      <w:pPr>
        <w:shd w:val="clear" w:color="auto" w:fill="FFFFFF"/>
        <w:spacing w:before="240"/>
        <w:ind w:left="125"/>
        <w:rPr>
          <w:rFonts w:ascii="Times New Roman" w:hAnsi="Times New Roman"/>
          <w:sz w:val="24"/>
          <w:szCs w:val="24"/>
        </w:rPr>
      </w:pPr>
      <w:r w:rsidRPr="00A71019">
        <w:rPr>
          <w:rFonts w:ascii="Times New Roman" w:hAnsi="Times New Roman"/>
          <w:bCs/>
          <w:color w:val="000000"/>
          <w:spacing w:val="-6"/>
          <w:sz w:val="24"/>
          <w:szCs w:val="24"/>
          <w:u w:val="single"/>
        </w:rPr>
        <w:t>1.7 Медицинский персонал фельдшерско-акушерского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534"/>
        <w:gridCol w:w="2393"/>
        <w:gridCol w:w="2393"/>
      </w:tblGrid>
      <w:tr w:rsidR="006C40E3" w:rsidRPr="00A71019" w:rsidTr="00C423E4">
        <w:tc>
          <w:tcPr>
            <w:tcW w:w="2392" w:type="dxa"/>
          </w:tcPr>
          <w:p w:rsidR="006C40E3" w:rsidRPr="00A71019" w:rsidRDefault="006C40E3" w:rsidP="00415C9B">
            <w:pPr>
              <w:rPr>
                <w:rFonts w:ascii="Times New Roman" w:hAnsi="Times New Roman"/>
                <w:bCs/>
                <w:color w:val="000000"/>
                <w:spacing w:val="-1"/>
                <w:sz w:val="24"/>
                <w:szCs w:val="24"/>
              </w:rPr>
            </w:pPr>
            <w:proofErr w:type="spellStart"/>
            <w:r w:rsidRPr="00A71019">
              <w:rPr>
                <w:rFonts w:ascii="Times New Roman" w:hAnsi="Times New Roman"/>
                <w:bCs/>
                <w:color w:val="000000"/>
                <w:spacing w:val="-1"/>
                <w:sz w:val="24"/>
                <w:szCs w:val="24"/>
              </w:rPr>
              <w:t>п</w:t>
            </w:r>
            <w:proofErr w:type="spellEnd"/>
            <w:r w:rsidRPr="00A71019">
              <w:rPr>
                <w:rFonts w:ascii="Times New Roman" w:hAnsi="Times New Roman"/>
                <w:bCs/>
                <w:color w:val="000000"/>
                <w:spacing w:val="-1"/>
                <w:sz w:val="24"/>
                <w:szCs w:val="24"/>
              </w:rPr>
              <w:t>/</w:t>
            </w:r>
            <w:proofErr w:type="spellStart"/>
            <w:r w:rsidRPr="00A71019">
              <w:rPr>
                <w:rFonts w:ascii="Times New Roman" w:hAnsi="Times New Roman"/>
                <w:bCs/>
                <w:color w:val="000000"/>
                <w:spacing w:val="-1"/>
                <w:sz w:val="24"/>
                <w:szCs w:val="24"/>
              </w:rPr>
              <w:t>п</w:t>
            </w:r>
            <w:proofErr w:type="spellEnd"/>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Критерии</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Значение</w:t>
            </w:r>
          </w:p>
        </w:tc>
        <w:tc>
          <w:tcPr>
            <w:tcW w:w="2393" w:type="dxa"/>
          </w:tcPr>
          <w:p w:rsidR="006C40E3" w:rsidRPr="00A71019" w:rsidRDefault="006C40E3" w:rsidP="00415C9B">
            <w:pPr>
              <w:rPr>
                <w:rFonts w:ascii="Times New Roman" w:hAnsi="Times New Roman"/>
                <w:bCs/>
                <w:color w:val="000000"/>
                <w:spacing w:val="-1"/>
                <w:sz w:val="24"/>
                <w:szCs w:val="24"/>
              </w:rPr>
            </w:pPr>
            <w:r w:rsidRPr="00A71019">
              <w:rPr>
                <w:rFonts w:ascii="Times New Roman" w:hAnsi="Times New Roman"/>
                <w:bCs/>
                <w:color w:val="000000"/>
                <w:spacing w:val="-1"/>
                <w:sz w:val="24"/>
                <w:szCs w:val="24"/>
              </w:rPr>
              <w:t>% стимулирования</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w:t>
            </w:r>
          </w:p>
        </w:tc>
        <w:tc>
          <w:tcPr>
            <w:tcW w:w="2393" w:type="dxa"/>
          </w:tcPr>
          <w:p w:rsidR="006C40E3" w:rsidRPr="00A71019" w:rsidRDefault="006C40E3" w:rsidP="00C423E4">
            <w:pPr>
              <w:spacing w:before="58"/>
              <w:rPr>
                <w:rFonts w:ascii="Times New Roman" w:hAnsi="Times New Roman"/>
                <w:bCs/>
                <w:color w:val="000000"/>
                <w:spacing w:val="-1"/>
                <w:sz w:val="24"/>
                <w:szCs w:val="24"/>
                <w:u w:val="single"/>
              </w:rPr>
            </w:pPr>
            <w:r w:rsidRPr="00A71019">
              <w:rPr>
                <w:rFonts w:ascii="Times New Roman" w:hAnsi="Times New Roman"/>
                <w:color w:val="000000"/>
                <w:sz w:val="24"/>
                <w:szCs w:val="24"/>
              </w:rPr>
              <w:t>Выполнение плана посещения, согласно определенным объемам оказания медицинской помощи</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95% плана</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0,6</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2</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Проведение профилактических прививок в соответствии с национальным календарем прививок, согласно утвержденному плану</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Не менее 95% обслуживаемого населения, подлежащего вакцинации</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0,3</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3</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 xml:space="preserve">Качественное ведение медицинской документации (ведение амбулаторных </w:t>
            </w:r>
            <w:proofErr w:type="spellStart"/>
            <w:r w:rsidRPr="00A71019">
              <w:rPr>
                <w:rFonts w:ascii="Times New Roman" w:hAnsi="Times New Roman"/>
                <w:color w:val="000000"/>
                <w:sz w:val="24"/>
                <w:szCs w:val="24"/>
              </w:rPr>
              <w:t>карт,соповодительных</w:t>
            </w:r>
            <w:proofErr w:type="spellEnd"/>
            <w:r w:rsidRPr="00A71019">
              <w:rPr>
                <w:rFonts w:ascii="Times New Roman" w:hAnsi="Times New Roman"/>
                <w:color w:val="000000"/>
                <w:sz w:val="24"/>
                <w:szCs w:val="24"/>
              </w:rPr>
              <w:t xml:space="preserve"> листов и т.д.)</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В 100 % случаев</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0,8</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lastRenderedPageBreak/>
              <w:t>4</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Своевременное направление пациентов на обследование и лечение в ЦРБ (отсутствие запущенных случаев заболевания населения на обслуживаемой территории)</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При выявленном заболевании в 100% случаев</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0,8</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5</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Выполнение плана флюорографических осмотров граждан после 18 лет</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населения подлежащего обслуживанию</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0,5</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6</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Постановка на учет беременных в ранние сроки беременности, до 12 недель</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85 % обслуживаемых беременных женщин, проживающих на территории</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0,5</w:t>
            </w:r>
          </w:p>
          <w:p w:rsidR="006C40E3" w:rsidRPr="00A71019" w:rsidRDefault="006C40E3" w:rsidP="00C423E4">
            <w:pPr>
              <w:spacing w:before="58"/>
              <w:rPr>
                <w:rFonts w:ascii="Times New Roman" w:hAnsi="Times New Roman"/>
                <w:bCs/>
                <w:color w:val="000000"/>
                <w:spacing w:val="-1"/>
                <w:sz w:val="24"/>
                <w:szCs w:val="24"/>
              </w:rPr>
            </w:pP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7</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Патронаж беременных женщин</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беременных женщин из обслуживаемого населения</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0,5</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8</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Патронаж новорожденных детей и детей до 3 лет</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 xml:space="preserve">100% </w:t>
            </w:r>
            <w:proofErr w:type="spellStart"/>
            <w:r w:rsidRPr="00A71019">
              <w:rPr>
                <w:rFonts w:ascii="Times New Roman" w:hAnsi="Times New Roman"/>
                <w:bCs/>
                <w:color w:val="000000"/>
                <w:spacing w:val="-1"/>
                <w:sz w:val="24"/>
                <w:szCs w:val="24"/>
              </w:rPr>
              <w:t>детей,подлежащих</w:t>
            </w:r>
            <w:proofErr w:type="spellEnd"/>
            <w:r w:rsidRPr="00A71019">
              <w:rPr>
                <w:rFonts w:ascii="Times New Roman" w:hAnsi="Times New Roman"/>
                <w:bCs/>
                <w:color w:val="000000"/>
                <w:spacing w:val="-1"/>
                <w:sz w:val="24"/>
                <w:szCs w:val="24"/>
              </w:rPr>
              <w:t xml:space="preserve"> </w:t>
            </w:r>
            <w:proofErr w:type="spellStart"/>
            <w:r w:rsidRPr="00A71019">
              <w:rPr>
                <w:rFonts w:ascii="Times New Roman" w:hAnsi="Times New Roman"/>
                <w:bCs/>
                <w:color w:val="000000"/>
                <w:spacing w:val="-1"/>
                <w:sz w:val="24"/>
                <w:szCs w:val="24"/>
              </w:rPr>
              <w:t>патронажу,не</w:t>
            </w:r>
            <w:proofErr w:type="spellEnd"/>
            <w:r w:rsidRPr="00A71019">
              <w:rPr>
                <w:rFonts w:ascii="Times New Roman" w:hAnsi="Times New Roman"/>
                <w:bCs/>
                <w:color w:val="000000"/>
                <w:spacing w:val="-1"/>
                <w:sz w:val="24"/>
                <w:szCs w:val="24"/>
              </w:rPr>
              <w:t xml:space="preserve"> менее 1 раза в месяц</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0,5</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9</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Проведение санитарно-просветительской работы по различным направлениям</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 раз в месяц проведение мероприятий</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0,3</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10</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Отсутствие/наличие жалоб от населения по вопросам оказания медицинской помощи</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Отсутствие жалоб</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0,4</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lastRenderedPageBreak/>
              <w:t>11</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 xml:space="preserve">Своевременное выполнение приказов, распоряжений по ЦРБ. Подготовка отчетов по работе </w:t>
            </w:r>
            <w:proofErr w:type="spellStart"/>
            <w:r w:rsidRPr="00A71019">
              <w:rPr>
                <w:rFonts w:ascii="Times New Roman" w:hAnsi="Times New Roman"/>
                <w:color w:val="000000"/>
                <w:sz w:val="24"/>
                <w:szCs w:val="24"/>
              </w:rPr>
              <w:t>Фапа</w:t>
            </w:r>
            <w:proofErr w:type="spellEnd"/>
            <w:r w:rsidRPr="00A71019">
              <w:rPr>
                <w:rFonts w:ascii="Times New Roman" w:hAnsi="Times New Roman"/>
                <w:color w:val="000000"/>
                <w:sz w:val="24"/>
                <w:szCs w:val="24"/>
              </w:rPr>
              <w:t>.</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0,4</w:t>
            </w: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12</w:t>
            </w: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Соблюдение санитарно-эпидемиологического режима</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100% выполнение</w:t>
            </w: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0,4</w:t>
            </w:r>
          </w:p>
          <w:p w:rsidR="006C40E3" w:rsidRPr="00A71019" w:rsidRDefault="006C40E3" w:rsidP="00C423E4">
            <w:pPr>
              <w:spacing w:before="58"/>
              <w:rPr>
                <w:rFonts w:ascii="Times New Roman" w:hAnsi="Times New Roman"/>
                <w:bCs/>
                <w:color w:val="000000"/>
                <w:spacing w:val="-1"/>
                <w:sz w:val="24"/>
                <w:szCs w:val="24"/>
              </w:rPr>
            </w:pPr>
          </w:p>
        </w:tc>
      </w:tr>
      <w:tr w:rsidR="006C40E3" w:rsidRPr="00A71019" w:rsidTr="00C423E4">
        <w:tc>
          <w:tcPr>
            <w:tcW w:w="2392" w:type="dxa"/>
          </w:tcPr>
          <w:p w:rsidR="006C40E3" w:rsidRPr="00A71019" w:rsidRDefault="006C40E3" w:rsidP="00C423E4">
            <w:pPr>
              <w:spacing w:before="58"/>
              <w:rPr>
                <w:rFonts w:ascii="Times New Roman" w:hAnsi="Times New Roman"/>
                <w:bCs/>
                <w:color w:val="000000"/>
                <w:spacing w:val="-1"/>
                <w:sz w:val="24"/>
                <w:szCs w:val="24"/>
                <w:u w:val="single"/>
              </w:rPr>
            </w:pPr>
          </w:p>
        </w:tc>
        <w:tc>
          <w:tcPr>
            <w:tcW w:w="2393" w:type="dxa"/>
          </w:tcPr>
          <w:p w:rsidR="006C40E3" w:rsidRPr="00A71019" w:rsidRDefault="006C40E3" w:rsidP="00C423E4">
            <w:pPr>
              <w:spacing w:before="58"/>
              <w:rPr>
                <w:rFonts w:ascii="Times New Roman" w:hAnsi="Times New Roman"/>
                <w:color w:val="000000"/>
                <w:sz w:val="24"/>
                <w:szCs w:val="24"/>
              </w:rPr>
            </w:pPr>
            <w:r w:rsidRPr="00A71019">
              <w:rPr>
                <w:rFonts w:ascii="Times New Roman" w:hAnsi="Times New Roman"/>
                <w:color w:val="000000"/>
                <w:sz w:val="24"/>
                <w:szCs w:val="24"/>
              </w:rPr>
              <w:t>ИТОГО:</w:t>
            </w:r>
          </w:p>
        </w:tc>
        <w:tc>
          <w:tcPr>
            <w:tcW w:w="2393" w:type="dxa"/>
          </w:tcPr>
          <w:p w:rsidR="006C40E3" w:rsidRPr="00A71019" w:rsidRDefault="006C40E3" w:rsidP="00C423E4">
            <w:pPr>
              <w:spacing w:before="58"/>
              <w:rPr>
                <w:rFonts w:ascii="Times New Roman" w:hAnsi="Times New Roman"/>
                <w:bCs/>
                <w:color w:val="000000"/>
                <w:spacing w:val="-1"/>
                <w:sz w:val="24"/>
                <w:szCs w:val="24"/>
                <w:u w:val="single"/>
              </w:rPr>
            </w:pPr>
          </w:p>
        </w:tc>
        <w:tc>
          <w:tcPr>
            <w:tcW w:w="2393" w:type="dxa"/>
          </w:tcPr>
          <w:p w:rsidR="006C40E3" w:rsidRPr="00A71019" w:rsidRDefault="006C40E3" w:rsidP="00C423E4">
            <w:pPr>
              <w:spacing w:before="58"/>
              <w:rPr>
                <w:rFonts w:ascii="Times New Roman" w:hAnsi="Times New Roman"/>
                <w:bCs/>
                <w:color w:val="000000"/>
                <w:spacing w:val="-1"/>
                <w:sz w:val="24"/>
                <w:szCs w:val="24"/>
              </w:rPr>
            </w:pPr>
            <w:r w:rsidRPr="00A71019">
              <w:rPr>
                <w:rFonts w:ascii="Times New Roman" w:hAnsi="Times New Roman"/>
                <w:bCs/>
                <w:color w:val="000000"/>
                <w:spacing w:val="-1"/>
                <w:sz w:val="24"/>
                <w:szCs w:val="24"/>
              </w:rPr>
              <w:t>6,0</w:t>
            </w:r>
          </w:p>
        </w:tc>
      </w:tr>
    </w:tbl>
    <w:p w:rsidR="006C40E3" w:rsidRPr="00A71019" w:rsidRDefault="006C40E3" w:rsidP="00DE3E43">
      <w:pPr>
        <w:shd w:val="clear" w:color="auto" w:fill="FFFFFF"/>
        <w:spacing w:before="58"/>
        <w:ind w:left="58"/>
        <w:rPr>
          <w:rFonts w:ascii="Times New Roman" w:hAnsi="Times New Roman"/>
          <w:bCs/>
          <w:color w:val="000000"/>
          <w:spacing w:val="-1"/>
          <w:sz w:val="24"/>
          <w:szCs w:val="24"/>
          <w:u w:val="single"/>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545BC1">
      <w:pPr>
        <w:autoSpaceDE w:val="0"/>
        <w:autoSpaceDN w:val="0"/>
        <w:adjustRightInd w:val="0"/>
        <w:spacing w:after="0" w:line="240" w:lineRule="auto"/>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10</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420720" w:rsidRDefault="006C40E3" w:rsidP="004135E5">
      <w:pPr>
        <w:widowControl w:val="0"/>
        <w:autoSpaceDE w:val="0"/>
        <w:autoSpaceDN w:val="0"/>
        <w:adjustRightInd w:val="0"/>
        <w:spacing w:line="240" w:lineRule="auto"/>
        <w:jc w:val="center"/>
        <w:rPr>
          <w:rFonts w:ascii="Times New Roman" w:hAnsi="Times New Roman"/>
          <w:b/>
          <w:sz w:val="24"/>
          <w:szCs w:val="24"/>
        </w:rPr>
      </w:pPr>
      <w:r w:rsidRPr="00420720">
        <w:rPr>
          <w:rFonts w:ascii="Times New Roman" w:hAnsi="Times New Roman"/>
          <w:b/>
          <w:sz w:val="24"/>
          <w:szCs w:val="24"/>
        </w:rPr>
        <w:t xml:space="preserve">Перечень структурных подразделения и должностей работников учреждения, которым устанавливается доплата за интенсивность и напряженность в работе </w:t>
      </w:r>
    </w:p>
    <w:p w:rsidR="006C40E3" w:rsidRPr="00A71019" w:rsidRDefault="006C40E3" w:rsidP="004135E5">
      <w:pPr>
        <w:pStyle w:val="a3"/>
        <w:ind w:left="4956" w:firstLine="708"/>
        <w:jc w:val="right"/>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023"/>
      </w:tblGrid>
      <w:tr w:rsidR="006C40E3" w:rsidRPr="00A71019" w:rsidTr="004135E5">
        <w:tc>
          <w:tcPr>
            <w:tcW w:w="4548"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 xml:space="preserve">Подразделение </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Наименование должностей</w:t>
            </w:r>
          </w:p>
        </w:tc>
      </w:tr>
      <w:tr w:rsidR="006C40E3" w:rsidRPr="00A71019" w:rsidTr="004135E5">
        <w:tc>
          <w:tcPr>
            <w:tcW w:w="4548" w:type="dxa"/>
            <w:vMerge w:val="restart"/>
          </w:tcPr>
          <w:p w:rsidR="006C40E3" w:rsidRPr="00A71019" w:rsidRDefault="006C40E3" w:rsidP="004135E5">
            <w:pPr>
              <w:jc w:val="center"/>
              <w:rPr>
                <w:rFonts w:ascii="Times New Roman" w:hAnsi="Times New Roman"/>
                <w:sz w:val="24"/>
                <w:szCs w:val="24"/>
              </w:rPr>
            </w:pPr>
            <w:proofErr w:type="spellStart"/>
            <w:r w:rsidRPr="00A71019">
              <w:rPr>
                <w:rFonts w:ascii="Times New Roman" w:hAnsi="Times New Roman"/>
                <w:sz w:val="24"/>
                <w:szCs w:val="24"/>
              </w:rPr>
              <w:t>Общебольничный</w:t>
            </w:r>
            <w:proofErr w:type="spellEnd"/>
            <w:r w:rsidRPr="00A71019">
              <w:rPr>
                <w:rFonts w:ascii="Times New Roman" w:hAnsi="Times New Roman"/>
                <w:sz w:val="24"/>
                <w:szCs w:val="24"/>
              </w:rPr>
              <w:t xml:space="preserve"> персонал</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Секретарь-30%</w:t>
            </w:r>
          </w:p>
        </w:tc>
      </w:tr>
      <w:tr w:rsidR="006C40E3" w:rsidRPr="00A71019" w:rsidTr="004135E5">
        <w:trPr>
          <w:trHeight w:val="952"/>
        </w:trPr>
        <w:tc>
          <w:tcPr>
            <w:tcW w:w="4548" w:type="dxa"/>
            <w:vMerge/>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Начальник хозяйственного отдела-75%</w:t>
            </w:r>
          </w:p>
        </w:tc>
      </w:tr>
      <w:tr w:rsidR="006C40E3" w:rsidRPr="00A71019" w:rsidTr="004135E5">
        <w:trPr>
          <w:trHeight w:val="952"/>
        </w:trPr>
        <w:tc>
          <w:tcPr>
            <w:tcW w:w="4548" w:type="dxa"/>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Программист-150%</w:t>
            </w:r>
          </w:p>
        </w:tc>
      </w:tr>
      <w:tr w:rsidR="006C40E3" w:rsidRPr="00A71019" w:rsidTr="004135E5">
        <w:trPr>
          <w:trHeight w:val="952"/>
        </w:trPr>
        <w:tc>
          <w:tcPr>
            <w:tcW w:w="4548" w:type="dxa"/>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Фельдшер по мед обеспечению-50%</w:t>
            </w:r>
          </w:p>
        </w:tc>
      </w:tr>
      <w:tr w:rsidR="006C40E3" w:rsidRPr="00A71019" w:rsidTr="004135E5">
        <w:tc>
          <w:tcPr>
            <w:tcW w:w="4548" w:type="dxa"/>
            <w:vMerge w:val="restart"/>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 xml:space="preserve">АПП </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Оператор-50%</w:t>
            </w:r>
          </w:p>
        </w:tc>
      </w:tr>
      <w:tr w:rsidR="006C40E3" w:rsidRPr="00A71019" w:rsidTr="004135E5">
        <w:tc>
          <w:tcPr>
            <w:tcW w:w="4548" w:type="dxa"/>
            <w:vMerge/>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Медицинский регистратор-100%</w:t>
            </w:r>
          </w:p>
        </w:tc>
      </w:tr>
      <w:tr w:rsidR="006C40E3" w:rsidRPr="00A71019" w:rsidTr="004135E5">
        <w:tc>
          <w:tcPr>
            <w:tcW w:w="4548" w:type="dxa"/>
            <w:vMerge/>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Медицинским сестрам-50%</w:t>
            </w:r>
          </w:p>
        </w:tc>
      </w:tr>
      <w:tr w:rsidR="006C40E3" w:rsidRPr="00A71019" w:rsidTr="004135E5">
        <w:tc>
          <w:tcPr>
            <w:tcW w:w="4548" w:type="dxa"/>
            <w:vMerge w:val="restart"/>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Бухгалтерия</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Экономист-50%</w:t>
            </w:r>
          </w:p>
        </w:tc>
      </w:tr>
      <w:tr w:rsidR="006C40E3" w:rsidRPr="00A71019" w:rsidTr="004135E5">
        <w:tc>
          <w:tcPr>
            <w:tcW w:w="4548" w:type="dxa"/>
            <w:vMerge/>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Зам главного бухгалтера-30%</w:t>
            </w:r>
          </w:p>
        </w:tc>
      </w:tr>
      <w:tr w:rsidR="006C40E3" w:rsidRPr="00A71019" w:rsidTr="004135E5">
        <w:tc>
          <w:tcPr>
            <w:tcW w:w="4548" w:type="dxa"/>
            <w:vMerge/>
          </w:tcPr>
          <w:p w:rsidR="006C40E3" w:rsidRPr="00A71019" w:rsidRDefault="006C40E3" w:rsidP="004135E5">
            <w:pPr>
              <w:jc w:val="center"/>
              <w:rPr>
                <w:rFonts w:ascii="Times New Roman" w:hAnsi="Times New Roman"/>
                <w:sz w:val="24"/>
                <w:szCs w:val="24"/>
              </w:rPr>
            </w:pP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Бухгалтера-до 100%</w:t>
            </w:r>
          </w:p>
        </w:tc>
      </w:tr>
      <w:tr w:rsidR="006C40E3" w:rsidRPr="00A71019" w:rsidTr="004135E5">
        <w:tc>
          <w:tcPr>
            <w:tcW w:w="4548"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Приемный покой</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Санитарки-10%</w:t>
            </w:r>
          </w:p>
        </w:tc>
      </w:tr>
      <w:tr w:rsidR="006C40E3" w:rsidRPr="00A71019" w:rsidTr="004135E5">
        <w:tc>
          <w:tcPr>
            <w:tcW w:w="4548"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АУП</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Начальник отдела кадров-75%</w:t>
            </w:r>
          </w:p>
        </w:tc>
      </w:tr>
      <w:tr w:rsidR="006C40E3" w:rsidRPr="00A71019" w:rsidTr="004135E5">
        <w:tc>
          <w:tcPr>
            <w:tcW w:w="4548"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Акушерско-физиологическое отделение</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Врач акушер гинеколог-25%</w:t>
            </w:r>
          </w:p>
        </w:tc>
      </w:tr>
      <w:tr w:rsidR="006C40E3" w:rsidRPr="00A71019" w:rsidTr="004135E5">
        <w:tc>
          <w:tcPr>
            <w:tcW w:w="4548"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Приемный покой</w:t>
            </w:r>
          </w:p>
        </w:tc>
        <w:tc>
          <w:tcPr>
            <w:tcW w:w="5023" w:type="dxa"/>
          </w:tcPr>
          <w:p w:rsidR="006C40E3" w:rsidRPr="00A71019" w:rsidRDefault="006C40E3" w:rsidP="004135E5">
            <w:pPr>
              <w:jc w:val="center"/>
              <w:rPr>
                <w:rFonts w:ascii="Times New Roman" w:hAnsi="Times New Roman"/>
                <w:sz w:val="24"/>
                <w:szCs w:val="24"/>
              </w:rPr>
            </w:pPr>
            <w:r w:rsidRPr="00A71019">
              <w:rPr>
                <w:rFonts w:ascii="Times New Roman" w:hAnsi="Times New Roman"/>
                <w:sz w:val="24"/>
                <w:szCs w:val="24"/>
              </w:rPr>
              <w:t>Санитарки-10%</w:t>
            </w:r>
          </w:p>
        </w:tc>
      </w:tr>
    </w:tbl>
    <w:p w:rsidR="006C40E3" w:rsidRPr="00A71019" w:rsidRDefault="006C40E3" w:rsidP="00D62FCF">
      <w:pPr>
        <w:pStyle w:val="11"/>
        <w:jc w:val="right"/>
        <w:rPr>
          <w:rFonts w:ascii="Times New Roman" w:hAnsi="Times New Roman"/>
          <w:sz w:val="24"/>
          <w:szCs w:val="24"/>
        </w:rPr>
      </w:pPr>
    </w:p>
    <w:p w:rsidR="006C40E3" w:rsidRPr="00A71019" w:rsidRDefault="006C40E3" w:rsidP="00D62FCF">
      <w:pPr>
        <w:pStyle w:val="11"/>
        <w:jc w:val="right"/>
        <w:rPr>
          <w:rFonts w:ascii="Times New Roman" w:hAnsi="Times New Roman"/>
          <w:sz w:val="24"/>
          <w:szCs w:val="24"/>
        </w:rPr>
      </w:pPr>
    </w:p>
    <w:p w:rsidR="006C40E3" w:rsidRPr="00A71019" w:rsidRDefault="006C40E3" w:rsidP="00D62FCF">
      <w:pPr>
        <w:pStyle w:val="11"/>
        <w:jc w:val="right"/>
        <w:rPr>
          <w:rFonts w:ascii="Times New Roman" w:hAnsi="Times New Roman"/>
          <w:sz w:val="24"/>
          <w:szCs w:val="24"/>
        </w:rPr>
      </w:pPr>
    </w:p>
    <w:p w:rsidR="006C40E3" w:rsidRPr="00A71019" w:rsidRDefault="006C40E3" w:rsidP="00D62FCF">
      <w:pPr>
        <w:pStyle w:val="11"/>
        <w:jc w:val="right"/>
        <w:rPr>
          <w:rFonts w:ascii="Times New Roman" w:hAnsi="Times New Roman"/>
          <w:sz w:val="24"/>
          <w:szCs w:val="24"/>
        </w:rPr>
      </w:pPr>
    </w:p>
    <w:p w:rsidR="006C40E3" w:rsidRPr="00A71019" w:rsidRDefault="006C40E3" w:rsidP="00D62FCF">
      <w:pPr>
        <w:pStyle w:val="11"/>
        <w:jc w:val="right"/>
        <w:rPr>
          <w:rFonts w:ascii="Times New Roman" w:hAnsi="Times New Roman"/>
          <w:sz w:val="24"/>
          <w:szCs w:val="24"/>
        </w:rPr>
      </w:pPr>
    </w:p>
    <w:p w:rsidR="006C40E3" w:rsidRPr="00A71019" w:rsidRDefault="006C40E3" w:rsidP="00545BC1">
      <w:pPr>
        <w:pStyle w:val="1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11</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D62FCF">
      <w:pPr>
        <w:pStyle w:val="11"/>
        <w:jc w:val="right"/>
        <w:rPr>
          <w:rFonts w:ascii="Times New Roman" w:hAnsi="Times New Roman"/>
          <w:sz w:val="24"/>
          <w:szCs w:val="24"/>
        </w:rPr>
      </w:pPr>
    </w:p>
    <w:p w:rsidR="006C40E3" w:rsidRPr="00A71019" w:rsidRDefault="006C40E3" w:rsidP="00D62FCF">
      <w:pPr>
        <w:pStyle w:val="11"/>
        <w:rPr>
          <w:rFonts w:ascii="Times New Roman" w:hAnsi="Times New Roman"/>
          <w:sz w:val="24"/>
          <w:szCs w:val="24"/>
        </w:rPr>
      </w:pPr>
    </w:p>
    <w:p w:rsidR="006C40E3" w:rsidRPr="00A71019" w:rsidRDefault="006C40E3" w:rsidP="00D62FCF">
      <w:pPr>
        <w:pStyle w:val="11"/>
        <w:rPr>
          <w:rFonts w:ascii="Times New Roman" w:hAnsi="Times New Roman"/>
          <w:sz w:val="24"/>
          <w:szCs w:val="24"/>
        </w:rPr>
      </w:pPr>
    </w:p>
    <w:p w:rsidR="006C40E3" w:rsidRPr="00420720" w:rsidRDefault="006C40E3" w:rsidP="00420720">
      <w:pPr>
        <w:pStyle w:val="ConsPlusNormal"/>
        <w:jc w:val="center"/>
        <w:rPr>
          <w:rFonts w:ascii="Times New Roman" w:hAnsi="Times New Roman" w:cs="Times New Roman"/>
          <w:b/>
          <w:sz w:val="24"/>
          <w:szCs w:val="24"/>
        </w:rPr>
      </w:pPr>
      <w:r w:rsidRPr="00420720">
        <w:rPr>
          <w:rFonts w:ascii="Times New Roman" w:hAnsi="Times New Roman" w:cs="Times New Roman"/>
          <w:b/>
          <w:sz w:val="24"/>
          <w:szCs w:val="24"/>
        </w:rPr>
        <w:t>Показатели</w:t>
      </w:r>
    </w:p>
    <w:p w:rsidR="006C40E3" w:rsidRPr="00420720" w:rsidRDefault="006C40E3" w:rsidP="00420720">
      <w:pPr>
        <w:pStyle w:val="ConsPlusNormal"/>
        <w:jc w:val="center"/>
        <w:rPr>
          <w:rFonts w:ascii="Times New Roman" w:hAnsi="Times New Roman" w:cs="Times New Roman"/>
          <w:b/>
          <w:sz w:val="24"/>
          <w:szCs w:val="24"/>
        </w:rPr>
      </w:pPr>
      <w:r w:rsidRPr="00420720">
        <w:rPr>
          <w:rFonts w:ascii="Times New Roman" w:hAnsi="Times New Roman" w:cs="Times New Roman"/>
          <w:b/>
          <w:sz w:val="24"/>
          <w:szCs w:val="24"/>
        </w:rPr>
        <w:t>деятельности  врачей-терапевтов участковых, врачей-педиатров участковых, врачей общей практики (семейных врачей), медицинских сестер участковых врачей-терапевтов участковых, медицинских сестер участковых врачей-педиатров участковых, медицинских сестер врачей общей практики (семейных врачей), оказывающих дополнительную медицинскую помощь в муниципальных бюджетных и казенных учреждений здравоохранения, при выполнении которых им предоставляется персональная доплата (надбавка)</w:t>
      </w:r>
    </w:p>
    <w:p w:rsidR="006C40E3" w:rsidRPr="00A71019" w:rsidRDefault="006C40E3" w:rsidP="00D62FCF">
      <w:pPr>
        <w:jc w:val="both"/>
        <w:rPr>
          <w:rFonts w:ascii="Times New Roman" w:hAnsi="Times New Roman"/>
          <w:bCs/>
          <w:sz w:val="24"/>
          <w:szCs w:val="24"/>
        </w:rPr>
      </w:pPr>
    </w:p>
    <w:p w:rsidR="006C40E3" w:rsidRPr="00EC3F88" w:rsidRDefault="006C40E3" w:rsidP="00D62FCF">
      <w:pPr>
        <w:jc w:val="center"/>
        <w:rPr>
          <w:rFonts w:ascii="Times New Roman" w:hAnsi="Times New Roman"/>
          <w:b/>
          <w:bCs/>
          <w:sz w:val="24"/>
          <w:szCs w:val="24"/>
        </w:rPr>
      </w:pPr>
      <w:r w:rsidRPr="00EC3F88">
        <w:rPr>
          <w:rFonts w:ascii="Times New Roman" w:hAnsi="Times New Roman"/>
          <w:b/>
          <w:bCs/>
          <w:sz w:val="24"/>
          <w:szCs w:val="24"/>
        </w:rPr>
        <w:t xml:space="preserve">Критерии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врачей – терапевтов участковых, врачей общей практики (семейных врачей)</w:t>
      </w:r>
    </w:p>
    <w:tbl>
      <w:tblPr>
        <w:tblW w:w="10785" w:type="dxa"/>
        <w:tblInd w:w="-972" w:type="dxa"/>
        <w:tblLayout w:type="fixed"/>
        <w:tblLook w:val="0000"/>
      </w:tblPr>
      <w:tblGrid>
        <w:gridCol w:w="900"/>
        <w:gridCol w:w="3045"/>
        <w:gridCol w:w="1635"/>
        <w:gridCol w:w="2160"/>
        <w:gridCol w:w="1620"/>
        <w:gridCol w:w="1425"/>
      </w:tblGrid>
      <w:tr w:rsidR="006C40E3" w:rsidRPr="00A71019" w:rsidTr="00415C9B">
        <w:trPr>
          <w:trHeight w:val="478"/>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04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3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42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Периоди-чность</w:t>
            </w:r>
            <w:proofErr w:type="spellEnd"/>
            <w:r w:rsidRPr="00A71019">
              <w:rPr>
                <w:rFonts w:ascii="Times New Roman" w:hAnsi="Times New Roman"/>
                <w:sz w:val="24"/>
                <w:szCs w:val="24"/>
              </w:rPr>
              <w:t xml:space="preserve"> оценки</w:t>
            </w:r>
          </w:p>
        </w:tc>
      </w:tr>
      <w:tr w:rsidR="006C40E3" w:rsidRPr="00A71019" w:rsidTr="00415C9B">
        <w:trPr>
          <w:trHeight w:val="687"/>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885"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Важность выполняемой работы, степень самостоятельности и ответственность при выполнении поставленных задач</w:t>
            </w:r>
          </w:p>
        </w:tc>
      </w:tr>
      <w:tr w:rsidR="006C40E3" w:rsidRPr="00A71019" w:rsidTr="00415C9B">
        <w:trPr>
          <w:trHeight w:val="23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1.1 </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Выполнение согласованных объемов медицинской помощи в рамках территориальной программы государственных гарантий </w:t>
            </w:r>
            <w:proofErr w:type="spellStart"/>
            <w:r w:rsidRPr="00A71019">
              <w:rPr>
                <w:rFonts w:ascii="Times New Roman" w:hAnsi="Times New Roman"/>
                <w:sz w:val="24"/>
                <w:szCs w:val="24"/>
              </w:rPr>
              <w:t>амбулаторно</w:t>
            </w:r>
            <w:proofErr w:type="spellEnd"/>
            <w:r w:rsidRPr="00A71019">
              <w:rPr>
                <w:rFonts w:ascii="Times New Roman" w:hAnsi="Times New Roman"/>
                <w:sz w:val="24"/>
                <w:szCs w:val="24"/>
              </w:rPr>
              <w:t xml:space="preserve"> – поликлинической помощи (посещения) </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12</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70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val="restart"/>
            <w:tcBorders>
              <w:top w:val="single" w:sz="4" w:space="0" w:color="auto"/>
              <w:left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1.2</w:t>
            </w:r>
          </w:p>
        </w:tc>
        <w:tc>
          <w:tcPr>
            <w:tcW w:w="3045"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Выполнение согласованных объемов медицинской помощи в рамках территориальной программы государственных гарантий </w:t>
            </w:r>
            <w:proofErr w:type="spellStart"/>
            <w:r w:rsidRPr="00A71019">
              <w:rPr>
                <w:rFonts w:ascii="Times New Roman" w:hAnsi="Times New Roman"/>
                <w:sz w:val="24"/>
                <w:szCs w:val="24"/>
              </w:rPr>
              <w:t>амбулаторно</w:t>
            </w:r>
            <w:proofErr w:type="spellEnd"/>
            <w:r w:rsidRPr="00A71019">
              <w:rPr>
                <w:rFonts w:ascii="Times New Roman" w:hAnsi="Times New Roman"/>
                <w:sz w:val="24"/>
                <w:szCs w:val="24"/>
              </w:rPr>
              <w:t xml:space="preserve"> – поликлинической помощи (посещения с профилактической целью) </w:t>
            </w:r>
          </w:p>
        </w:tc>
        <w:tc>
          <w:tcPr>
            <w:tcW w:w="163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13</w:t>
            </w:r>
          </w:p>
        </w:tc>
        <w:tc>
          <w:tcPr>
            <w:tcW w:w="142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70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745"/>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1.3</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плана  диспансеризации прикрепленного населения</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более 100,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1188"/>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1.4</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Количество вызовов скорой медицинской помощи к прикрепленному населению</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78"/>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2.</w:t>
            </w:r>
          </w:p>
        </w:tc>
        <w:tc>
          <w:tcPr>
            <w:tcW w:w="9885" w:type="dxa"/>
            <w:gridSpan w:val="5"/>
            <w:tcBorders>
              <w:top w:val="single" w:sz="4" w:space="0" w:color="auto"/>
              <w:left w:val="nil"/>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65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прививками прикрепленного населения против дифтерии</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процент </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58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19"/>
        </w:trPr>
        <w:tc>
          <w:tcPr>
            <w:tcW w:w="900" w:type="dxa"/>
            <w:vMerge w:val="restart"/>
            <w:tcBorders>
              <w:top w:val="nil"/>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2.2 </w:t>
            </w:r>
          </w:p>
        </w:tc>
        <w:tc>
          <w:tcPr>
            <w:tcW w:w="3045" w:type="dxa"/>
            <w:vMerge w:val="restart"/>
            <w:tcBorders>
              <w:top w:val="nil"/>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Охват населения </w:t>
            </w:r>
            <w:proofErr w:type="spellStart"/>
            <w:r w:rsidRPr="00A71019">
              <w:rPr>
                <w:rFonts w:ascii="Times New Roman" w:hAnsi="Times New Roman"/>
                <w:sz w:val="24"/>
                <w:szCs w:val="24"/>
              </w:rPr>
              <w:t>флюрографическими</w:t>
            </w:r>
            <w:proofErr w:type="spellEnd"/>
            <w:r w:rsidRPr="00A71019">
              <w:rPr>
                <w:rFonts w:ascii="Times New Roman" w:hAnsi="Times New Roman"/>
                <w:sz w:val="24"/>
                <w:szCs w:val="24"/>
              </w:rPr>
              <w:t xml:space="preserve"> исследованиями из расчета 1 раз в год</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 от числа подлежащих</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nil"/>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nil"/>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59"/>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2.3</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диспансерным наблюдением лиц от числа подлежащих лиц трудоспособного возраста по ИБС, ЦВБ </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 от числа подлежащих</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27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885" w:type="dxa"/>
            <w:gridSpan w:val="5"/>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36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sz w:val="24"/>
                <w:szCs w:val="24"/>
              </w:rPr>
              <w:t>3.1 </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sz w:val="24"/>
                <w:szCs w:val="24"/>
              </w:rPr>
              <w:t xml:space="preserve">Отсутствие обоснованных </w:t>
            </w:r>
            <w:r w:rsidRPr="00A71019">
              <w:rPr>
                <w:rFonts w:ascii="Times New Roman" w:hAnsi="Times New Roman"/>
                <w:sz w:val="24"/>
                <w:szCs w:val="24"/>
              </w:rPr>
              <w:lastRenderedPageBreak/>
              <w:t>жалоб населения на качество оказанных медицинских услуг и соблюдение принципов этики и деонтологии (жалобы, подтвержденные экспертным заключением их обоснованности)  </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lastRenderedPageBreak/>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20</w:t>
            </w:r>
          </w:p>
          <w:p w:rsidR="006C40E3" w:rsidRPr="00A71019" w:rsidRDefault="006C40E3" w:rsidP="00415C9B">
            <w:pPr>
              <w:jc w:val="center"/>
              <w:rPr>
                <w:rFonts w:ascii="Times New Roman" w:hAnsi="Times New Roman"/>
                <w:sz w:val="24"/>
                <w:szCs w:val="24"/>
              </w:rPr>
            </w:pP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1 раз</w:t>
            </w:r>
          </w:p>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lastRenderedPageBreak/>
              <w:t>в квартал</w:t>
            </w:r>
          </w:p>
        </w:tc>
      </w:tr>
      <w:tr w:rsidR="006C40E3" w:rsidRPr="00A71019" w:rsidTr="00415C9B">
        <w:trPr>
          <w:trHeight w:val="3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r>
      <w:tr w:rsidR="006C40E3" w:rsidRPr="00A71019" w:rsidTr="00415C9B">
        <w:trPr>
          <w:trHeight w:val="330"/>
        </w:trPr>
        <w:tc>
          <w:tcPr>
            <w:tcW w:w="900" w:type="dxa"/>
            <w:vMerge w:val="restart"/>
            <w:tcBorders>
              <w:top w:val="single" w:sz="4" w:space="0" w:color="auto"/>
              <w:left w:val="single" w:sz="4" w:space="0" w:color="auto"/>
              <w:bottom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3.2</w:t>
            </w:r>
          </w:p>
        </w:tc>
        <w:tc>
          <w:tcPr>
            <w:tcW w:w="3045" w:type="dxa"/>
            <w:vMerge w:val="restart"/>
            <w:tcBorders>
              <w:top w:val="single" w:sz="4" w:space="0" w:color="auto"/>
              <w:left w:val="nil"/>
              <w:bottom w:val="nil"/>
              <w:right w:val="single" w:sz="4" w:space="0" w:color="auto"/>
            </w:tcBorders>
          </w:tcPr>
          <w:p w:rsidR="006C40E3" w:rsidRPr="00A71019" w:rsidRDefault="006C40E3" w:rsidP="00415C9B">
            <w:pPr>
              <w:rPr>
                <w:rFonts w:ascii="Times New Roman" w:hAnsi="Times New Roman"/>
                <w:sz w:val="24"/>
                <w:szCs w:val="24"/>
              </w:rPr>
            </w:pPr>
            <w:proofErr w:type="spellStart"/>
            <w:r w:rsidRPr="00A71019">
              <w:rPr>
                <w:rFonts w:ascii="Times New Roman" w:hAnsi="Times New Roman"/>
                <w:sz w:val="24"/>
                <w:szCs w:val="24"/>
              </w:rPr>
              <w:t>Инвалидизация</w:t>
            </w:r>
            <w:proofErr w:type="spellEnd"/>
            <w:r w:rsidRPr="00A71019">
              <w:rPr>
                <w:rFonts w:ascii="Times New Roman" w:hAnsi="Times New Roman"/>
                <w:sz w:val="24"/>
                <w:szCs w:val="24"/>
              </w:rPr>
              <w:t xml:space="preserve"> в результате инфаркта миокарда</w:t>
            </w:r>
          </w:p>
        </w:tc>
        <w:tc>
          <w:tcPr>
            <w:tcW w:w="1635" w:type="dxa"/>
            <w:vMerge w:val="restart"/>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tc>
        <w:tc>
          <w:tcPr>
            <w:tcW w:w="162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21</w:t>
            </w:r>
          </w:p>
        </w:tc>
        <w:tc>
          <w:tcPr>
            <w:tcW w:w="1425" w:type="dxa"/>
            <w:vMerge w:val="restart"/>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677"/>
        </w:trPr>
        <w:tc>
          <w:tcPr>
            <w:tcW w:w="900" w:type="dxa"/>
            <w:vMerge/>
            <w:tcBorders>
              <w:top w:val="single" w:sz="4" w:space="0" w:color="auto"/>
              <w:left w:val="single" w:sz="4" w:space="0" w:color="auto"/>
              <w:bottom w:val="nil"/>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nil"/>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tc>
        <w:tc>
          <w:tcPr>
            <w:tcW w:w="162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28"/>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3.3 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Запущенные формы злокачественных новообразований видимых локализаций </w:t>
            </w:r>
            <w:r w:rsidRPr="00A71019">
              <w:rPr>
                <w:rFonts w:ascii="Times New Roman" w:hAnsi="Times New Roman"/>
                <w:sz w:val="24"/>
                <w:szCs w:val="24"/>
                <w:lang w:val="en-US"/>
              </w:rPr>
              <w:t>III</w:t>
            </w:r>
            <w:r w:rsidRPr="00A71019">
              <w:rPr>
                <w:rFonts w:ascii="Times New Roman" w:hAnsi="Times New Roman"/>
                <w:sz w:val="24"/>
                <w:szCs w:val="24"/>
              </w:rPr>
              <w:t xml:space="preserve">  и  </w:t>
            </w:r>
            <w:r w:rsidRPr="00A71019">
              <w:rPr>
                <w:rFonts w:ascii="Times New Roman" w:hAnsi="Times New Roman"/>
                <w:sz w:val="24"/>
                <w:szCs w:val="24"/>
                <w:lang w:val="en-US"/>
              </w:rPr>
              <w:t>IV</w:t>
            </w:r>
            <w:r w:rsidRPr="00A71019">
              <w:rPr>
                <w:rFonts w:ascii="Times New Roman" w:hAnsi="Times New Roman"/>
                <w:sz w:val="24"/>
                <w:szCs w:val="24"/>
              </w:rPr>
              <w:t xml:space="preserve"> клинических стадиях, среди прикрепленного населения по вине медицинских работников</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больных</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 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25</w:t>
            </w:r>
          </w:p>
        </w:tc>
        <w:tc>
          <w:tcPr>
            <w:tcW w:w="142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месяц</w:t>
            </w:r>
          </w:p>
        </w:tc>
      </w:tr>
      <w:tr w:rsidR="006C40E3" w:rsidRPr="00A71019" w:rsidTr="00415C9B">
        <w:trPr>
          <w:trHeight w:val="36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6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510"/>
        </w:trPr>
        <w:tc>
          <w:tcPr>
            <w:tcW w:w="900" w:type="dxa"/>
            <w:vMerge w:val="restart"/>
            <w:tcBorders>
              <w:top w:val="nil"/>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3.4</w:t>
            </w:r>
          </w:p>
          <w:p w:rsidR="006C40E3" w:rsidRPr="00A71019" w:rsidRDefault="006C40E3" w:rsidP="00415C9B">
            <w:pPr>
              <w:rPr>
                <w:rFonts w:ascii="Times New Roman" w:hAnsi="Times New Roman"/>
                <w:sz w:val="24"/>
                <w:szCs w:val="24"/>
              </w:rPr>
            </w:pPr>
          </w:p>
        </w:tc>
        <w:tc>
          <w:tcPr>
            <w:tcW w:w="3045" w:type="dxa"/>
            <w:vMerge w:val="restart"/>
            <w:tcBorders>
              <w:top w:val="nil"/>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Запущенные случаи туберкулеза по вине медицинских работников </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количество больных </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 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25</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1901"/>
        </w:trPr>
        <w:tc>
          <w:tcPr>
            <w:tcW w:w="900" w:type="dxa"/>
            <w:vMerge/>
            <w:tcBorders>
              <w:top w:val="nil"/>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nil"/>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bl>
    <w:p w:rsidR="006C40E3" w:rsidRPr="00A71019" w:rsidRDefault="006C40E3" w:rsidP="00420720">
      <w:pPr>
        <w:rPr>
          <w:rFonts w:ascii="Times New Roman" w:hAnsi="Times New Roman"/>
          <w:bCs/>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 xml:space="preserve">Критерии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врачей – педиатров участковых</w:t>
      </w:r>
    </w:p>
    <w:tbl>
      <w:tblPr>
        <w:tblW w:w="10785" w:type="dxa"/>
        <w:tblInd w:w="-972" w:type="dxa"/>
        <w:tblLayout w:type="fixed"/>
        <w:tblLook w:val="0000"/>
      </w:tblPr>
      <w:tblGrid>
        <w:gridCol w:w="900"/>
        <w:gridCol w:w="3045"/>
        <w:gridCol w:w="1635"/>
        <w:gridCol w:w="2160"/>
        <w:gridCol w:w="1620"/>
        <w:gridCol w:w="1425"/>
      </w:tblGrid>
      <w:tr w:rsidR="006C40E3" w:rsidRPr="00A71019" w:rsidTr="00415C9B">
        <w:trPr>
          <w:trHeight w:val="478"/>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04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3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42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Периоди-чность</w:t>
            </w:r>
            <w:proofErr w:type="spellEnd"/>
            <w:r w:rsidRPr="00A71019">
              <w:rPr>
                <w:rFonts w:ascii="Times New Roman" w:hAnsi="Times New Roman"/>
                <w:sz w:val="24"/>
                <w:szCs w:val="24"/>
              </w:rPr>
              <w:t xml:space="preserve"> оценки</w:t>
            </w:r>
          </w:p>
        </w:tc>
      </w:tr>
      <w:tr w:rsidR="006C40E3" w:rsidRPr="00A71019" w:rsidTr="00415C9B">
        <w:trPr>
          <w:trHeight w:val="687"/>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885"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 xml:space="preserve">Важность выполняемой работы, степень самостоятельности и ответственность при </w:t>
            </w:r>
            <w:r w:rsidRPr="00A71019">
              <w:rPr>
                <w:rFonts w:ascii="Times New Roman" w:hAnsi="Times New Roman"/>
                <w:bCs/>
                <w:sz w:val="24"/>
                <w:szCs w:val="24"/>
              </w:rPr>
              <w:lastRenderedPageBreak/>
              <w:t>выполнении поставленных задач</w:t>
            </w:r>
          </w:p>
        </w:tc>
      </w:tr>
      <w:tr w:rsidR="006C40E3" w:rsidRPr="00A71019" w:rsidTr="00415C9B">
        <w:trPr>
          <w:trHeight w:val="23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1.1 </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Выполнение согласованных объемов медицинской помощи в рамках территориальной программы государственных гарантий </w:t>
            </w:r>
            <w:proofErr w:type="spellStart"/>
            <w:r w:rsidRPr="00A71019">
              <w:rPr>
                <w:rFonts w:ascii="Times New Roman" w:hAnsi="Times New Roman"/>
                <w:sz w:val="24"/>
                <w:szCs w:val="24"/>
              </w:rPr>
              <w:t>амбулаторно</w:t>
            </w:r>
            <w:proofErr w:type="spellEnd"/>
            <w:r w:rsidRPr="00A71019">
              <w:rPr>
                <w:rFonts w:ascii="Times New Roman" w:hAnsi="Times New Roman"/>
                <w:sz w:val="24"/>
                <w:szCs w:val="24"/>
              </w:rPr>
              <w:t xml:space="preserve"> – поликлинической помощи (посещения) </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12</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70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21"/>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1.2</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Выполнение согласованных объемов медицинской помощи в рамках территориальной программы государственных гарантий </w:t>
            </w:r>
            <w:proofErr w:type="spellStart"/>
            <w:r w:rsidRPr="00A71019">
              <w:rPr>
                <w:rFonts w:ascii="Times New Roman" w:hAnsi="Times New Roman"/>
                <w:sz w:val="24"/>
                <w:szCs w:val="24"/>
              </w:rPr>
              <w:t>амбулаторно</w:t>
            </w:r>
            <w:proofErr w:type="spellEnd"/>
            <w:r w:rsidRPr="00A71019">
              <w:rPr>
                <w:rFonts w:ascii="Times New Roman" w:hAnsi="Times New Roman"/>
                <w:sz w:val="24"/>
                <w:szCs w:val="24"/>
              </w:rPr>
              <w:t xml:space="preserve"> – поликлинической помощи (посещения с профилактической целью) </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13</w:t>
            </w:r>
          </w:p>
        </w:tc>
        <w:tc>
          <w:tcPr>
            <w:tcW w:w="142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321"/>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21"/>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1.3</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Удельный вес числа детей первого года жизни, находящихся на грудном вскармливании до 6 месяцев</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50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321"/>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50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r>
      <w:tr w:rsidR="006C40E3" w:rsidRPr="00A71019" w:rsidTr="00415C9B">
        <w:trPr>
          <w:trHeight w:val="32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1.4</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Количество вызовов скорой медицинской помощи к прикрепленному населению</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78"/>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2.</w:t>
            </w:r>
          </w:p>
        </w:tc>
        <w:tc>
          <w:tcPr>
            <w:tcW w:w="9885" w:type="dxa"/>
            <w:gridSpan w:val="5"/>
            <w:tcBorders>
              <w:top w:val="single" w:sz="4" w:space="0" w:color="auto"/>
              <w:left w:val="nil"/>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65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 xml:space="preserve">Охват патронажем (динамическим </w:t>
            </w:r>
            <w:r w:rsidRPr="00A71019">
              <w:rPr>
                <w:rFonts w:ascii="Times New Roman" w:hAnsi="Times New Roman"/>
                <w:sz w:val="24"/>
                <w:szCs w:val="24"/>
              </w:rPr>
              <w:lastRenderedPageBreak/>
              <w:t>наблюдением) новорожденных</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 xml:space="preserve">процент </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99-100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58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19"/>
        </w:trPr>
        <w:tc>
          <w:tcPr>
            <w:tcW w:w="900" w:type="dxa"/>
            <w:vMerge w:val="restart"/>
            <w:tcBorders>
              <w:top w:val="nil"/>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2.2 </w:t>
            </w:r>
          </w:p>
        </w:tc>
        <w:tc>
          <w:tcPr>
            <w:tcW w:w="3045" w:type="dxa"/>
            <w:vMerge w:val="restart"/>
            <w:tcBorders>
              <w:top w:val="nil"/>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прививками детей в соответствии с Национальным календарем профилактических прививок</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не менее 95 </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nil"/>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nil"/>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59"/>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2.3</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больных (детей) диспансерным наблюдением (эффективность) </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не менее 90% от общего количества детей</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42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27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7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2.4</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осмотрами </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не 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31</w:t>
            </w:r>
          </w:p>
        </w:tc>
        <w:tc>
          <w:tcPr>
            <w:tcW w:w="142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p w:rsidR="006C40E3" w:rsidRPr="00A71019" w:rsidRDefault="006C40E3" w:rsidP="00415C9B">
            <w:pPr>
              <w:jc w:val="center"/>
              <w:rPr>
                <w:rFonts w:ascii="Times New Roman" w:hAnsi="Times New Roman"/>
                <w:sz w:val="24"/>
                <w:szCs w:val="24"/>
              </w:rPr>
            </w:pPr>
          </w:p>
        </w:tc>
      </w:tr>
      <w:tr w:rsidR="006C40E3" w:rsidRPr="00A71019" w:rsidTr="00415C9B">
        <w:trPr>
          <w:trHeight w:val="270"/>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885" w:type="dxa"/>
            <w:gridSpan w:val="5"/>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428"/>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Отсутствие обоснованных жалоб населения на качество оказанных медицинских услуг и соблюдение принципов этики и деонтологии (жалобы, подтвержденные экспертным заключением их обоснованности)  </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жалоб</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 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6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bl>
    <w:p w:rsidR="006C40E3" w:rsidRDefault="006C40E3" w:rsidP="00BB68E7">
      <w:pPr>
        <w:jc w:val="center"/>
        <w:rPr>
          <w:rFonts w:ascii="Times New Roman" w:hAnsi="Times New Roman"/>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sz w:val="24"/>
          <w:szCs w:val="24"/>
        </w:rPr>
        <w:t>Критерии</w:t>
      </w:r>
      <w:r w:rsidRPr="00EC3F88">
        <w:rPr>
          <w:rFonts w:ascii="Times New Roman" w:hAnsi="Times New Roman"/>
          <w:b/>
          <w:bCs/>
          <w:sz w:val="24"/>
          <w:szCs w:val="24"/>
        </w:rPr>
        <w:t xml:space="preserve">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w:t>
      </w:r>
    </w:p>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среднего медицинского персонала врачей – терапевтов участковых, врачей общей практики (семейных врачей)</w:t>
      </w:r>
    </w:p>
    <w:p w:rsidR="006C40E3" w:rsidRPr="00A71019" w:rsidRDefault="006C40E3" w:rsidP="00BB68E7">
      <w:pPr>
        <w:jc w:val="center"/>
        <w:rPr>
          <w:rFonts w:ascii="Times New Roman" w:hAnsi="Times New Roman"/>
          <w:bCs/>
          <w:sz w:val="24"/>
          <w:szCs w:val="24"/>
        </w:rPr>
      </w:pPr>
    </w:p>
    <w:tbl>
      <w:tblPr>
        <w:tblW w:w="10800" w:type="dxa"/>
        <w:tblInd w:w="-972" w:type="dxa"/>
        <w:tblLayout w:type="fixed"/>
        <w:tblLook w:val="0000"/>
      </w:tblPr>
      <w:tblGrid>
        <w:gridCol w:w="900"/>
        <w:gridCol w:w="3240"/>
        <w:gridCol w:w="1620"/>
        <w:gridCol w:w="1620"/>
        <w:gridCol w:w="1620"/>
        <w:gridCol w:w="1800"/>
      </w:tblGrid>
      <w:tr w:rsidR="006C40E3" w:rsidRPr="00A71019" w:rsidTr="00415C9B">
        <w:trPr>
          <w:trHeight w:val="459"/>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24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80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Периодичность оценки</w:t>
            </w:r>
          </w:p>
        </w:tc>
      </w:tr>
      <w:tr w:rsidR="006C40E3" w:rsidRPr="00A71019" w:rsidTr="00415C9B">
        <w:trPr>
          <w:trHeight w:val="636"/>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900"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 xml:space="preserve">Важность выполняемой работы, степень самостоятельности и ответственность при выполнении поставленных задач </w:t>
            </w:r>
          </w:p>
        </w:tc>
      </w:tr>
      <w:tr w:rsidR="006C40E3" w:rsidRPr="00A71019" w:rsidTr="00415C9B">
        <w:trPr>
          <w:trHeight w:val="34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индивидуальной нагрузки</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60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4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95-99</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340"/>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2</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39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2.1 </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Своевременность выполнения врачебных назначений</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90"/>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r>
      <w:tr w:rsidR="006C40E3" w:rsidRPr="00A71019" w:rsidTr="00415C9B">
        <w:trPr>
          <w:trHeight w:val="39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2.2 </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прививками прикрепленного населения (взрослого и детского)</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90"/>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r>
      <w:tr w:rsidR="006C40E3" w:rsidRPr="00A71019" w:rsidTr="00415C9B">
        <w:trPr>
          <w:trHeight w:val="39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2.3</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Работа в «Школе здоровья»</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90"/>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r>
      <w:tr w:rsidR="006C40E3" w:rsidRPr="00A71019" w:rsidTr="00415C9B">
        <w:trPr>
          <w:trHeight w:val="39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2.4</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Проведение диспансерного (профилактического) наблюдения детей, 15-17 лет включительно</w:t>
            </w:r>
          </w:p>
        </w:tc>
        <w:tc>
          <w:tcPr>
            <w:tcW w:w="162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709"/>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Отсутствие обоснованных жалоб граждан на качество оказанных медицинских услуг и соблюдение принципов этики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и деонтологии (жалобы, подтвержденные экспертным заключением их обоснованности)</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709"/>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709"/>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3.2</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roofErr w:type="spellStart"/>
            <w:r w:rsidRPr="00A71019">
              <w:rPr>
                <w:rFonts w:ascii="Times New Roman" w:hAnsi="Times New Roman"/>
                <w:sz w:val="24"/>
                <w:szCs w:val="24"/>
              </w:rPr>
              <w:t>Инвалидизация</w:t>
            </w:r>
            <w:proofErr w:type="spellEnd"/>
            <w:r w:rsidRPr="00A71019">
              <w:rPr>
                <w:rFonts w:ascii="Times New Roman" w:hAnsi="Times New Roman"/>
                <w:sz w:val="24"/>
                <w:szCs w:val="24"/>
              </w:rPr>
              <w:t xml:space="preserve"> в результате инфаркта миокарда</w:t>
            </w:r>
          </w:p>
        </w:tc>
        <w:tc>
          <w:tcPr>
            <w:tcW w:w="1620"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1342"/>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3.3</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Запущенные формы злокачественных новообразований видимых локализаций </w:t>
            </w:r>
            <w:r w:rsidRPr="00A71019">
              <w:rPr>
                <w:rFonts w:ascii="Times New Roman" w:hAnsi="Times New Roman"/>
                <w:sz w:val="24"/>
                <w:szCs w:val="24"/>
                <w:lang w:val="en-US"/>
              </w:rPr>
              <w:t>III</w:t>
            </w:r>
            <w:r w:rsidRPr="00A71019">
              <w:rPr>
                <w:rFonts w:ascii="Times New Roman" w:hAnsi="Times New Roman"/>
                <w:sz w:val="24"/>
                <w:szCs w:val="24"/>
              </w:rPr>
              <w:t xml:space="preserve">  и  </w:t>
            </w:r>
            <w:r w:rsidRPr="00A71019">
              <w:rPr>
                <w:rFonts w:ascii="Times New Roman" w:hAnsi="Times New Roman"/>
                <w:sz w:val="24"/>
                <w:szCs w:val="24"/>
                <w:lang w:val="en-US"/>
              </w:rPr>
              <w:t>IV</w:t>
            </w:r>
            <w:r w:rsidRPr="00A71019">
              <w:rPr>
                <w:rFonts w:ascii="Times New Roman" w:hAnsi="Times New Roman"/>
                <w:sz w:val="24"/>
                <w:szCs w:val="24"/>
              </w:rPr>
              <w:t xml:space="preserve"> клинических стадиях, среди прикрепленного населения по вине медицинских работников</w:t>
            </w:r>
          </w:p>
        </w:tc>
        <w:tc>
          <w:tcPr>
            <w:tcW w:w="1620"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больных</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 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vMerge w:val="restart"/>
            <w:tcBorders>
              <w:top w:val="single" w:sz="4" w:space="0" w:color="auto"/>
              <w:left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Запущенные формы злокачественных новообразований видимых локализаций </w:t>
            </w:r>
            <w:r w:rsidRPr="00A71019">
              <w:rPr>
                <w:rFonts w:ascii="Times New Roman" w:hAnsi="Times New Roman"/>
                <w:sz w:val="24"/>
                <w:szCs w:val="24"/>
                <w:lang w:val="en-US"/>
              </w:rPr>
              <w:t>III</w:t>
            </w:r>
            <w:r w:rsidRPr="00A71019">
              <w:rPr>
                <w:rFonts w:ascii="Times New Roman" w:hAnsi="Times New Roman"/>
                <w:sz w:val="24"/>
                <w:szCs w:val="24"/>
              </w:rPr>
              <w:t xml:space="preserve">  и  </w:t>
            </w:r>
            <w:r w:rsidRPr="00A71019">
              <w:rPr>
                <w:rFonts w:ascii="Times New Roman" w:hAnsi="Times New Roman"/>
                <w:sz w:val="24"/>
                <w:szCs w:val="24"/>
                <w:lang w:val="en-US"/>
              </w:rPr>
              <w:t>IV</w:t>
            </w:r>
            <w:r w:rsidRPr="00A71019">
              <w:rPr>
                <w:rFonts w:ascii="Times New Roman" w:hAnsi="Times New Roman"/>
                <w:sz w:val="24"/>
                <w:szCs w:val="24"/>
              </w:rPr>
              <w:t xml:space="preserve"> клинических стадиях, среди прикрепленного населения по вине медицинских работников</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больных</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 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bl>
    <w:p w:rsidR="006C40E3" w:rsidRPr="00A71019" w:rsidRDefault="006C40E3" w:rsidP="00BB68E7">
      <w:pPr>
        <w:autoSpaceDE w:val="0"/>
        <w:autoSpaceDN w:val="0"/>
        <w:adjustRightInd w:val="0"/>
        <w:jc w:val="both"/>
        <w:rPr>
          <w:rFonts w:ascii="Times New Roman" w:hAnsi="Times New Roman"/>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sz w:val="24"/>
          <w:szCs w:val="24"/>
        </w:rPr>
        <w:t>Критерии</w:t>
      </w:r>
      <w:r w:rsidRPr="00EC3F88">
        <w:rPr>
          <w:rFonts w:ascii="Times New Roman" w:hAnsi="Times New Roman"/>
          <w:b/>
          <w:bCs/>
          <w:sz w:val="24"/>
          <w:szCs w:val="24"/>
        </w:rPr>
        <w:t xml:space="preserve">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w:t>
      </w:r>
    </w:p>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среднего медицинского персонала врачей – педиатров участковых</w:t>
      </w:r>
    </w:p>
    <w:p w:rsidR="006C40E3" w:rsidRPr="00A71019" w:rsidRDefault="006C40E3" w:rsidP="00BB68E7">
      <w:pPr>
        <w:jc w:val="center"/>
        <w:rPr>
          <w:rFonts w:ascii="Times New Roman" w:hAnsi="Times New Roman"/>
          <w:sz w:val="24"/>
          <w:szCs w:val="24"/>
        </w:rPr>
      </w:pPr>
    </w:p>
    <w:tbl>
      <w:tblPr>
        <w:tblW w:w="10800" w:type="dxa"/>
        <w:tblInd w:w="-972" w:type="dxa"/>
        <w:tblLayout w:type="fixed"/>
        <w:tblLook w:val="0000"/>
      </w:tblPr>
      <w:tblGrid>
        <w:gridCol w:w="900"/>
        <w:gridCol w:w="3240"/>
        <w:gridCol w:w="1620"/>
        <w:gridCol w:w="1620"/>
        <w:gridCol w:w="1620"/>
        <w:gridCol w:w="1800"/>
      </w:tblGrid>
      <w:tr w:rsidR="006C40E3" w:rsidRPr="00A71019" w:rsidTr="00415C9B">
        <w:trPr>
          <w:trHeight w:val="459"/>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24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80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Периодичность оценки</w:t>
            </w:r>
          </w:p>
        </w:tc>
      </w:tr>
      <w:tr w:rsidR="006C40E3" w:rsidRPr="00A71019" w:rsidTr="00415C9B">
        <w:trPr>
          <w:trHeight w:val="636"/>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900"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 xml:space="preserve">Важность выполняемой работы, степень самостоятельности и ответственность при выполнении поставленных задач </w:t>
            </w:r>
          </w:p>
        </w:tc>
      </w:tr>
      <w:tr w:rsidR="006C40E3" w:rsidRPr="00A71019" w:rsidTr="00415C9B">
        <w:trPr>
          <w:trHeight w:val="34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индивидуальной нагрузки</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60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4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95-99</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340"/>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lastRenderedPageBreak/>
              <w:t>2</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39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2.1 </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Своевременность выполнения врачебных назначений</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90"/>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r>
      <w:tr w:rsidR="006C40E3" w:rsidRPr="00A71019" w:rsidTr="00415C9B">
        <w:trPr>
          <w:trHeight w:val="390"/>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2.2 </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прививками прикрепленного населения (взрослого и детского)</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90"/>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p>
        </w:tc>
      </w:tr>
      <w:tr w:rsidR="006C40E3" w:rsidRPr="00A71019" w:rsidTr="00415C9B">
        <w:trPr>
          <w:trHeight w:val="39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2.3</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Проведение диспансерного (профилактического) наблюдения детей, в том числе первого года жизни и в возрасте15-17 лет включительно</w:t>
            </w:r>
          </w:p>
        </w:tc>
        <w:tc>
          <w:tcPr>
            <w:tcW w:w="162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100 и более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709"/>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Отсутствие обоснованных жалоб граждан на качество оказанных медицинских услуг и соблюдение принципов этики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и деонтологии (жалобы, подтвержденные экспертным заключением их обоснованности)</w:t>
            </w:r>
          </w:p>
        </w:tc>
        <w:tc>
          <w:tcPr>
            <w:tcW w:w="162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709"/>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1342"/>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3.2</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Осложнения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от диагностических исследований и процедур, обусловленных работой медицинского персонала </w:t>
            </w:r>
          </w:p>
        </w:tc>
        <w:tc>
          <w:tcPr>
            <w:tcW w:w="162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vMerge w:val="restart"/>
            <w:tcBorders>
              <w:top w:val="single" w:sz="4" w:space="0" w:color="auto"/>
              <w:left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3.3</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Отсутствие письменных замечаний от руководства больницы, подразделений больницы (заведующие отделениями, заместители </w:t>
            </w:r>
            <w:r w:rsidRPr="00A71019">
              <w:rPr>
                <w:rFonts w:ascii="Times New Roman" w:hAnsi="Times New Roman"/>
                <w:sz w:val="24"/>
                <w:szCs w:val="24"/>
              </w:rPr>
              <w:lastRenderedPageBreak/>
              <w:t>главного врача, главный врач), вышестоящих органов, контрольно-надзорных органов</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по ведению и заполнению утвержденной медицинской документации</w:t>
            </w:r>
          </w:p>
        </w:tc>
        <w:tc>
          <w:tcPr>
            <w:tcW w:w="1620" w:type="dxa"/>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55"/>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bl>
    <w:p w:rsidR="006C40E3" w:rsidRPr="00A71019" w:rsidRDefault="006C40E3" w:rsidP="00BB68E7">
      <w:pPr>
        <w:autoSpaceDE w:val="0"/>
        <w:autoSpaceDN w:val="0"/>
        <w:adjustRightInd w:val="0"/>
        <w:jc w:val="both"/>
        <w:rPr>
          <w:rFonts w:ascii="Times New Roman" w:hAnsi="Times New Roman"/>
          <w:sz w:val="24"/>
          <w:szCs w:val="24"/>
        </w:rPr>
      </w:pPr>
    </w:p>
    <w:p w:rsidR="006C40E3" w:rsidRPr="00EC3F88" w:rsidRDefault="006C40E3" w:rsidP="00BB68E7">
      <w:pPr>
        <w:autoSpaceDE w:val="0"/>
        <w:autoSpaceDN w:val="0"/>
        <w:adjustRightInd w:val="0"/>
        <w:jc w:val="center"/>
        <w:rPr>
          <w:rFonts w:ascii="Times New Roman" w:hAnsi="Times New Roman"/>
          <w:b/>
          <w:sz w:val="24"/>
          <w:szCs w:val="24"/>
        </w:rPr>
      </w:pPr>
      <w:r w:rsidRPr="00EC3F88">
        <w:rPr>
          <w:rFonts w:ascii="Times New Roman" w:hAnsi="Times New Roman"/>
          <w:b/>
          <w:sz w:val="24"/>
          <w:szCs w:val="24"/>
        </w:rPr>
        <w:t xml:space="preserve">Показатели </w:t>
      </w:r>
    </w:p>
    <w:p w:rsidR="006C40E3" w:rsidRPr="00EC3F88" w:rsidRDefault="006C40E3" w:rsidP="00BB68E7">
      <w:pPr>
        <w:autoSpaceDE w:val="0"/>
        <w:autoSpaceDN w:val="0"/>
        <w:adjustRightInd w:val="0"/>
        <w:jc w:val="center"/>
        <w:rPr>
          <w:rFonts w:ascii="Times New Roman" w:hAnsi="Times New Roman"/>
          <w:b/>
          <w:sz w:val="24"/>
          <w:szCs w:val="24"/>
        </w:rPr>
      </w:pPr>
      <w:r w:rsidRPr="00EC3F88">
        <w:rPr>
          <w:rFonts w:ascii="Times New Roman" w:hAnsi="Times New Roman"/>
          <w:b/>
          <w:sz w:val="24"/>
          <w:szCs w:val="24"/>
        </w:rPr>
        <w:t>деятельности медицинского персонала фельдшерско-акушерских пунктов, врачей, фельдшеров (акушерок) и медицинских сестер подразделений скорой медицинской помощи муниципальных бюджетных и казенных учреждений здравоохранения, при выполнении которых им предоставляется персональная доплата (надбавка)</w:t>
      </w:r>
    </w:p>
    <w:p w:rsidR="006C40E3" w:rsidRPr="00A71019" w:rsidRDefault="006C40E3" w:rsidP="00BB68E7">
      <w:pPr>
        <w:rPr>
          <w:rFonts w:ascii="Times New Roman" w:hAnsi="Times New Roman"/>
          <w:bCs/>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 xml:space="preserve">Критерии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врачей, фельдшеров, учреждений и подразделений скорой медицинской помощи </w:t>
      </w:r>
    </w:p>
    <w:tbl>
      <w:tblPr>
        <w:tblW w:w="10785" w:type="dxa"/>
        <w:tblInd w:w="-972" w:type="dxa"/>
        <w:tblLayout w:type="fixed"/>
        <w:tblLook w:val="0000"/>
      </w:tblPr>
      <w:tblGrid>
        <w:gridCol w:w="900"/>
        <w:gridCol w:w="3045"/>
        <w:gridCol w:w="1635"/>
        <w:gridCol w:w="2160"/>
        <w:gridCol w:w="1620"/>
        <w:gridCol w:w="1425"/>
      </w:tblGrid>
      <w:tr w:rsidR="006C40E3" w:rsidRPr="00A71019" w:rsidTr="00415C9B">
        <w:trPr>
          <w:trHeight w:val="478"/>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04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3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42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Периоди-чность</w:t>
            </w:r>
            <w:proofErr w:type="spellEnd"/>
            <w:r w:rsidRPr="00A71019">
              <w:rPr>
                <w:rFonts w:ascii="Times New Roman" w:hAnsi="Times New Roman"/>
                <w:sz w:val="24"/>
                <w:szCs w:val="24"/>
              </w:rPr>
              <w:t xml:space="preserve"> оценки</w:t>
            </w:r>
          </w:p>
        </w:tc>
      </w:tr>
      <w:tr w:rsidR="006C40E3" w:rsidRPr="00A71019" w:rsidTr="00415C9B">
        <w:trPr>
          <w:trHeight w:val="687"/>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885"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Важность выполняемой работы, степень самостоятельности и ответственность при выполнении поставленных задач</w:t>
            </w:r>
          </w:p>
        </w:tc>
      </w:tr>
      <w:tr w:rsidR="006C40E3" w:rsidRPr="00A71019" w:rsidTr="00415C9B">
        <w:trPr>
          <w:trHeight w:val="23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1.1 </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согласованных объемов медицинской помощи в рамках территориальной программы государственных гарантий по скорой медицинской помощи (вызовы) </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12</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2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1.2</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Показатель госпитализации больных, доставленных скорой медицинской помощью</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1188"/>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1.3</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Доля случаев прибытия на вызов скорой медицинской помощи в течение 20 минут</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не менее 80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12</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80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78"/>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2.</w:t>
            </w:r>
          </w:p>
        </w:tc>
        <w:tc>
          <w:tcPr>
            <w:tcW w:w="9885" w:type="dxa"/>
            <w:gridSpan w:val="5"/>
            <w:tcBorders>
              <w:top w:val="single" w:sz="4" w:space="0" w:color="auto"/>
              <w:left w:val="nil"/>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65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Число повторных вызовов в течение суток (за исключением активных)</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повторных вызовов</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17</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58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885" w:type="dxa"/>
            <w:gridSpan w:val="5"/>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363"/>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tc>
        <w:tc>
          <w:tcPr>
            <w:tcW w:w="3045"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Отсутствие обоснованных жалоб населения на качество оказанных медицинских услуг и соблюдение принципов этики и деонтологии (жалобы, подтвержденные экспертным заключением их обоснованности)  </w:t>
            </w:r>
          </w:p>
        </w:tc>
        <w:tc>
          <w:tcPr>
            <w:tcW w:w="163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20</w:t>
            </w:r>
          </w:p>
        </w:tc>
        <w:tc>
          <w:tcPr>
            <w:tcW w:w="142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63"/>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6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sz w:val="24"/>
                <w:szCs w:val="24"/>
              </w:rPr>
              <w:t>3.2</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sz w:val="24"/>
                <w:szCs w:val="24"/>
              </w:rPr>
              <w:t>Расхождение диагнозов скорой медицинской помощи и предварительных диагнозов стационара</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t>число случаев</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16</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 xml:space="preserve">1 раз </w:t>
            </w:r>
          </w:p>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в квартал</w:t>
            </w:r>
          </w:p>
        </w:tc>
      </w:tr>
      <w:tr w:rsidR="006C40E3" w:rsidRPr="00A71019" w:rsidTr="00415C9B">
        <w:trPr>
          <w:trHeight w:val="3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r>
      <w:tr w:rsidR="006C40E3" w:rsidRPr="00A71019" w:rsidTr="00415C9B">
        <w:trPr>
          <w:trHeight w:val="569"/>
        </w:trPr>
        <w:tc>
          <w:tcPr>
            <w:tcW w:w="900" w:type="dxa"/>
            <w:vMerge/>
            <w:tcBorders>
              <w:top w:val="single" w:sz="4" w:space="0" w:color="auto"/>
              <w:left w:val="single" w:sz="4" w:space="0" w:color="auto"/>
              <w:bottom w:val="nil"/>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nil"/>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nil"/>
              <w:bottom w:val="nil"/>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28"/>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3.3 </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Удельный вес </w:t>
            </w:r>
            <w:r w:rsidRPr="00A71019">
              <w:rPr>
                <w:rFonts w:ascii="Times New Roman" w:hAnsi="Times New Roman"/>
                <w:sz w:val="24"/>
                <w:szCs w:val="24"/>
              </w:rPr>
              <w:lastRenderedPageBreak/>
              <w:t>медицинских пособий и манипуляций (</w:t>
            </w:r>
            <w:proofErr w:type="spellStart"/>
            <w:r w:rsidRPr="00A71019">
              <w:rPr>
                <w:rFonts w:ascii="Times New Roman" w:hAnsi="Times New Roman"/>
                <w:sz w:val="24"/>
                <w:szCs w:val="24"/>
              </w:rPr>
              <w:t>тромболизис</w:t>
            </w:r>
            <w:proofErr w:type="spellEnd"/>
            <w:r w:rsidRPr="00A71019">
              <w:rPr>
                <w:rFonts w:ascii="Times New Roman" w:hAnsi="Times New Roman"/>
                <w:sz w:val="24"/>
                <w:szCs w:val="24"/>
              </w:rPr>
              <w:t>)  </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процент</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не менее 80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16</w:t>
            </w:r>
          </w:p>
        </w:tc>
        <w:tc>
          <w:tcPr>
            <w:tcW w:w="142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в квартал</w:t>
            </w:r>
          </w:p>
        </w:tc>
      </w:tr>
      <w:tr w:rsidR="006C40E3" w:rsidRPr="00A71019" w:rsidTr="00415C9B">
        <w:trPr>
          <w:trHeight w:val="428"/>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80</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bl>
    <w:p w:rsidR="006C40E3" w:rsidRPr="00A71019" w:rsidRDefault="006C40E3" w:rsidP="00BB68E7">
      <w:pPr>
        <w:ind w:firstLine="360"/>
        <w:jc w:val="both"/>
        <w:rPr>
          <w:rFonts w:ascii="Times New Roman" w:hAnsi="Times New Roman"/>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sz w:val="24"/>
          <w:szCs w:val="24"/>
        </w:rPr>
        <w:t>Критерии</w:t>
      </w:r>
      <w:r w:rsidRPr="00EC3F88">
        <w:rPr>
          <w:rFonts w:ascii="Times New Roman" w:hAnsi="Times New Roman"/>
          <w:b/>
          <w:bCs/>
          <w:sz w:val="24"/>
          <w:szCs w:val="24"/>
        </w:rPr>
        <w:t xml:space="preserve">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медицинской сестры учреждений и подразделений скорой медицинской помощи</w:t>
      </w:r>
    </w:p>
    <w:p w:rsidR="006C40E3" w:rsidRPr="00EC3F88" w:rsidRDefault="006C40E3" w:rsidP="00BB68E7">
      <w:pPr>
        <w:jc w:val="center"/>
        <w:rPr>
          <w:rFonts w:ascii="Times New Roman" w:hAnsi="Times New Roman"/>
          <w:b/>
          <w:bCs/>
          <w:sz w:val="24"/>
          <w:szCs w:val="24"/>
        </w:rPr>
      </w:pPr>
    </w:p>
    <w:tbl>
      <w:tblPr>
        <w:tblW w:w="10800" w:type="dxa"/>
        <w:tblInd w:w="-972" w:type="dxa"/>
        <w:tblLayout w:type="fixed"/>
        <w:tblLook w:val="0000"/>
      </w:tblPr>
      <w:tblGrid>
        <w:gridCol w:w="900"/>
        <w:gridCol w:w="3240"/>
        <w:gridCol w:w="1620"/>
        <w:gridCol w:w="1620"/>
        <w:gridCol w:w="1620"/>
        <w:gridCol w:w="1800"/>
      </w:tblGrid>
      <w:tr w:rsidR="006C40E3" w:rsidRPr="00A71019" w:rsidTr="00415C9B">
        <w:trPr>
          <w:trHeight w:val="459"/>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24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80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Периодичность оценки</w:t>
            </w:r>
          </w:p>
        </w:tc>
      </w:tr>
      <w:tr w:rsidR="006C40E3" w:rsidRPr="00A71019" w:rsidTr="00415C9B">
        <w:trPr>
          <w:trHeight w:val="636"/>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900"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 xml:space="preserve">Важность выполняемой работы, степень самостоятельности и ответственность при выполнении поставленных задач </w:t>
            </w:r>
          </w:p>
        </w:tc>
      </w:tr>
      <w:tr w:rsidR="006C40E3" w:rsidRPr="00A71019" w:rsidTr="00415C9B">
        <w:trPr>
          <w:trHeight w:val="34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согласованных объемов медицинской помощи в рамках территориальной программы государственных гарантий по скорой медицинской помощи (вызовы) </w:t>
            </w:r>
          </w:p>
          <w:p w:rsidR="006C40E3" w:rsidRPr="00A71019" w:rsidRDefault="006C40E3" w:rsidP="00415C9B">
            <w:pPr>
              <w:rPr>
                <w:rFonts w:ascii="Times New Roman" w:hAnsi="Times New Roman"/>
                <w:sz w:val="24"/>
                <w:szCs w:val="24"/>
              </w:rPr>
            </w:pPr>
          </w:p>
        </w:tc>
        <w:tc>
          <w:tcPr>
            <w:tcW w:w="1620"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90</w:t>
            </w:r>
          </w:p>
        </w:tc>
        <w:tc>
          <w:tcPr>
            <w:tcW w:w="1800"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343"/>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1248"/>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1.2</w:t>
            </w:r>
          </w:p>
        </w:tc>
        <w:tc>
          <w:tcPr>
            <w:tcW w:w="3240"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Показатель госпитализации больных, доставленных скорой медицинской помощью</w:t>
            </w:r>
          </w:p>
        </w:tc>
        <w:tc>
          <w:tcPr>
            <w:tcW w:w="1620"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800"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343"/>
        </w:trPr>
        <w:tc>
          <w:tcPr>
            <w:tcW w:w="900" w:type="dxa"/>
            <w:vMerge/>
            <w:tcBorders>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340"/>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lastRenderedPageBreak/>
              <w:t>2</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39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2.1 </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Число повторных вызовов в течение суток (за исключением активных)</w:t>
            </w:r>
          </w:p>
        </w:tc>
        <w:tc>
          <w:tcPr>
            <w:tcW w:w="1620"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количество повторных вызовов</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900" w:type="dxa"/>
            <w:gridSpan w:val="5"/>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709"/>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240"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Отсутствие обоснованных жалоб населения на качество оказанных медицинских услуг и соблюдение принципов этики и деонтологии (жалобы, подтвержденные экспертным заключением их обоснованности)  </w:t>
            </w:r>
          </w:p>
        </w:tc>
        <w:tc>
          <w:tcPr>
            <w:tcW w:w="1620"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800" w:type="dxa"/>
            <w:vMerge w:val="restart"/>
            <w:tcBorders>
              <w:top w:val="single" w:sz="4" w:space="0" w:color="auto"/>
              <w:left w:val="nil"/>
              <w:bottom w:val="single" w:sz="4" w:space="0" w:color="auto"/>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240" w:type="dxa"/>
            <w:vMerge/>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2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800"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r>
    </w:tbl>
    <w:p w:rsidR="006C40E3" w:rsidRPr="00A71019" w:rsidRDefault="006C40E3" w:rsidP="00BB68E7">
      <w:pPr>
        <w:jc w:val="center"/>
        <w:rPr>
          <w:rFonts w:ascii="Times New Roman" w:hAnsi="Times New Roman"/>
          <w:sz w:val="24"/>
          <w:szCs w:val="24"/>
        </w:rPr>
      </w:pPr>
    </w:p>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 xml:space="preserve">Критерии </w:t>
      </w:r>
      <w:r w:rsidRPr="00EC3F88">
        <w:rPr>
          <w:rFonts w:ascii="Times New Roman" w:hAnsi="Times New Roman"/>
          <w:b/>
          <w:sz w:val="24"/>
          <w:szCs w:val="24"/>
        </w:rPr>
        <w:t>оценки результативности и качества труда</w:t>
      </w:r>
      <w:r w:rsidRPr="00EC3F88">
        <w:rPr>
          <w:rFonts w:ascii="Times New Roman" w:hAnsi="Times New Roman"/>
          <w:b/>
          <w:bCs/>
          <w:sz w:val="24"/>
          <w:szCs w:val="24"/>
        </w:rPr>
        <w:t xml:space="preserve"> среднего медицинского персонала фельдшерско-акушерских пунктов </w:t>
      </w:r>
    </w:p>
    <w:p w:rsidR="006C40E3" w:rsidRPr="00A71019" w:rsidRDefault="006C40E3" w:rsidP="00BB68E7">
      <w:pPr>
        <w:jc w:val="center"/>
        <w:rPr>
          <w:rFonts w:ascii="Times New Roman" w:hAnsi="Times New Roman"/>
          <w:bCs/>
          <w:sz w:val="24"/>
          <w:szCs w:val="24"/>
        </w:rPr>
      </w:pPr>
    </w:p>
    <w:tbl>
      <w:tblPr>
        <w:tblW w:w="10785" w:type="dxa"/>
        <w:tblInd w:w="-972" w:type="dxa"/>
        <w:tblLayout w:type="fixed"/>
        <w:tblLook w:val="0000"/>
      </w:tblPr>
      <w:tblGrid>
        <w:gridCol w:w="900"/>
        <w:gridCol w:w="3045"/>
        <w:gridCol w:w="1635"/>
        <w:gridCol w:w="2160"/>
        <w:gridCol w:w="1620"/>
        <w:gridCol w:w="1425"/>
      </w:tblGrid>
      <w:tr w:rsidR="006C40E3" w:rsidRPr="00A71019" w:rsidTr="00415C9B">
        <w:trPr>
          <w:trHeight w:val="478"/>
          <w:tblHeader/>
        </w:trPr>
        <w:tc>
          <w:tcPr>
            <w:tcW w:w="90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w:t>
            </w:r>
          </w:p>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w:t>
            </w:r>
            <w:proofErr w:type="spellEnd"/>
            <w:r w:rsidRPr="00A71019">
              <w:rPr>
                <w:rFonts w:ascii="Times New Roman" w:hAnsi="Times New Roman"/>
                <w:sz w:val="24"/>
                <w:szCs w:val="24"/>
              </w:rPr>
              <w:t>/</w:t>
            </w:r>
            <w:proofErr w:type="spellStart"/>
            <w:r w:rsidRPr="00A71019">
              <w:rPr>
                <w:rFonts w:ascii="Times New Roman" w:hAnsi="Times New Roman"/>
                <w:sz w:val="24"/>
                <w:szCs w:val="24"/>
              </w:rPr>
              <w:t>п</w:t>
            </w:r>
            <w:proofErr w:type="spellEnd"/>
          </w:p>
        </w:tc>
        <w:tc>
          <w:tcPr>
            <w:tcW w:w="304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Критерий</w:t>
            </w:r>
          </w:p>
        </w:tc>
        <w:tc>
          <w:tcPr>
            <w:tcW w:w="163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Единица измерения</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Шкала оценки критерия</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Оценка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баллах</w:t>
            </w:r>
          </w:p>
        </w:tc>
        <w:tc>
          <w:tcPr>
            <w:tcW w:w="1425"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roofErr w:type="spellStart"/>
            <w:r w:rsidRPr="00A71019">
              <w:rPr>
                <w:rFonts w:ascii="Times New Roman" w:hAnsi="Times New Roman"/>
                <w:sz w:val="24"/>
                <w:szCs w:val="24"/>
              </w:rPr>
              <w:t>Периоди-чность</w:t>
            </w:r>
            <w:proofErr w:type="spellEnd"/>
            <w:r w:rsidRPr="00A71019">
              <w:rPr>
                <w:rFonts w:ascii="Times New Roman" w:hAnsi="Times New Roman"/>
                <w:sz w:val="24"/>
                <w:szCs w:val="24"/>
              </w:rPr>
              <w:t xml:space="preserve"> оценки</w:t>
            </w:r>
          </w:p>
        </w:tc>
      </w:tr>
      <w:tr w:rsidR="006C40E3" w:rsidRPr="00A71019" w:rsidTr="00415C9B">
        <w:trPr>
          <w:trHeight w:val="687"/>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1.</w:t>
            </w:r>
          </w:p>
        </w:tc>
        <w:tc>
          <w:tcPr>
            <w:tcW w:w="9885" w:type="dxa"/>
            <w:gridSpan w:val="5"/>
            <w:tcBorders>
              <w:top w:val="single" w:sz="4" w:space="0" w:color="auto"/>
              <w:left w:val="single" w:sz="4" w:space="0" w:color="auto"/>
              <w:bottom w:val="single" w:sz="4" w:space="0" w:color="auto"/>
              <w:right w:val="single" w:sz="4" w:space="0" w:color="auto"/>
            </w:tcBorders>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Важность выполняемой работы, степень самостоятельности и ответственность при выполнении поставленных задач</w:t>
            </w:r>
          </w:p>
        </w:tc>
      </w:tr>
      <w:tr w:rsidR="006C40E3" w:rsidRPr="00A71019" w:rsidTr="00415C9B">
        <w:trPr>
          <w:trHeight w:val="230"/>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1.1 </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Выполнение согласованных объемов медицинской помощи в рамках территориальной программы государственных гарантий </w:t>
            </w:r>
            <w:proofErr w:type="spellStart"/>
            <w:r w:rsidRPr="00A71019">
              <w:rPr>
                <w:rFonts w:ascii="Times New Roman" w:hAnsi="Times New Roman"/>
                <w:sz w:val="24"/>
                <w:szCs w:val="24"/>
              </w:rPr>
              <w:t>амбулаторно</w:t>
            </w:r>
            <w:proofErr w:type="spellEnd"/>
            <w:r w:rsidRPr="00A71019">
              <w:rPr>
                <w:rFonts w:ascii="Times New Roman" w:hAnsi="Times New Roman"/>
                <w:sz w:val="24"/>
                <w:szCs w:val="24"/>
              </w:rPr>
              <w:t xml:space="preserve"> – поликлинической помощи (с профилактической целью)  </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2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2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lastRenderedPageBreak/>
              <w:t>1.2</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Выполнение плана  диспансеризации прикрепленного населения</w:t>
            </w:r>
          </w:p>
        </w:tc>
        <w:tc>
          <w:tcPr>
            <w:tcW w:w="1635" w:type="dxa"/>
            <w:vMerge w:val="restart"/>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на 2 и более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30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год</w:t>
            </w:r>
          </w:p>
        </w:tc>
      </w:tr>
      <w:tr w:rsidR="006C40E3" w:rsidRPr="00A71019" w:rsidTr="00415C9B">
        <w:trPr>
          <w:trHeight w:val="25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1635" w:type="dxa"/>
            <w:vMerge/>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снижение менее 2 % к уровню предыдущего года</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78"/>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2.</w:t>
            </w:r>
          </w:p>
        </w:tc>
        <w:tc>
          <w:tcPr>
            <w:tcW w:w="9885" w:type="dxa"/>
            <w:gridSpan w:val="5"/>
            <w:tcBorders>
              <w:top w:val="single" w:sz="4" w:space="0" w:color="auto"/>
              <w:left w:val="nil"/>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Интенсивность и высокие результаты работы</w:t>
            </w:r>
          </w:p>
        </w:tc>
      </w:tr>
      <w:tr w:rsidR="006C40E3" w:rsidRPr="00A71019" w:rsidTr="00415C9B">
        <w:trPr>
          <w:trHeight w:val="651"/>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2.1</w:t>
            </w:r>
          </w:p>
          <w:p w:rsidR="006C40E3" w:rsidRPr="00A71019" w:rsidRDefault="006C40E3" w:rsidP="00415C9B">
            <w:pPr>
              <w:rPr>
                <w:rFonts w:ascii="Times New Roman" w:hAnsi="Times New Roman"/>
                <w:sz w:val="24"/>
                <w:szCs w:val="24"/>
              </w:rPr>
            </w:pP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профилактическими прививками прикрепленного населения (взрослого и детского)</w:t>
            </w:r>
          </w:p>
        </w:tc>
        <w:tc>
          <w:tcPr>
            <w:tcW w:w="1635" w:type="dxa"/>
            <w:vMerge w:val="restart"/>
            <w:tcBorders>
              <w:top w:val="nil"/>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425" w:type="dxa"/>
            <w:vMerge w:val="restart"/>
            <w:tcBorders>
              <w:top w:val="nil"/>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317"/>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651"/>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2.2</w:t>
            </w:r>
          </w:p>
          <w:p w:rsidR="006C40E3" w:rsidRPr="00A71019" w:rsidRDefault="006C40E3" w:rsidP="00415C9B">
            <w:pPr>
              <w:rPr>
                <w:rFonts w:ascii="Times New Roman" w:hAnsi="Times New Roman"/>
                <w:sz w:val="24"/>
                <w:szCs w:val="24"/>
              </w:rPr>
            </w:pP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Охват населения </w:t>
            </w:r>
            <w:proofErr w:type="spellStart"/>
            <w:r w:rsidRPr="00A71019">
              <w:rPr>
                <w:rFonts w:ascii="Times New Roman" w:hAnsi="Times New Roman"/>
                <w:sz w:val="24"/>
                <w:szCs w:val="24"/>
              </w:rPr>
              <w:t>флюрографическими</w:t>
            </w:r>
            <w:proofErr w:type="spellEnd"/>
            <w:r w:rsidRPr="00A71019">
              <w:rPr>
                <w:rFonts w:ascii="Times New Roman" w:hAnsi="Times New Roman"/>
                <w:sz w:val="24"/>
                <w:szCs w:val="24"/>
              </w:rPr>
              <w:t xml:space="preserve"> исследованиями из расчета 1 раз в год</w:t>
            </w:r>
          </w:p>
        </w:tc>
        <w:tc>
          <w:tcPr>
            <w:tcW w:w="1635"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425" w:type="dxa"/>
            <w:vMerge w:val="restart"/>
            <w:tcBorders>
              <w:top w:val="nil"/>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jc w:val="center"/>
              <w:rPr>
                <w:rFonts w:ascii="Times New Roman" w:hAnsi="Times New Roman"/>
                <w:sz w:val="24"/>
                <w:szCs w:val="24"/>
              </w:rPr>
            </w:pPr>
          </w:p>
        </w:tc>
      </w:tr>
      <w:tr w:rsidR="006C40E3" w:rsidRPr="00A71019" w:rsidTr="00415C9B">
        <w:trPr>
          <w:trHeight w:val="332"/>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651"/>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2.3</w:t>
            </w:r>
          </w:p>
          <w:p w:rsidR="006C40E3" w:rsidRPr="00A71019" w:rsidRDefault="006C40E3" w:rsidP="00415C9B">
            <w:pPr>
              <w:rPr>
                <w:rFonts w:ascii="Times New Roman" w:hAnsi="Times New Roman"/>
                <w:sz w:val="24"/>
                <w:szCs w:val="24"/>
              </w:rPr>
            </w:pP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диспансерным наблюдением лиц от числа подлежащих лиц трудоспособного возраста по ИБС, ЦВБ</w:t>
            </w:r>
          </w:p>
        </w:tc>
        <w:tc>
          <w:tcPr>
            <w:tcW w:w="1635"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425" w:type="dxa"/>
            <w:vMerge w:val="restart"/>
            <w:tcBorders>
              <w:top w:val="nil"/>
              <w:left w:val="nil"/>
              <w:right w:val="single" w:sz="4" w:space="0" w:color="auto"/>
            </w:tcBorders>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p w:rsidR="006C40E3" w:rsidRPr="00A71019" w:rsidRDefault="006C40E3" w:rsidP="00415C9B">
            <w:pPr>
              <w:rPr>
                <w:rFonts w:ascii="Times New Roman" w:hAnsi="Times New Roman"/>
                <w:sz w:val="24"/>
                <w:szCs w:val="24"/>
              </w:rPr>
            </w:pPr>
          </w:p>
        </w:tc>
      </w:tr>
      <w:tr w:rsidR="006C40E3" w:rsidRPr="00A71019" w:rsidTr="00415C9B">
        <w:trPr>
          <w:trHeight w:val="651"/>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r>
      <w:tr w:rsidR="006C40E3" w:rsidRPr="00A71019" w:rsidTr="00415C9B">
        <w:trPr>
          <w:trHeight w:val="651"/>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2.4</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p w:rsidR="006C40E3" w:rsidRPr="00A71019" w:rsidRDefault="006C40E3" w:rsidP="00415C9B">
            <w:pPr>
              <w:rPr>
                <w:rFonts w:ascii="Times New Roman" w:hAnsi="Times New Roman"/>
                <w:sz w:val="24"/>
                <w:szCs w:val="24"/>
              </w:rPr>
            </w:pPr>
            <w:r w:rsidRPr="00A71019">
              <w:rPr>
                <w:rFonts w:ascii="Times New Roman" w:hAnsi="Times New Roman"/>
                <w:sz w:val="24"/>
                <w:szCs w:val="24"/>
              </w:rPr>
              <w:t> </w:t>
            </w:r>
          </w:p>
        </w:tc>
        <w:tc>
          <w:tcPr>
            <w:tcW w:w="3045" w:type="dxa"/>
            <w:vMerge w:val="restart"/>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Охват патронажем (динамическим наблюдением) новорожденных</w:t>
            </w:r>
          </w:p>
        </w:tc>
        <w:tc>
          <w:tcPr>
            <w:tcW w:w="163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процент</w:t>
            </w: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95-100</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15</w:t>
            </w:r>
          </w:p>
        </w:tc>
        <w:tc>
          <w:tcPr>
            <w:tcW w:w="1425" w:type="dxa"/>
            <w:vMerge w:val="restart"/>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 раз</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p w:rsidR="006C40E3" w:rsidRPr="00A71019" w:rsidRDefault="006C40E3" w:rsidP="00415C9B">
            <w:pPr>
              <w:jc w:val="center"/>
              <w:rPr>
                <w:rFonts w:ascii="Times New Roman" w:hAnsi="Times New Roman"/>
                <w:sz w:val="24"/>
                <w:szCs w:val="24"/>
              </w:rPr>
            </w:pPr>
          </w:p>
        </w:tc>
      </w:tr>
      <w:tr w:rsidR="006C40E3" w:rsidRPr="00A71019" w:rsidTr="00415C9B">
        <w:trPr>
          <w:trHeight w:val="585"/>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sz w:val="24"/>
                <w:szCs w:val="24"/>
              </w:rPr>
            </w:pPr>
          </w:p>
        </w:tc>
        <w:tc>
          <w:tcPr>
            <w:tcW w:w="3045" w:type="dxa"/>
            <w:vMerge/>
            <w:tcBorders>
              <w:top w:val="single" w:sz="4" w:space="0" w:color="auto"/>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менее 95</w:t>
            </w:r>
          </w:p>
        </w:tc>
        <w:tc>
          <w:tcPr>
            <w:tcW w:w="1620" w:type="dxa"/>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nil"/>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255"/>
        </w:trPr>
        <w:tc>
          <w:tcPr>
            <w:tcW w:w="9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bCs/>
                <w:sz w:val="24"/>
                <w:szCs w:val="24"/>
              </w:rPr>
              <w:t>3.</w:t>
            </w:r>
          </w:p>
        </w:tc>
        <w:tc>
          <w:tcPr>
            <w:tcW w:w="9885" w:type="dxa"/>
            <w:gridSpan w:val="5"/>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ind w:left="360"/>
              <w:jc w:val="center"/>
              <w:rPr>
                <w:rFonts w:ascii="Times New Roman" w:hAnsi="Times New Roman"/>
                <w:bCs/>
                <w:sz w:val="24"/>
                <w:szCs w:val="24"/>
              </w:rPr>
            </w:pPr>
            <w:r w:rsidRPr="00A71019">
              <w:rPr>
                <w:rFonts w:ascii="Times New Roman" w:hAnsi="Times New Roman"/>
                <w:bCs/>
                <w:sz w:val="24"/>
                <w:szCs w:val="24"/>
              </w:rPr>
              <w:t>Качество выполняемых работ</w:t>
            </w:r>
          </w:p>
        </w:tc>
      </w:tr>
      <w:tr w:rsidR="006C40E3" w:rsidRPr="00A71019" w:rsidTr="00415C9B">
        <w:trPr>
          <w:trHeight w:val="363"/>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3.1</w:t>
            </w:r>
          </w:p>
        </w:tc>
        <w:tc>
          <w:tcPr>
            <w:tcW w:w="3045"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Отсутствие обоснованных </w:t>
            </w:r>
            <w:r w:rsidRPr="00A71019">
              <w:rPr>
                <w:rFonts w:ascii="Times New Roman" w:hAnsi="Times New Roman"/>
                <w:sz w:val="24"/>
                <w:szCs w:val="24"/>
              </w:rPr>
              <w:lastRenderedPageBreak/>
              <w:t>жалоб населения на качество оказанных медицинских услуг и соблюдение принципов этики и деонтологии (жалобы, подтвержденные экспертным заключением их обоснованности)  </w:t>
            </w:r>
          </w:p>
        </w:tc>
        <w:tc>
          <w:tcPr>
            <w:tcW w:w="163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процент</w:t>
            </w:r>
          </w:p>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отсутствие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425" w:type="dxa"/>
            <w:vMerge w:val="restart"/>
            <w:tcBorders>
              <w:top w:val="single" w:sz="4" w:space="0" w:color="auto"/>
              <w:left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lastRenderedPageBreak/>
              <w:t>в квартал</w:t>
            </w:r>
          </w:p>
        </w:tc>
      </w:tr>
      <w:tr w:rsidR="006C40E3" w:rsidRPr="00A71019" w:rsidTr="00415C9B">
        <w:trPr>
          <w:trHeight w:val="363"/>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363"/>
        </w:trPr>
        <w:tc>
          <w:tcPr>
            <w:tcW w:w="9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r w:rsidRPr="00A71019">
              <w:rPr>
                <w:rFonts w:ascii="Times New Roman" w:hAnsi="Times New Roman"/>
                <w:sz w:val="24"/>
                <w:szCs w:val="24"/>
              </w:rPr>
              <w:lastRenderedPageBreak/>
              <w:t>3.2</w:t>
            </w:r>
          </w:p>
        </w:tc>
        <w:tc>
          <w:tcPr>
            <w:tcW w:w="3045"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rPr>
                <w:rFonts w:ascii="Times New Roman" w:hAnsi="Times New Roman"/>
                <w:bCs/>
                <w:sz w:val="24"/>
                <w:szCs w:val="24"/>
              </w:rPr>
            </w:pPr>
            <w:proofErr w:type="spellStart"/>
            <w:r w:rsidRPr="00A71019">
              <w:rPr>
                <w:rFonts w:ascii="Times New Roman" w:hAnsi="Times New Roman"/>
                <w:sz w:val="24"/>
                <w:szCs w:val="24"/>
              </w:rPr>
              <w:t>Инвалидизация</w:t>
            </w:r>
            <w:proofErr w:type="spellEnd"/>
            <w:r w:rsidRPr="00A71019">
              <w:rPr>
                <w:rFonts w:ascii="Times New Roman" w:hAnsi="Times New Roman"/>
                <w:sz w:val="24"/>
                <w:szCs w:val="24"/>
              </w:rPr>
              <w:t xml:space="preserve"> в результате инфаркта миокарда и инсульта</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t>число случаев</w:t>
            </w: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 xml:space="preserve">1 раз </w:t>
            </w:r>
          </w:p>
          <w:p w:rsidR="006C40E3" w:rsidRPr="00A71019" w:rsidRDefault="006C40E3" w:rsidP="00415C9B">
            <w:pPr>
              <w:jc w:val="center"/>
              <w:rPr>
                <w:rFonts w:ascii="Times New Roman" w:hAnsi="Times New Roman"/>
                <w:bCs/>
                <w:sz w:val="24"/>
                <w:szCs w:val="24"/>
              </w:rPr>
            </w:pPr>
            <w:r w:rsidRPr="00A71019">
              <w:rPr>
                <w:rFonts w:ascii="Times New Roman" w:hAnsi="Times New Roman"/>
                <w:bCs/>
                <w:sz w:val="24"/>
                <w:szCs w:val="24"/>
              </w:rPr>
              <w:t>в квартал</w:t>
            </w:r>
          </w:p>
        </w:tc>
      </w:tr>
      <w:tr w:rsidR="006C40E3" w:rsidRPr="00A71019" w:rsidTr="00415C9B">
        <w:trPr>
          <w:trHeight w:val="330"/>
        </w:trPr>
        <w:tc>
          <w:tcPr>
            <w:tcW w:w="900"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rPr>
                <w:rFonts w:ascii="Times New Roman" w:hAnsi="Times New Roman"/>
                <w:bCs/>
                <w:sz w:val="24"/>
                <w:szCs w:val="24"/>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top w:val="single" w:sz="4" w:space="0" w:color="auto"/>
              <w:left w:val="single" w:sz="4" w:space="0" w:color="auto"/>
              <w:bottom w:val="single" w:sz="4" w:space="0" w:color="auto"/>
              <w:right w:val="single" w:sz="4" w:space="0" w:color="auto"/>
            </w:tcBorders>
            <w:vAlign w:val="center"/>
          </w:tcPr>
          <w:p w:rsidR="006C40E3" w:rsidRPr="00A71019" w:rsidRDefault="006C40E3" w:rsidP="00415C9B">
            <w:pPr>
              <w:jc w:val="center"/>
              <w:rPr>
                <w:rFonts w:ascii="Times New Roman" w:hAnsi="Times New Roman"/>
                <w:bCs/>
                <w:sz w:val="24"/>
                <w:szCs w:val="24"/>
              </w:rPr>
            </w:pPr>
          </w:p>
        </w:tc>
      </w:tr>
      <w:tr w:rsidR="006C40E3" w:rsidRPr="00A71019" w:rsidTr="00415C9B">
        <w:trPr>
          <w:trHeight w:val="428"/>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3.3 </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Запущенные случаи туберкулеза по вине медицинских работников  </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t>число случаев</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16</w:t>
            </w:r>
          </w:p>
        </w:tc>
        <w:tc>
          <w:tcPr>
            <w:tcW w:w="142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428"/>
        </w:trPr>
        <w:tc>
          <w:tcPr>
            <w:tcW w:w="900" w:type="dxa"/>
            <w:vMerge/>
            <w:tcBorders>
              <w:left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nil"/>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right w:val="single" w:sz="4" w:space="0" w:color="auto"/>
            </w:tcBorders>
            <w:vAlign w:val="center"/>
          </w:tcPr>
          <w:p w:rsidR="006C40E3" w:rsidRPr="00A71019" w:rsidRDefault="006C40E3" w:rsidP="00415C9B">
            <w:pPr>
              <w:jc w:val="center"/>
              <w:rPr>
                <w:rFonts w:ascii="Times New Roman" w:hAnsi="Times New Roman"/>
                <w:sz w:val="24"/>
                <w:szCs w:val="24"/>
              </w:rPr>
            </w:pPr>
          </w:p>
        </w:tc>
      </w:tr>
      <w:tr w:rsidR="006C40E3" w:rsidRPr="00A71019" w:rsidTr="00415C9B">
        <w:trPr>
          <w:trHeight w:val="428"/>
        </w:trPr>
        <w:tc>
          <w:tcPr>
            <w:tcW w:w="900" w:type="dxa"/>
            <w:vMerge w:val="restart"/>
            <w:tcBorders>
              <w:top w:val="single" w:sz="4" w:space="0" w:color="auto"/>
              <w:left w:val="single" w:sz="4" w:space="0" w:color="auto"/>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3.4 </w:t>
            </w:r>
          </w:p>
        </w:tc>
        <w:tc>
          <w:tcPr>
            <w:tcW w:w="3045" w:type="dxa"/>
            <w:vMerge w:val="restart"/>
            <w:tcBorders>
              <w:top w:val="single" w:sz="4" w:space="0" w:color="auto"/>
              <w:left w:val="nil"/>
              <w:right w:val="single" w:sz="4" w:space="0" w:color="auto"/>
            </w:tcBorders>
          </w:tcPr>
          <w:p w:rsidR="006C40E3" w:rsidRPr="00A71019" w:rsidRDefault="006C40E3" w:rsidP="00415C9B">
            <w:pPr>
              <w:rPr>
                <w:rFonts w:ascii="Times New Roman" w:hAnsi="Times New Roman"/>
                <w:sz w:val="24"/>
                <w:szCs w:val="24"/>
              </w:rPr>
            </w:pPr>
            <w:r w:rsidRPr="00A71019">
              <w:rPr>
                <w:rFonts w:ascii="Times New Roman" w:hAnsi="Times New Roman"/>
                <w:sz w:val="24"/>
                <w:szCs w:val="24"/>
              </w:rPr>
              <w:t xml:space="preserve">Запущенные формы злокачественных новообразований видимых локализаций </w:t>
            </w:r>
            <w:r w:rsidRPr="00A71019">
              <w:rPr>
                <w:rFonts w:ascii="Times New Roman" w:hAnsi="Times New Roman"/>
                <w:sz w:val="24"/>
                <w:szCs w:val="24"/>
                <w:lang w:val="en-US"/>
              </w:rPr>
              <w:t>III</w:t>
            </w:r>
            <w:r w:rsidRPr="00A71019">
              <w:rPr>
                <w:rFonts w:ascii="Times New Roman" w:hAnsi="Times New Roman"/>
                <w:sz w:val="24"/>
                <w:szCs w:val="24"/>
              </w:rPr>
              <w:t xml:space="preserve"> и </w:t>
            </w:r>
            <w:r w:rsidRPr="00A71019">
              <w:rPr>
                <w:rFonts w:ascii="Times New Roman" w:hAnsi="Times New Roman"/>
                <w:sz w:val="24"/>
                <w:szCs w:val="24"/>
                <w:lang w:val="en-US"/>
              </w:rPr>
              <w:t>IV</w:t>
            </w:r>
            <w:r w:rsidRPr="00A71019">
              <w:rPr>
                <w:rFonts w:ascii="Times New Roman" w:hAnsi="Times New Roman"/>
                <w:sz w:val="24"/>
                <w:szCs w:val="24"/>
              </w:rPr>
              <w:t xml:space="preserve"> клинических стадиях, среди прикрепленного населения по вине медицинских работников  </w:t>
            </w:r>
          </w:p>
        </w:tc>
        <w:tc>
          <w:tcPr>
            <w:tcW w:w="163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bCs/>
                <w:sz w:val="24"/>
                <w:szCs w:val="24"/>
              </w:rPr>
            </w:pPr>
            <w:r w:rsidRPr="00A71019">
              <w:rPr>
                <w:rFonts w:ascii="Times New Roman" w:hAnsi="Times New Roman"/>
                <w:sz w:val="24"/>
                <w:szCs w:val="24"/>
              </w:rPr>
              <w:t>число случаев</w:t>
            </w: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отсутствие</w:t>
            </w: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40</w:t>
            </w:r>
          </w:p>
        </w:tc>
        <w:tc>
          <w:tcPr>
            <w:tcW w:w="1425" w:type="dxa"/>
            <w:vMerge w:val="restart"/>
            <w:tcBorders>
              <w:top w:val="single" w:sz="4" w:space="0" w:color="auto"/>
              <w:left w:val="nil"/>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 xml:space="preserve">1 раз </w:t>
            </w:r>
          </w:p>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в квартал</w:t>
            </w:r>
          </w:p>
        </w:tc>
      </w:tr>
      <w:tr w:rsidR="006C40E3" w:rsidRPr="00A71019" w:rsidTr="00415C9B">
        <w:trPr>
          <w:trHeight w:val="428"/>
        </w:trPr>
        <w:tc>
          <w:tcPr>
            <w:tcW w:w="900" w:type="dxa"/>
            <w:vMerge/>
            <w:tcBorders>
              <w:left w:val="single" w:sz="4" w:space="0" w:color="auto"/>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3045" w:type="dxa"/>
            <w:vMerge/>
            <w:tcBorders>
              <w:left w:val="nil"/>
              <w:bottom w:val="single" w:sz="4" w:space="0" w:color="auto"/>
              <w:right w:val="single" w:sz="4" w:space="0" w:color="auto"/>
            </w:tcBorders>
          </w:tcPr>
          <w:p w:rsidR="006C40E3" w:rsidRPr="00A71019" w:rsidRDefault="006C40E3" w:rsidP="00415C9B">
            <w:pPr>
              <w:rPr>
                <w:rFonts w:ascii="Times New Roman" w:hAnsi="Times New Roman"/>
                <w:sz w:val="24"/>
                <w:szCs w:val="24"/>
              </w:rPr>
            </w:pPr>
          </w:p>
        </w:tc>
        <w:tc>
          <w:tcPr>
            <w:tcW w:w="163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c>
          <w:tcPr>
            <w:tcW w:w="216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наличие</w:t>
            </w:r>
          </w:p>
          <w:p w:rsidR="006C40E3" w:rsidRPr="00A71019" w:rsidRDefault="006C40E3" w:rsidP="00415C9B">
            <w:pPr>
              <w:jc w:val="center"/>
              <w:rPr>
                <w:rFonts w:ascii="Times New Roman" w:hAnsi="Times New Roman"/>
                <w:sz w:val="24"/>
                <w:szCs w:val="24"/>
              </w:rPr>
            </w:pPr>
          </w:p>
        </w:tc>
        <w:tc>
          <w:tcPr>
            <w:tcW w:w="1620" w:type="dxa"/>
            <w:tcBorders>
              <w:top w:val="single" w:sz="4" w:space="0" w:color="auto"/>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r w:rsidRPr="00A71019">
              <w:rPr>
                <w:rFonts w:ascii="Times New Roman" w:hAnsi="Times New Roman"/>
                <w:sz w:val="24"/>
                <w:szCs w:val="24"/>
              </w:rPr>
              <w:t>0</w:t>
            </w:r>
          </w:p>
        </w:tc>
        <w:tc>
          <w:tcPr>
            <w:tcW w:w="1425" w:type="dxa"/>
            <w:vMerge/>
            <w:tcBorders>
              <w:left w:val="nil"/>
              <w:bottom w:val="single" w:sz="4" w:space="0" w:color="auto"/>
              <w:right w:val="single" w:sz="4" w:space="0" w:color="auto"/>
            </w:tcBorders>
            <w:vAlign w:val="center"/>
          </w:tcPr>
          <w:p w:rsidR="006C40E3" w:rsidRPr="00A71019" w:rsidRDefault="006C40E3" w:rsidP="00415C9B">
            <w:pPr>
              <w:jc w:val="center"/>
              <w:rPr>
                <w:rFonts w:ascii="Times New Roman" w:hAnsi="Times New Roman"/>
                <w:sz w:val="24"/>
                <w:szCs w:val="24"/>
              </w:rPr>
            </w:pPr>
          </w:p>
        </w:tc>
      </w:tr>
    </w:tbl>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BB68E7">
      <w:pPr>
        <w:jc w:val="center"/>
        <w:rPr>
          <w:rFonts w:ascii="Times New Roman" w:hAnsi="Times New Roman"/>
          <w:sz w:val="24"/>
          <w:szCs w:val="24"/>
        </w:rPr>
      </w:pPr>
    </w:p>
    <w:p w:rsidR="006C40E3" w:rsidRDefault="006C40E3" w:rsidP="00545BC1">
      <w:pPr>
        <w:rPr>
          <w:rFonts w:ascii="Times New Roman" w:hAnsi="Times New Roman"/>
          <w:sz w:val="24"/>
          <w:szCs w:val="24"/>
        </w:rPr>
      </w:pPr>
    </w:p>
    <w:p w:rsidR="006C40E3" w:rsidRPr="00A71019" w:rsidRDefault="006C40E3" w:rsidP="00BB68E7">
      <w:pPr>
        <w:jc w:val="center"/>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12</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BB68E7">
      <w:pPr>
        <w:jc w:val="center"/>
        <w:rPr>
          <w:rFonts w:ascii="Times New Roman" w:hAnsi="Times New Roman"/>
          <w:sz w:val="24"/>
          <w:szCs w:val="24"/>
          <w:highlight w:val="yellow"/>
        </w:rPr>
      </w:pPr>
    </w:p>
    <w:p w:rsidR="006C40E3" w:rsidRPr="00EC3F88" w:rsidRDefault="00CF5FB0" w:rsidP="00BB68E7">
      <w:pPr>
        <w:autoSpaceDE w:val="0"/>
        <w:autoSpaceDN w:val="0"/>
        <w:adjustRightInd w:val="0"/>
        <w:jc w:val="center"/>
        <w:rPr>
          <w:rFonts w:ascii="Times New Roman" w:hAnsi="Times New Roman"/>
          <w:b/>
          <w:sz w:val="24"/>
          <w:szCs w:val="24"/>
        </w:rPr>
      </w:pPr>
      <w:hyperlink r:id="rId45" w:history="1">
        <w:r w:rsidR="006C40E3" w:rsidRPr="00EC3F88">
          <w:rPr>
            <w:rFonts w:ascii="Times New Roman" w:hAnsi="Times New Roman"/>
            <w:b/>
            <w:sz w:val="24"/>
            <w:szCs w:val="24"/>
          </w:rPr>
          <w:t>Показатели</w:t>
        </w:r>
      </w:hyperlink>
      <w:r w:rsidR="006C40E3" w:rsidRPr="00EC3F88">
        <w:rPr>
          <w:rFonts w:ascii="Times New Roman" w:hAnsi="Times New Roman"/>
          <w:b/>
          <w:sz w:val="24"/>
          <w:szCs w:val="24"/>
        </w:rPr>
        <w:t xml:space="preserve"> оценки </w:t>
      </w:r>
    </w:p>
    <w:p w:rsidR="006C40E3" w:rsidRPr="00EC3F88" w:rsidRDefault="006C40E3" w:rsidP="00BB68E7">
      <w:pPr>
        <w:autoSpaceDE w:val="0"/>
        <w:autoSpaceDN w:val="0"/>
        <w:adjustRightInd w:val="0"/>
        <w:jc w:val="center"/>
        <w:rPr>
          <w:rFonts w:ascii="Times New Roman" w:hAnsi="Times New Roman"/>
          <w:b/>
          <w:sz w:val="24"/>
          <w:szCs w:val="24"/>
        </w:rPr>
      </w:pPr>
      <w:r w:rsidRPr="00EC3F88">
        <w:rPr>
          <w:rFonts w:ascii="Times New Roman" w:hAnsi="Times New Roman"/>
          <w:b/>
          <w:sz w:val="24"/>
          <w:szCs w:val="24"/>
        </w:rPr>
        <w:t>деятельности работников МБУЗ «Саянская ЦРБ» за реализацию мероприятий и выполнение установленных показателей оценки деятельности</w:t>
      </w:r>
    </w:p>
    <w:p w:rsidR="006C40E3" w:rsidRPr="00A71019" w:rsidRDefault="006C40E3" w:rsidP="00BB68E7">
      <w:pPr>
        <w:autoSpaceDE w:val="0"/>
        <w:autoSpaceDN w:val="0"/>
        <w:adjustRightInd w:val="0"/>
        <w:jc w:val="both"/>
        <w:rPr>
          <w:rFonts w:ascii="Times New Roman" w:hAnsi="Times New Roman"/>
          <w:sz w:val="24"/>
          <w:szCs w:val="24"/>
        </w:rPr>
      </w:pPr>
    </w:p>
    <w:p w:rsidR="006C40E3" w:rsidRPr="00A71019" w:rsidRDefault="006C40E3" w:rsidP="00BB68E7">
      <w:pPr>
        <w:widowControl w:val="0"/>
        <w:autoSpaceDE w:val="0"/>
        <w:autoSpaceDN w:val="0"/>
        <w:adjustRightInd w:val="0"/>
        <w:ind w:firstLine="540"/>
        <w:jc w:val="both"/>
        <w:rPr>
          <w:rFonts w:ascii="Times New Roman" w:hAnsi="Times New Roman"/>
          <w:sz w:val="24"/>
          <w:szCs w:val="24"/>
        </w:rPr>
      </w:pPr>
      <w:r w:rsidRPr="00A71019">
        <w:rPr>
          <w:rFonts w:ascii="Times New Roman" w:hAnsi="Times New Roman"/>
          <w:sz w:val="24"/>
          <w:szCs w:val="24"/>
        </w:rPr>
        <w:t>1. Показатели оценки деятельности врача-специалиста:</w:t>
      </w:r>
    </w:p>
    <w:tbl>
      <w:tblPr>
        <w:tblW w:w="9923" w:type="dxa"/>
        <w:tblCellSpacing w:w="5" w:type="nil"/>
        <w:tblInd w:w="75" w:type="dxa"/>
        <w:tblLayout w:type="fixed"/>
        <w:tblCellMar>
          <w:left w:w="75" w:type="dxa"/>
          <w:right w:w="75" w:type="dxa"/>
        </w:tblCellMar>
        <w:tblLook w:val="0000"/>
      </w:tblPr>
      <w:tblGrid>
        <w:gridCol w:w="600"/>
        <w:gridCol w:w="1952"/>
        <w:gridCol w:w="1320"/>
        <w:gridCol w:w="1231"/>
        <w:gridCol w:w="1134"/>
        <w:gridCol w:w="1418"/>
        <w:gridCol w:w="1134"/>
        <w:gridCol w:w="1134"/>
      </w:tblGrid>
      <w:tr w:rsidR="006C40E3" w:rsidRPr="00A71019" w:rsidTr="00415C9B">
        <w:trPr>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w:t>
            </w:r>
            <w:proofErr w:type="spellEnd"/>
            <w:r w:rsidRPr="00A71019">
              <w:rPr>
                <w:rFonts w:ascii="Times New Roman" w:hAnsi="Times New Roman" w:cs="Times New Roman"/>
                <w:sz w:val="24"/>
                <w:szCs w:val="24"/>
              </w:rPr>
              <w:t>/</w:t>
            </w:r>
            <w:proofErr w:type="spellStart"/>
            <w:r w:rsidRPr="00A71019">
              <w:rPr>
                <w:rFonts w:ascii="Times New Roman" w:hAnsi="Times New Roman" w:cs="Times New Roman"/>
                <w:sz w:val="24"/>
                <w:szCs w:val="24"/>
              </w:rPr>
              <w:t>п</w:t>
            </w:r>
            <w:proofErr w:type="spellEnd"/>
          </w:p>
        </w:tc>
        <w:tc>
          <w:tcPr>
            <w:tcW w:w="1952"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Показатель</w:t>
            </w:r>
          </w:p>
        </w:tc>
        <w:tc>
          <w:tcPr>
            <w:tcW w:w="132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Единица </w:t>
            </w:r>
            <w:r w:rsidRPr="00A71019">
              <w:rPr>
                <w:rFonts w:ascii="Times New Roman" w:hAnsi="Times New Roman" w:cs="Times New Roman"/>
                <w:sz w:val="24"/>
                <w:szCs w:val="24"/>
              </w:rPr>
              <w:br/>
              <w:t>измерения</w:t>
            </w: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Шкала оценки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показате-ля</w:t>
            </w:r>
            <w:proofErr w:type="spellEnd"/>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в   </w:t>
            </w:r>
            <w:r w:rsidRPr="00A71019">
              <w:rPr>
                <w:rFonts w:ascii="Times New Roman" w:hAnsi="Times New Roman" w:cs="Times New Roman"/>
                <w:sz w:val="24"/>
                <w:szCs w:val="24"/>
              </w:rPr>
              <w:br/>
              <w:t xml:space="preserve">баллах для  </w:t>
            </w:r>
            <w:r w:rsidRPr="00A71019">
              <w:rPr>
                <w:rFonts w:ascii="Times New Roman" w:hAnsi="Times New Roman" w:cs="Times New Roman"/>
                <w:sz w:val="24"/>
                <w:szCs w:val="24"/>
              </w:rPr>
              <w:br/>
              <w:t xml:space="preserve">   </w:t>
            </w:r>
            <w:proofErr w:type="spellStart"/>
            <w:r w:rsidRPr="00A71019">
              <w:rPr>
                <w:rFonts w:ascii="Times New Roman" w:hAnsi="Times New Roman" w:cs="Times New Roman"/>
                <w:sz w:val="24"/>
                <w:szCs w:val="24"/>
              </w:rPr>
              <w:t>врачей-специа-листов</w:t>
            </w:r>
            <w:proofErr w:type="spellEnd"/>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хирурги-ческого</w:t>
            </w:r>
            <w:proofErr w:type="spellEnd"/>
            <w:r w:rsidRPr="00A71019">
              <w:rPr>
                <w:rFonts w:ascii="Times New Roman" w:hAnsi="Times New Roman" w:cs="Times New Roman"/>
                <w:sz w:val="24"/>
                <w:szCs w:val="24"/>
              </w:rPr>
              <w:t xml:space="preserve">   профиля</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в баллах </w:t>
            </w:r>
            <w:r w:rsidRPr="00A71019">
              <w:rPr>
                <w:rFonts w:ascii="Times New Roman" w:hAnsi="Times New Roman" w:cs="Times New Roman"/>
                <w:sz w:val="24"/>
                <w:szCs w:val="24"/>
              </w:rPr>
              <w:br/>
              <w:t xml:space="preserve"> для врачей-   </w:t>
            </w:r>
            <w:r w:rsidRPr="00A71019">
              <w:rPr>
                <w:rFonts w:ascii="Times New Roman" w:hAnsi="Times New Roman" w:cs="Times New Roman"/>
                <w:sz w:val="24"/>
                <w:szCs w:val="24"/>
              </w:rPr>
              <w:br/>
              <w:t xml:space="preserve">  </w:t>
            </w:r>
            <w:proofErr w:type="spellStart"/>
            <w:r w:rsidRPr="00A71019">
              <w:rPr>
                <w:rFonts w:ascii="Times New Roman" w:hAnsi="Times New Roman" w:cs="Times New Roman"/>
                <w:sz w:val="24"/>
                <w:szCs w:val="24"/>
              </w:rPr>
              <w:t>специа-листов</w:t>
            </w:r>
            <w:proofErr w:type="spellEnd"/>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t>терапевтического</w:t>
            </w:r>
            <w:r w:rsidRPr="00A71019">
              <w:rPr>
                <w:rFonts w:ascii="Times New Roman" w:hAnsi="Times New Roman" w:cs="Times New Roman"/>
                <w:sz w:val="24"/>
                <w:szCs w:val="24"/>
              </w:rPr>
              <w:br/>
              <w:t>профиля</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в  </w:t>
            </w:r>
            <w:r w:rsidRPr="00A71019">
              <w:rPr>
                <w:rFonts w:ascii="Times New Roman" w:hAnsi="Times New Roman" w:cs="Times New Roman"/>
                <w:sz w:val="24"/>
                <w:szCs w:val="24"/>
              </w:rPr>
              <w:br/>
              <w:t xml:space="preserve"> баллах для </w:t>
            </w:r>
            <w:r w:rsidRPr="00A71019">
              <w:rPr>
                <w:rFonts w:ascii="Times New Roman" w:hAnsi="Times New Roman" w:cs="Times New Roman"/>
                <w:sz w:val="24"/>
                <w:szCs w:val="24"/>
              </w:rPr>
              <w:br/>
              <w:t xml:space="preserve">  врачей-   </w:t>
            </w:r>
            <w:r w:rsidRPr="00A71019">
              <w:rPr>
                <w:rFonts w:ascii="Times New Roman" w:hAnsi="Times New Roman" w:cs="Times New Roman"/>
                <w:sz w:val="24"/>
                <w:szCs w:val="24"/>
              </w:rPr>
              <w:br/>
              <w:t>стоматологов</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 баллах</w:t>
            </w:r>
            <w:r w:rsidRPr="00A71019">
              <w:rPr>
                <w:rFonts w:ascii="Times New Roman" w:hAnsi="Times New Roman" w:cs="Times New Roman"/>
                <w:sz w:val="24"/>
                <w:szCs w:val="24"/>
              </w:rPr>
              <w:br/>
              <w:t xml:space="preserve">  для </w:t>
            </w:r>
            <w:proofErr w:type="spellStart"/>
            <w:r w:rsidRPr="00A71019">
              <w:rPr>
                <w:rFonts w:ascii="Times New Roman" w:hAnsi="Times New Roman" w:cs="Times New Roman"/>
                <w:sz w:val="24"/>
                <w:szCs w:val="24"/>
              </w:rPr>
              <w:t>врачей-специа-листов</w:t>
            </w:r>
            <w:proofErr w:type="spellEnd"/>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диагнос-тических</w:t>
            </w:r>
            <w:proofErr w:type="spellEnd"/>
            <w:r w:rsidRPr="00A71019">
              <w:rPr>
                <w:rFonts w:ascii="Times New Roman" w:hAnsi="Times New Roman" w:cs="Times New Roman"/>
                <w:sz w:val="24"/>
                <w:szCs w:val="24"/>
              </w:rPr>
              <w:t xml:space="preserve"> </w:t>
            </w:r>
            <w:proofErr w:type="spellStart"/>
            <w:r w:rsidRPr="00A71019">
              <w:rPr>
                <w:rFonts w:ascii="Times New Roman" w:hAnsi="Times New Roman" w:cs="Times New Roman"/>
                <w:sz w:val="24"/>
                <w:szCs w:val="24"/>
              </w:rPr>
              <w:t>подраз-делений</w:t>
            </w:r>
            <w:proofErr w:type="spellEnd"/>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Выполнение         </w:t>
            </w:r>
            <w:r w:rsidRPr="00A71019">
              <w:rPr>
                <w:rFonts w:ascii="Times New Roman" w:hAnsi="Times New Roman" w:cs="Times New Roman"/>
                <w:sz w:val="24"/>
                <w:szCs w:val="24"/>
              </w:rPr>
              <w:br/>
              <w:t xml:space="preserve">нормативов объемов </w:t>
            </w:r>
            <w:r w:rsidRPr="00A71019">
              <w:rPr>
                <w:rFonts w:ascii="Times New Roman" w:hAnsi="Times New Roman" w:cs="Times New Roman"/>
                <w:sz w:val="24"/>
                <w:szCs w:val="24"/>
              </w:rPr>
              <w:br/>
              <w:t xml:space="preserve">медицинской помощи </w:t>
            </w:r>
            <w:r w:rsidRPr="00A71019">
              <w:rPr>
                <w:rFonts w:ascii="Times New Roman" w:hAnsi="Times New Roman" w:cs="Times New Roman"/>
                <w:sz w:val="24"/>
                <w:szCs w:val="24"/>
              </w:rPr>
              <w:br/>
              <w:t xml:space="preserve">на одну должность  </w:t>
            </w:r>
            <w:r w:rsidRPr="00A71019">
              <w:rPr>
                <w:rFonts w:ascii="Times New Roman" w:hAnsi="Times New Roman" w:cs="Times New Roman"/>
                <w:sz w:val="24"/>
                <w:szCs w:val="24"/>
              </w:rPr>
              <w:br/>
              <w:t xml:space="preserve">врача-специалиста  </w:t>
            </w:r>
            <w:r w:rsidRPr="00A71019">
              <w:rPr>
                <w:rFonts w:ascii="Times New Roman" w:hAnsi="Times New Roman" w:cs="Times New Roman"/>
                <w:sz w:val="24"/>
                <w:szCs w:val="24"/>
              </w:rPr>
              <w:br/>
              <w:t xml:space="preserve">исходя из функции  </w:t>
            </w:r>
            <w:r w:rsidRPr="00A71019">
              <w:rPr>
                <w:rFonts w:ascii="Times New Roman" w:hAnsi="Times New Roman" w:cs="Times New Roman"/>
                <w:sz w:val="24"/>
                <w:szCs w:val="24"/>
              </w:rPr>
              <w:br/>
              <w:t>врачебной должности</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100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17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17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24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менее 100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2  </w:t>
            </w:r>
          </w:p>
        </w:tc>
        <w:tc>
          <w:tcPr>
            <w:tcW w:w="1952"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Выявление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на ранней</w:t>
            </w:r>
            <w:r w:rsidRPr="00A71019">
              <w:rPr>
                <w:rFonts w:ascii="Times New Roman" w:hAnsi="Times New Roman" w:cs="Times New Roman"/>
                <w:sz w:val="24"/>
                <w:szCs w:val="24"/>
              </w:rPr>
              <w:br/>
              <w:t xml:space="preserve">стадии заболеваний </w:t>
            </w:r>
            <w:r w:rsidRPr="00A71019">
              <w:rPr>
                <w:rFonts w:ascii="Times New Roman" w:hAnsi="Times New Roman" w:cs="Times New Roman"/>
                <w:sz w:val="24"/>
                <w:szCs w:val="24"/>
              </w:rPr>
              <w:br/>
              <w:t xml:space="preserve">по профилю </w:t>
            </w:r>
          </w:p>
        </w:tc>
        <w:tc>
          <w:tcPr>
            <w:tcW w:w="1320"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врача-  </w:t>
            </w:r>
            <w:r w:rsidRPr="00A71019">
              <w:rPr>
                <w:rFonts w:ascii="Times New Roman" w:hAnsi="Times New Roman" w:cs="Times New Roman"/>
                <w:sz w:val="24"/>
                <w:szCs w:val="24"/>
              </w:rPr>
              <w:br/>
              <w:t xml:space="preserve">специалиста от     </w:t>
            </w:r>
            <w:r w:rsidRPr="00A71019">
              <w:rPr>
                <w:rFonts w:ascii="Times New Roman" w:hAnsi="Times New Roman" w:cs="Times New Roman"/>
                <w:sz w:val="24"/>
                <w:szCs w:val="24"/>
              </w:rPr>
              <w:br/>
              <w:t xml:space="preserve">общего числа       </w:t>
            </w:r>
            <w:r w:rsidRPr="00A71019">
              <w:rPr>
                <w:rFonts w:ascii="Times New Roman" w:hAnsi="Times New Roman" w:cs="Times New Roman"/>
                <w:sz w:val="24"/>
                <w:szCs w:val="24"/>
              </w:rPr>
              <w:br/>
              <w:t xml:space="preserve">заболеваний,       </w:t>
            </w:r>
            <w:r w:rsidRPr="00A71019">
              <w:rPr>
                <w:rFonts w:ascii="Times New Roman" w:hAnsi="Times New Roman" w:cs="Times New Roman"/>
                <w:sz w:val="24"/>
                <w:szCs w:val="24"/>
              </w:rPr>
              <w:br/>
              <w:t xml:space="preserve">выявленных:        </w:t>
            </w:r>
          </w:p>
        </w:tc>
        <w:tc>
          <w:tcPr>
            <w:tcW w:w="132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на ранней стадии   </w:t>
            </w:r>
            <w:r w:rsidRPr="00A71019">
              <w:rPr>
                <w:rFonts w:ascii="Times New Roman" w:hAnsi="Times New Roman" w:cs="Times New Roman"/>
                <w:sz w:val="24"/>
                <w:szCs w:val="24"/>
              </w:rPr>
              <w:br/>
              <w:t xml:space="preserve">хронических        </w:t>
            </w:r>
            <w:r w:rsidRPr="00A71019">
              <w:rPr>
                <w:rFonts w:ascii="Times New Roman" w:hAnsi="Times New Roman" w:cs="Times New Roman"/>
                <w:sz w:val="24"/>
                <w:szCs w:val="24"/>
              </w:rPr>
              <w:br/>
              <w:t xml:space="preserve">неинфекционных     </w:t>
            </w:r>
            <w:r w:rsidRPr="00A71019">
              <w:rPr>
                <w:rFonts w:ascii="Times New Roman" w:hAnsi="Times New Roman" w:cs="Times New Roman"/>
                <w:sz w:val="24"/>
                <w:szCs w:val="24"/>
              </w:rPr>
              <w:br/>
            </w:r>
            <w:r w:rsidRPr="00A71019">
              <w:rPr>
                <w:rFonts w:ascii="Times New Roman" w:hAnsi="Times New Roman" w:cs="Times New Roman"/>
                <w:sz w:val="24"/>
                <w:szCs w:val="24"/>
              </w:rPr>
              <w:lastRenderedPageBreak/>
              <w:t xml:space="preserve">заболеваний        </w:t>
            </w:r>
            <w:r w:rsidRPr="00A71019">
              <w:rPr>
                <w:rFonts w:ascii="Times New Roman" w:hAnsi="Times New Roman" w:cs="Times New Roman"/>
                <w:sz w:val="24"/>
                <w:szCs w:val="24"/>
              </w:rPr>
              <w:br/>
              <w:t>врачом-специалистом</w:t>
            </w:r>
          </w:p>
        </w:tc>
        <w:tc>
          <w:tcPr>
            <w:tcW w:w="132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процент  </w:t>
            </w: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80 и более</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50 - 79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менее 50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на ранней стадии   </w:t>
            </w:r>
            <w:r w:rsidRPr="00A71019">
              <w:rPr>
                <w:rFonts w:ascii="Times New Roman" w:hAnsi="Times New Roman" w:cs="Times New Roman"/>
                <w:sz w:val="24"/>
                <w:szCs w:val="24"/>
              </w:rPr>
              <w:br/>
              <w:t xml:space="preserve">онкологических     </w:t>
            </w:r>
            <w:r w:rsidRPr="00A71019">
              <w:rPr>
                <w:rFonts w:ascii="Times New Roman" w:hAnsi="Times New Roman" w:cs="Times New Roman"/>
                <w:sz w:val="24"/>
                <w:szCs w:val="24"/>
              </w:rPr>
              <w:br/>
              <w:t xml:space="preserve">заболеваний        </w:t>
            </w:r>
            <w:r w:rsidRPr="00A71019">
              <w:rPr>
                <w:rFonts w:ascii="Times New Roman" w:hAnsi="Times New Roman" w:cs="Times New Roman"/>
                <w:sz w:val="24"/>
                <w:szCs w:val="24"/>
              </w:rPr>
              <w:br/>
              <w:t>врачом-специалистом</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50 и более</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30 - 49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менее 30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3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Выявление          </w:t>
            </w:r>
            <w:r w:rsidRPr="00A71019">
              <w:rPr>
                <w:rFonts w:ascii="Times New Roman" w:hAnsi="Times New Roman" w:cs="Times New Roman"/>
                <w:sz w:val="24"/>
                <w:szCs w:val="24"/>
              </w:rPr>
              <w:br/>
              <w:t xml:space="preserve">запущенных         </w:t>
            </w:r>
            <w:r w:rsidRPr="00A71019">
              <w:rPr>
                <w:rFonts w:ascii="Times New Roman" w:hAnsi="Times New Roman" w:cs="Times New Roman"/>
                <w:sz w:val="24"/>
                <w:szCs w:val="24"/>
              </w:rPr>
              <w:br/>
              <w:t xml:space="preserve">заболеваний по     </w:t>
            </w:r>
            <w:r w:rsidRPr="00A71019">
              <w:rPr>
                <w:rFonts w:ascii="Times New Roman" w:hAnsi="Times New Roman" w:cs="Times New Roman"/>
                <w:sz w:val="24"/>
                <w:szCs w:val="24"/>
              </w:rPr>
              <w:br/>
              <w:t xml:space="preserve">профилю врача-     </w:t>
            </w:r>
            <w:r w:rsidRPr="00A71019">
              <w:rPr>
                <w:rFonts w:ascii="Times New Roman" w:hAnsi="Times New Roman" w:cs="Times New Roman"/>
                <w:sz w:val="24"/>
                <w:szCs w:val="24"/>
              </w:rPr>
              <w:br/>
              <w:t xml:space="preserve">специалиста от     </w:t>
            </w:r>
            <w:r w:rsidRPr="00A71019">
              <w:rPr>
                <w:rFonts w:ascii="Times New Roman" w:hAnsi="Times New Roman" w:cs="Times New Roman"/>
                <w:sz w:val="24"/>
                <w:szCs w:val="24"/>
              </w:rPr>
              <w:br/>
              <w:t xml:space="preserve">общего числа       </w:t>
            </w:r>
            <w:r w:rsidRPr="00A71019">
              <w:rPr>
                <w:rFonts w:ascii="Times New Roman" w:hAnsi="Times New Roman" w:cs="Times New Roman"/>
                <w:sz w:val="24"/>
                <w:szCs w:val="24"/>
              </w:rPr>
              <w:br/>
              <w:t xml:space="preserve">заболеваний,       </w:t>
            </w:r>
            <w:r w:rsidRPr="00A71019">
              <w:rPr>
                <w:rFonts w:ascii="Times New Roman" w:hAnsi="Times New Roman" w:cs="Times New Roman"/>
                <w:sz w:val="24"/>
                <w:szCs w:val="24"/>
              </w:rPr>
              <w:br/>
              <w:t xml:space="preserve">выявленных врачом- </w:t>
            </w:r>
            <w:r w:rsidRPr="00A71019">
              <w:rPr>
                <w:rFonts w:ascii="Times New Roman" w:hAnsi="Times New Roman" w:cs="Times New Roman"/>
                <w:sz w:val="24"/>
                <w:szCs w:val="24"/>
              </w:rPr>
              <w:br/>
              <w:t xml:space="preserve">специалистом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5 и менее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6 - 20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20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4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Случаи расхождения </w:t>
            </w:r>
            <w:r w:rsidRPr="00A71019">
              <w:rPr>
                <w:rFonts w:ascii="Times New Roman" w:hAnsi="Times New Roman" w:cs="Times New Roman"/>
                <w:sz w:val="24"/>
                <w:szCs w:val="24"/>
              </w:rPr>
              <w:br/>
              <w:t xml:space="preserve">диагнозов при      </w:t>
            </w:r>
            <w:r w:rsidRPr="00A71019">
              <w:rPr>
                <w:rFonts w:ascii="Times New Roman" w:hAnsi="Times New Roman" w:cs="Times New Roman"/>
                <w:sz w:val="24"/>
                <w:szCs w:val="24"/>
              </w:rPr>
              <w:br/>
              <w:t xml:space="preserve">направлении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 стационар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и  клинического       </w:t>
            </w:r>
            <w:r w:rsidRPr="00A71019">
              <w:rPr>
                <w:rFonts w:ascii="Times New Roman" w:hAnsi="Times New Roman" w:cs="Times New Roman"/>
                <w:sz w:val="24"/>
                <w:szCs w:val="24"/>
              </w:rPr>
              <w:br/>
              <w:t xml:space="preserve">диагноза           </w:t>
            </w:r>
            <w:r w:rsidRPr="00A71019">
              <w:rPr>
                <w:rFonts w:ascii="Times New Roman" w:hAnsi="Times New Roman" w:cs="Times New Roman"/>
                <w:sz w:val="24"/>
                <w:szCs w:val="24"/>
              </w:rPr>
              <w:br/>
              <w:t xml:space="preserve">стационара от      </w:t>
            </w:r>
            <w:r w:rsidRPr="00A71019">
              <w:rPr>
                <w:rFonts w:ascii="Times New Roman" w:hAnsi="Times New Roman" w:cs="Times New Roman"/>
                <w:sz w:val="24"/>
                <w:szCs w:val="24"/>
              </w:rPr>
              <w:br/>
              <w:t xml:space="preserve">общего числа       </w:t>
            </w:r>
            <w:r w:rsidRPr="00A71019">
              <w:rPr>
                <w:rFonts w:ascii="Times New Roman" w:hAnsi="Times New Roman" w:cs="Times New Roman"/>
                <w:sz w:val="24"/>
                <w:szCs w:val="24"/>
              </w:rPr>
              <w:br/>
              <w:t xml:space="preserve">направленных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 стационар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5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Осложнения при     </w:t>
            </w:r>
            <w:r w:rsidRPr="00A71019">
              <w:rPr>
                <w:rFonts w:ascii="Times New Roman" w:hAnsi="Times New Roman" w:cs="Times New Roman"/>
                <w:sz w:val="24"/>
                <w:szCs w:val="24"/>
              </w:rPr>
              <w:br/>
              <w:t xml:space="preserve">проведении         </w:t>
            </w:r>
            <w:r w:rsidRPr="00A71019">
              <w:rPr>
                <w:rFonts w:ascii="Times New Roman" w:hAnsi="Times New Roman" w:cs="Times New Roman"/>
                <w:sz w:val="24"/>
                <w:szCs w:val="24"/>
              </w:rPr>
              <w:br/>
              <w:t xml:space="preserve">операций, лечебно- </w:t>
            </w:r>
            <w:r w:rsidRPr="00A71019">
              <w:rPr>
                <w:rFonts w:ascii="Times New Roman" w:hAnsi="Times New Roman" w:cs="Times New Roman"/>
                <w:sz w:val="24"/>
                <w:szCs w:val="24"/>
              </w:rPr>
              <w:br/>
              <w:t xml:space="preserve">диагностических    </w:t>
            </w:r>
            <w:r w:rsidRPr="00A71019">
              <w:rPr>
                <w:rFonts w:ascii="Times New Roman" w:hAnsi="Times New Roman" w:cs="Times New Roman"/>
                <w:sz w:val="24"/>
                <w:szCs w:val="24"/>
              </w:rPr>
              <w:br/>
              <w:t xml:space="preserve">манипуляций,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зафиксирован-ных</w:t>
            </w:r>
            <w:proofErr w:type="spellEnd"/>
            <w:r w:rsidRPr="00A71019">
              <w:rPr>
                <w:rFonts w:ascii="Times New Roman" w:hAnsi="Times New Roman" w:cs="Times New Roman"/>
                <w:sz w:val="24"/>
                <w:szCs w:val="24"/>
              </w:rPr>
              <w:t xml:space="preserve"> в  </w:t>
            </w:r>
            <w:r w:rsidRPr="00A71019">
              <w:rPr>
                <w:rFonts w:ascii="Times New Roman" w:hAnsi="Times New Roman" w:cs="Times New Roman"/>
                <w:sz w:val="24"/>
                <w:szCs w:val="24"/>
              </w:rPr>
              <w:br/>
              <w:t xml:space="preserve">медицинской        </w:t>
            </w:r>
            <w:r w:rsidRPr="00A71019">
              <w:rPr>
                <w:rFonts w:ascii="Times New Roman" w:hAnsi="Times New Roman" w:cs="Times New Roman"/>
                <w:sz w:val="24"/>
                <w:szCs w:val="24"/>
              </w:rPr>
              <w:br/>
              <w:t>документации (для  врачей-специалистов</w:t>
            </w:r>
            <w:r w:rsidRPr="00A71019">
              <w:rPr>
                <w:rFonts w:ascii="Times New Roman" w:hAnsi="Times New Roman" w:cs="Times New Roman"/>
                <w:sz w:val="24"/>
                <w:szCs w:val="24"/>
              </w:rPr>
              <w:br/>
              <w:t xml:space="preserve">хирургического     </w:t>
            </w:r>
            <w:r w:rsidRPr="00A71019">
              <w:rPr>
                <w:rFonts w:ascii="Times New Roman" w:hAnsi="Times New Roman" w:cs="Times New Roman"/>
                <w:sz w:val="24"/>
                <w:szCs w:val="24"/>
              </w:rPr>
              <w:br/>
              <w:t xml:space="preserve">профиля),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 общего числа проведенных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операций, лечебно- </w:t>
            </w:r>
            <w:r w:rsidRPr="00A71019">
              <w:rPr>
                <w:rFonts w:ascii="Times New Roman" w:hAnsi="Times New Roman" w:cs="Times New Roman"/>
                <w:sz w:val="24"/>
                <w:szCs w:val="24"/>
              </w:rPr>
              <w:br/>
              <w:t xml:space="preserve">диагностических    </w:t>
            </w:r>
            <w:r w:rsidRPr="00A71019">
              <w:rPr>
                <w:rFonts w:ascii="Times New Roman" w:hAnsi="Times New Roman" w:cs="Times New Roman"/>
                <w:sz w:val="24"/>
                <w:szCs w:val="24"/>
              </w:rPr>
              <w:br/>
              <w:t xml:space="preserve">манипуляций        </w:t>
            </w:r>
          </w:p>
        </w:tc>
        <w:tc>
          <w:tcPr>
            <w:tcW w:w="132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6  </w:t>
            </w:r>
          </w:p>
        </w:tc>
        <w:tc>
          <w:tcPr>
            <w:tcW w:w="1952"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Случаи             </w:t>
            </w:r>
            <w:r w:rsidRPr="00A71019">
              <w:rPr>
                <w:rFonts w:ascii="Times New Roman" w:hAnsi="Times New Roman" w:cs="Times New Roman"/>
                <w:sz w:val="24"/>
                <w:szCs w:val="24"/>
              </w:rPr>
              <w:br/>
              <w:t xml:space="preserve">несвоевременной    </w:t>
            </w:r>
            <w:r w:rsidRPr="00A71019">
              <w:rPr>
                <w:rFonts w:ascii="Times New Roman" w:hAnsi="Times New Roman" w:cs="Times New Roman"/>
                <w:sz w:val="24"/>
                <w:szCs w:val="24"/>
              </w:rPr>
              <w:br/>
            </w:r>
            <w:r w:rsidRPr="00A71019">
              <w:rPr>
                <w:rFonts w:ascii="Times New Roman" w:hAnsi="Times New Roman" w:cs="Times New Roman"/>
                <w:sz w:val="24"/>
                <w:szCs w:val="24"/>
              </w:rPr>
              <w:lastRenderedPageBreak/>
              <w:t xml:space="preserve">госпитализации,    </w:t>
            </w:r>
            <w:r w:rsidRPr="00A71019">
              <w:rPr>
                <w:rFonts w:ascii="Times New Roman" w:hAnsi="Times New Roman" w:cs="Times New Roman"/>
                <w:sz w:val="24"/>
                <w:szCs w:val="24"/>
              </w:rPr>
              <w:br/>
              <w:t xml:space="preserve">приводящей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к ухудшению          </w:t>
            </w:r>
            <w:r w:rsidRPr="00A71019">
              <w:rPr>
                <w:rFonts w:ascii="Times New Roman" w:hAnsi="Times New Roman" w:cs="Times New Roman"/>
                <w:sz w:val="24"/>
                <w:szCs w:val="24"/>
              </w:rPr>
              <w:br/>
              <w:t xml:space="preserve">состояния больного </w:t>
            </w:r>
            <w:r w:rsidRPr="00A71019">
              <w:rPr>
                <w:rFonts w:ascii="Times New Roman" w:hAnsi="Times New Roman" w:cs="Times New Roman"/>
                <w:sz w:val="24"/>
                <w:szCs w:val="24"/>
              </w:rPr>
              <w:br/>
              <w:t xml:space="preserve">или развитию       </w:t>
            </w:r>
            <w:r w:rsidRPr="00A71019">
              <w:rPr>
                <w:rFonts w:ascii="Times New Roman" w:hAnsi="Times New Roman" w:cs="Times New Roman"/>
                <w:sz w:val="24"/>
                <w:szCs w:val="24"/>
              </w:rPr>
              <w:br/>
              <w:t xml:space="preserve">осложнений,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по информации,        </w:t>
            </w:r>
            <w:r w:rsidRPr="00A71019">
              <w:rPr>
                <w:rFonts w:ascii="Times New Roman" w:hAnsi="Times New Roman" w:cs="Times New Roman"/>
                <w:sz w:val="24"/>
                <w:szCs w:val="24"/>
              </w:rPr>
              <w:br/>
              <w:t xml:space="preserve">представленной     </w:t>
            </w:r>
            <w:r w:rsidRPr="00A71019">
              <w:rPr>
                <w:rFonts w:ascii="Times New Roman" w:hAnsi="Times New Roman" w:cs="Times New Roman"/>
                <w:sz w:val="24"/>
                <w:szCs w:val="24"/>
              </w:rPr>
              <w:br/>
              <w:t xml:space="preserve">учреждением,       </w:t>
            </w:r>
            <w:r w:rsidRPr="00A71019">
              <w:rPr>
                <w:rFonts w:ascii="Times New Roman" w:hAnsi="Times New Roman" w:cs="Times New Roman"/>
                <w:sz w:val="24"/>
                <w:szCs w:val="24"/>
              </w:rPr>
              <w:br/>
              <w:t xml:space="preserve">оказывающим        </w:t>
            </w:r>
            <w:r w:rsidRPr="00A71019">
              <w:rPr>
                <w:rFonts w:ascii="Times New Roman" w:hAnsi="Times New Roman" w:cs="Times New Roman"/>
                <w:sz w:val="24"/>
                <w:szCs w:val="24"/>
              </w:rPr>
              <w:br/>
              <w:t xml:space="preserve">стационарную       </w:t>
            </w:r>
            <w:r w:rsidRPr="00A71019">
              <w:rPr>
                <w:rFonts w:ascii="Times New Roman" w:hAnsi="Times New Roman" w:cs="Times New Roman"/>
                <w:sz w:val="24"/>
                <w:szCs w:val="24"/>
              </w:rPr>
              <w:br/>
              <w:t>медицинскую помощь,</w:t>
            </w:r>
            <w:r w:rsidRPr="00A71019">
              <w:rPr>
                <w:rFonts w:ascii="Times New Roman" w:hAnsi="Times New Roman" w:cs="Times New Roman"/>
                <w:sz w:val="24"/>
                <w:szCs w:val="24"/>
              </w:rPr>
              <w:br/>
              <w:t xml:space="preserve">от общего числа    </w:t>
            </w:r>
            <w:r w:rsidRPr="00A71019">
              <w:rPr>
                <w:rFonts w:ascii="Times New Roman" w:hAnsi="Times New Roman" w:cs="Times New Roman"/>
                <w:sz w:val="24"/>
                <w:szCs w:val="24"/>
              </w:rPr>
              <w:br/>
              <w:t xml:space="preserve">направленных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 стационар          </w:t>
            </w:r>
          </w:p>
        </w:tc>
        <w:tc>
          <w:tcPr>
            <w:tcW w:w="132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процент  </w:t>
            </w: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9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7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Случаи направления </w:t>
            </w:r>
            <w:r w:rsidRPr="00A71019">
              <w:rPr>
                <w:rFonts w:ascii="Times New Roman" w:hAnsi="Times New Roman" w:cs="Times New Roman"/>
                <w:sz w:val="24"/>
                <w:szCs w:val="24"/>
              </w:rPr>
              <w:br/>
              <w:t xml:space="preserve">на плановую        </w:t>
            </w:r>
            <w:r w:rsidRPr="00A71019">
              <w:rPr>
                <w:rFonts w:ascii="Times New Roman" w:hAnsi="Times New Roman" w:cs="Times New Roman"/>
                <w:sz w:val="24"/>
                <w:szCs w:val="24"/>
              </w:rPr>
              <w:br/>
              <w:t xml:space="preserve">госпитализацию     </w:t>
            </w:r>
            <w:r w:rsidRPr="00A71019">
              <w:rPr>
                <w:rFonts w:ascii="Times New Roman" w:hAnsi="Times New Roman" w:cs="Times New Roman"/>
                <w:sz w:val="24"/>
                <w:szCs w:val="24"/>
              </w:rPr>
              <w:br/>
              <w:t xml:space="preserve">больных без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предваритель-ного</w:t>
            </w:r>
            <w:proofErr w:type="spellEnd"/>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t xml:space="preserve">обследования либо  </w:t>
            </w:r>
            <w:r w:rsidRPr="00A71019">
              <w:rPr>
                <w:rFonts w:ascii="Times New Roman" w:hAnsi="Times New Roman" w:cs="Times New Roman"/>
                <w:sz w:val="24"/>
                <w:szCs w:val="24"/>
              </w:rPr>
              <w:br/>
              <w:t xml:space="preserve">обследованных не в полном объеме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 соответствии с     </w:t>
            </w:r>
            <w:r w:rsidRPr="00A71019">
              <w:rPr>
                <w:rFonts w:ascii="Times New Roman" w:hAnsi="Times New Roman" w:cs="Times New Roman"/>
                <w:sz w:val="24"/>
                <w:szCs w:val="24"/>
              </w:rPr>
              <w:br/>
              <w:t xml:space="preserve">установленными     </w:t>
            </w:r>
            <w:r w:rsidRPr="00A71019">
              <w:rPr>
                <w:rFonts w:ascii="Times New Roman" w:hAnsi="Times New Roman" w:cs="Times New Roman"/>
                <w:sz w:val="24"/>
                <w:szCs w:val="24"/>
              </w:rPr>
              <w:br/>
              <w:t xml:space="preserve">требованиями к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предваритель-ному</w:t>
            </w:r>
            <w:proofErr w:type="spellEnd"/>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t xml:space="preserve">обследованию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  общего числа       </w:t>
            </w:r>
            <w:r w:rsidRPr="00A71019">
              <w:rPr>
                <w:rFonts w:ascii="Times New Roman" w:hAnsi="Times New Roman" w:cs="Times New Roman"/>
                <w:sz w:val="24"/>
                <w:szCs w:val="24"/>
              </w:rPr>
              <w:br/>
              <w:t xml:space="preserve">больных,           </w:t>
            </w:r>
            <w:r w:rsidRPr="00A71019">
              <w:rPr>
                <w:rFonts w:ascii="Times New Roman" w:hAnsi="Times New Roman" w:cs="Times New Roman"/>
                <w:sz w:val="24"/>
                <w:szCs w:val="24"/>
              </w:rPr>
              <w:br/>
              <w:t xml:space="preserve">направленных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 стационар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процент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6 - 15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8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Отсутствие         </w:t>
            </w:r>
            <w:r w:rsidRPr="00A71019">
              <w:rPr>
                <w:rFonts w:ascii="Times New Roman" w:hAnsi="Times New Roman" w:cs="Times New Roman"/>
                <w:sz w:val="24"/>
                <w:szCs w:val="24"/>
              </w:rPr>
              <w:br/>
              <w:t xml:space="preserve">обоснованных жалоб </w:t>
            </w:r>
            <w:r w:rsidRPr="00A71019">
              <w:rPr>
                <w:rFonts w:ascii="Times New Roman" w:hAnsi="Times New Roman" w:cs="Times New Roman"/>
                <w:sz w:val="24"/>
                <w:szCs w:val="24"/>
              </w:rPr>
              <w:br/>
              <w:t xml:space="preserve">пациентов       </w:t>
            </w:r>
            <w:r w:rsidRPr="00A71019">
              <w:rPr>
                <w:rFonts w:ascii="Times New Roman" w:hAnsi="Times New Roman" w:cs="Times New Roman"/>
                <w:sz w:val="24"/>
                <w:szCs w:val="24"/>
              </w:rPr>
              <w:br/>
              <w:t xml:space="preserve">по результатам        </w:t>
            </w:r>
            <w:r w:rsidRPr="00A71019">
              <w:rPr>
                <w:rFonts w:ascii="Times New Roman" w:hAnsi="Times New Roman" w:cs="Times New Roman"/>
                <w:sz w:val="24"/>
                <w:szCs w:val="24"/>
              </w:rPr>
              <w:br/>
              <w:t xml:space="preserve">рассмотрения       </w:t>
            </w:r>
            <w:r w:rsidRPr="00A71019">
              <w:rPr>
                <w:rFonts w:ascii="Times New Roman" w:hAnsi="Times New Roman" w:cs="Times New Roman"/>
                <w:sz w:val="24"/>
                <w:szCs w:val="24"/>
              </w:rPr>
              <w:br/>
              <w:t xml:space="preserve">врачебной комиссии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жалоба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13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13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13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и более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9  </w:t>
            </w:r>
          </w:p>
        </w:tc>
        <w:tc>
          <w:tcPr>
            <w:tcW w:w="1952"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Случаи             </w:t>
            </w:r>
            <w:r w:rsidRPr="00A71019">
              <w:rPr>
                <w:rFonts w:ascii="Times New Roman" w:hAnsi="Times New Roman" w:cs="Times New Roman"/>
                <w:sz w:val="24"/>
                <w:szCs w:val="24"/>
              </w:rPr>
              <w:br/>
              <w:t xml:space="preserve">некачественного    </w:t>
            </w:r>
            <w:r w:rsidRPr="00A71019">
              <w:rPr>
                <w:rFonts w:ascii="Times New Roman" w:hAnsi="Times New Roman" w:cs="Times New Roman"/>
                <w:sz w:val="24"/>
                <w:szCs w:val="24"/>
              </w:rPr>
              <w:br/>
              <w:t xml:space="preserve">оформления         </w:t>
            </w:r>
            <w:r w:rsidRPr="00A71019">
              <w:rPr>
                <w:rFonts w:ascii="Times New Roman" w:hAnsi="Times New Roman" w:cs="Times New Roman"/>
                <w:sz w:val="24"/>
                <w:szCs w:val="24"/>
              </w:rPr>
              <w:br/>
              <w:t xml:space="preserve">медицинской        </w:t>
            </w:r>
            <w:r w:rsidRPr="00A71019">
              <w:rPr>
                <w:rFonts w:ascii="Times New Roman" w:hAnsi="Times New Roman" w:cs="Times New Roman"/>
                <w:sz w:val="24"/>
                <w:szCs w:val="24"/>
              </w:rPr>
              <w:br/>
              <w:t xml:space="preserve">документации    </w:t>
            </w:r>
            <w:r w:rsidRPr="00A71019">
              <w:rPr>
                <w:rFonts w:ascii="Times New Roman" w:hAnsi="Times New Roman" w:cs="Times New Roman"/>
                <w:sz w:val="24"/>
                <w:szCs w:val="24"/>
              </w:rPr>
              <w:br/>
            </w:r>
            <w:r w:rsidRPr="00A71019">
              <w:rPr>
                <w:rFonts w:ascii="Times New Roman" w:hAnsi="Times New Roman" w:cs="Times New Roman"/>
                <w:sz w:val="24"/>
                <w:szCs w:val="24"/>
              </w:rPr>
              <w:lastRenderedPageBreak/>
              <w:t xml:space="preserve">от общего количества  </w:t>
            </w:r>
            <w:r w:rsidRPr="00A71019">
              <w:rPr>
                <w:rFonts w:ascii="Times New Roman" w:hAnsi="Times New Roman" w:cs="Times New Roman"/>
                <w:sz w:val="24"/>
                <w:szCs w:val="24"/>
              </w:rPr>
              <w:br/>
              <w:t xml:space="preserve">случаев            </w:t>
            </w:r>
            <w:r w:rsidRPr="00A71019">
              <w:rPr>
                <w:rFonts w:ascii="Times New Roman" w:hAnsi="Times New Roman" w:cs="Times New Roman"/>
                <w:sz w:val="24"/>
                <w:szCs w:val="24"/>
              </w:rPr>
              <w:br/>
              <w:t xml:space="preserve">оформленной        </w:t>
            </w:r>
            <w:r w:rsidRPr="00A71019">
              <w:rPr>
                <w:rFonts w:ascii="Times New Roman" w:hAnsi="Times New Roman" w:cs="Times New Roman"/>
                <w:sz w:val="24"/>
                <w:szCs w:val="24"/>
              </w:rPr>
              <w:br/>
              <w:t xml:space="preserve">медицинской        </w:t>
            </w:r>
            <w:r w:rsidRPr="00A71019">
              <w:rPr>
                <w:rFonts w:ascii="Times New Roman" w:hAnsi="Times New Roman" w:cs="Times New Roman"/>
                <w:sz w:val="24"/>
                <w:szCs w:val="24"/>
              </w:rPr>
              <w:br/>
              <w:t xml:space="preserve">документации на    </w:t>
            </w:r>
            <w:r w:rsidRPr="00A71019">
              <w:rPr>
                <w:rFonts w:ascii="Times New Roman" w:hAnsi="Times New Roman" w:cs="Times New Roman"/>
                <w:sz w:val="24"/>
                <w:szCs w:val="24"/>
              </w:rPr>
              <w:br/>
              <w:t xml:space="preserve">основании актов    </w:t>
            </w:r>
            <w:r w:rsidRPr="00A71019">
              <w:rPr>
                <w:rFonts w:ascii="Times New Roman" w:hAnsi="Times New Roman" w:cs="Times New Roman"/>
                <w:sz w:val="24"/>
                <w:szCs w:val="24"/>
              </w:rPr>
              <w:br/>
              <w:t xml:space="preserve">проведения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внутриведомст-венной</w:t>
            </w:r>
            <w:proofErr w:type="spellEnd"/>
            <w:r w:rsidRPr="00A71019">
              <w:rPr>
                <w:rFonts w:ascii="Times New Roman" w:hAnsi="Times New Roman" w:cs="Times New Roman"/>
                <w:sz w:val="24"/>
                <w:szCs w:val="24"/>
              </w:rPr>
              <w:t xml:space="preserve"> или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вневедомствен-ной</w:t>
            </w:r>
            <w:proofErr w:type="spellEnd"/>
            <w:r w:rsidRPr="00A71019">
              <w:rPr>
                <w:rFonts w:ascii="Times New Roman" w:hAnsi="Times New Roman" w:cs="Times New Roman"/>
                <w:sz w:val="24"/>
                <w:szCs w:val="24"/>
              </w:rPr>
              <w:t xml:space="preserve">  экспертизы         </w:t>
            </w:r>
          </w:p>
        </w:tc>
        <w:tc>
          <w:tcPr>
            <w:tcW w:w="132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процент  </w:t>
            </w: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3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23      </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1 - 5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      </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2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12      </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5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10 </w:t>
            </w:r>
          </w:p>
        </w:tc>
        <w:tc>
          <w:tcPr>
            <w:tcW w:w="1952"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Сроки ожидания     </w:t>
            </w:r>
            <w:r w:rsidRPr="00A71019">
              <w:rPr>
                <w:rFonts w:ascii="Times New Roman" w:hAnsi="Times New Roman" w:cs="Times New Roman"/>
                <w:sz w:val="24"/>
                <w:szCs w:val="24"/>
              </w:rPr>
              <w:br/>
              <w:t xml:space="preserve">диагностических    </w:t>
            </w:r>
            <w:r w:rsidRPr="00A71019">
              <w:rPr>
                <w:rFonts w:ascii="Times New Roman" w:hAnsi="Times New Roman" w:cs="Times New Roman"/>
                <w:sz w:val="24"/>
                <w:szCs w:val="24"/>
              </w:rPr>
              <w:br/>
              <w:t xml:space="preserve">исследований       </w:t>
            </w:r>
          </w:p>
        </w:tc>
        <w:tc>
          <w:tcPr>
            <w:tcW w:w="132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день     </w:t>
            </w:r>
          </w:p>
        </w:tc>
        <w:tc>
          <w:tcPr>
            <w:tcW w:w="1231"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1 - 10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11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Сроки ожидания     </w:t>
            </w:r>
            <w:r w:rsidRPr="00A71019">
              <w:rPr>
                <w:rFonts w:ascii="Times New Roman" w:hAnsi="Times New Roman" w:cs="Times New Roman"/>
                <w:sz w:val="24"/>
                <w:szCs w:val="24"/>
              </w:rPr>
              <w:br/>
              <w:t xml:space="preserve">консультации       </w:t>
            </w:r>
            <w:r w:rsidRPr="00A71019">
              <w:rPr>
                <w:rFonts w:ascii="Times New Roman" w:hAnsi="Times New Roman" w:cs="Times New Roman"/>
                <w:sz w:val="24"/>
                <w:szCs w:val="24"/>
              </w:rPr>
              <w:br/>
              <w:t xml:space="preserve">врача-специалиста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день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8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8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12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Время ожидания в очереди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к врачу-   </w:t>
            </w:r>
            <w:r w:rsidRPr="00A71019">
              <w:rPr>
                <w:rFonts w:ascii="Times New Roman" w:hAnsi="Times New Roman" w:cs="Times New Roman"/>
                <w:sz w:val="24"/>
                <w:szCs w:val="24"/>
              </w:rPr>
              <w:br/>
              <w:t xml:space="preserve">специалисту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минута   </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8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8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16 - 25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4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7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более 25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13 </w:t>
            </w:r>
          </w:p>
        </w:tc>
        <w:tc>
          <w:tcPr>
            <w:tcW w:w="1952"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Количество         </w:t>
            </w:r>
            <w:r w:rsidRPr="00A71019">
              <w:rPr>
                <w:rFonts w:ascii="Times New Roman" w:hAnsi="Times New Roman" w:cs="Times New Roman"/>
                <w:sz w:val="24"/>
                <w:szCs w:val="24"/>
              </w:rPr>
              <w:br/>
              <w:t xml:space="preserve">выявленных         </w:t>
            </w:r>
            <w:r w:rsidRPr="00A71019">
              <w:rPr>
                <w:rFonts w:ascii="Times New Roman" w:hAnsi="Times New Roman" w:cs="Times New Roman"/>
                <w:sz w:val="24"/>
                <w:szCs w:val="24"/>
              </w:rPr>
              <w:br/>
              <w:t xml:space="preserve">нарушений      </w:t>
            </w:r>
            <w:r w:rsidRPr="00A71019">
              <w:rPr>
                <w:rFonts w:ascii="Times New Roman" w:hAnsi="Times New Roman" w:cs="Times New Roman"/>
                <w:sz w:val="24"/>
                <w:szCs w:val="24"/>
              </w:rPr>
              <w:br/>
              <w:t xml:space="preserve">при проведении         </w:t>
            </w:r>
            <w:r w:rsidRPr="00A71019">
              <w:rPr>
                <w:rFonts w:ascii="Times New Roman" w:hAnsi="Times New Roman" w:cs="Times New Roman"/>
                <w:sz w:val="24"/>
                <w:szCs w:val="24"/>
              </w:rPr>
              <w:br/>
              <w:t xml:space="preserve">экспертизы         </w:t>
            </w:r>
            <w:r w:rsidRPr="00A71019">
              <w:rPr>
                <w:rFonts w:ascii="Times New Roman" w:hAnsi="Times New Roman" w:cs="Times New Roman"/>
                <w:sz w:val="24"/>
                <w:szCs w:val="24"/>
              </w:rPr>
              <w:br/>
              <w:t xml:space="preserve">временной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нетрудоспособ-ности</w:t>
            </w:r>
            <w:proofErr w:type="spellEnd"/>
            <w:r w:rsidRPr="00A71019">
              <w:rPr>
                <w:rFonts w:ascii="Times New Roman" w:hAnsi="Times New Roman" w:cs="Times New Roman"/>
                <w:sz w:val="24"/>
                <w:szCs w:val="24"/>
              </w:rPr>
              <w:t xml:space="preserve"> </w:t>
            </w:r>
          </w:p>
        </w:tc>
        <w:tc>
          <w:tcPr>
            <w:tcW w:w="132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нарушение</w:t>
            </w: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5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952"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231"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и более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418"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134"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r>
    </w:tbl>
    <w:p w:rsidR="006C40E3" w:rsidRPr="00A71019" w:rsidRDefault="006C40E3" w:rsidP="00BB68E7">
      <w:pPr>
        <w:widowControl w:val="0"/>
        <w:autoSpaceDE w:val="0"/>
        <w:autoSpaceDN w:val="0"/>
        <w:adjustRightInd w:val="0"/>
        <w:ind w:firstLine="540"/>
        <w:jc w:val="both"/>
        <w:rPr>
          <w:rFonts w:ascii="Times New Roman" w:hAnsi="Times New Roman"/>
          <w:sz w:val="24"/>
          <w:szCs w:val="24"/>
        </w:rPr>
      </w:pPr>
      <w:r w:rsidRPr="00A71019">
        <w:rPr>
          <w:rFonts w:ascii="Times New Roman" w:hAnsi="Times New Roman"/>
          <w:sz w:val="24"/>
          <w:szCs w:val="24"/>
        </w:rPr>
        <w:t>Примечание. В случае если врач-специалист является заведующим отделением, то в качестве показателей оценки деятельности принимаются значения показателей по соответствующему отделению.</w:t>
      </w:r>
    </w:p>
    <w:p w:rsidR="006C40E3" w:rsidRPr="00A71019" w:rsidRDefault="006C40E3" w:rsidP="00BB68E7">
      <w:pPr>
        <w:widowControl w:val="0"/>
        <w:autoSpaceDE w:val="0"/>
        <w:autoSpaceDN w:val="0"/>
        <w:adjustRightInd w:val="0"/>
        <w:ind w:firstLine="540"/>
        <w:jc w:val="both"/>
        <w:rPr>
          <w:rFonts w:ascii="Times New Roman" w:hAnsi="Times New Roman"/>
          <w:sz w:val="24"/>
          <w:szCs w:val="24"/>
        </w:rPr>
      </w:pPr>
    </w:p>
    <w:p w:rsidR="006C40E3" w:rsidRPr="00A71019" w:rsidRDefault="006C40E3" w:rsidP="00BB68E7">
      <w:pPr>
        <w:widowControl w:val="0"/>
        <w:autoSpaceDE w:val="0"/>
        <w:autoSpaceDN w:val="0"/>
        <w:adjustRightInd w:val="0"/>
        <w:ind w:firstLine="540"/>
        <w:jc w:val="both"/>
        <w:rPr>
          <w:rFonts w:ascii="Times New Roman" w:hAnsi="Times New Roman"/>
          <w:sz w:val="24"/>
          <w:szCs w:val="24"/>
        </w:rPr>
      </w:pPr>
      <w:r w:rsidRPr="00A71019">
        <w:rPr>
          <w:rFonts w:ascii="Times New Roman" w:hAnsi="Times New Roman"/>
          <w:sz w:val="24"/>
          <w:szCs w:val="24"/>
        </w:rPr>
        <w:t>2. Показатели оценки деятельности работников со средним медицинским образованием:</w:t>
      </w:r>
    </w:p>
    <w:tbl>
      <w:tblPr>
        <w:tblW w:w="9480" w:type="dxa"/>
        <w:tblCellSpacing w:w="5" w:type="nil"/>
        <w:tblInd w:w="75" w:type="dxa"/>
        <w:tblLayout w:type="fixed"/>
        <w:tblCellMar>
          <w:left w:w="75" w:type="dxa"/>
          <w:right w:w="75" w:type="dxa"/>
        </w:tblCellMar>
        <w:tblLook w:val="0000"/>
      </w:tblPr>
      <w:tblGrid>
        <w:gridCol w:w="600"/>
        <w:gridCol w:w="4680"/>
        <w:gridCol w:w="1560"/>
        <w:gridCol w:w="1440"/>
        <w:gridCol w:w="1200"/>
      </w:tblGrid>
      <w:tr w:rsidR="006C40E3" w:rsidRPr="00A71019" w:rsidTr="00415C9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w:t>
            </w:r>
            <w:proofErr w:type="spellEnd"/>
            <w:r w:rsidRPr="00A71019">
              <w:rPr>
                <w:rFonts w:ascii="Times New Roman" w:hAnsi="Times New Roman" w:cs="Times New Roman"/>
                <w:sz w:val="24"/>
                <w:szCs w:val="24"/>
              </w:rPr>
              <w:t>/</w:t>
            </w:r>
            <w:proofErr w:type="spellStart"/>
            <w:r w:rsidRPr="00A71019">
              <w:rPr>
                <w:rFonts w:ascii="Times New Roman" w:hAnsi="Times New Roman" w:cs="Times New Roman"/>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Единица  </w:t>
            </w:r>
            <w:r w:rsidRPr="00A71019">
              <w:rPr>
                <w:rFonts w:ascii="Times New Roman" w:hAnsi="Times New Roman" w:cs="Times New Roman"/>
                <w:sz w:val="24"/>
                <w:szCs w:val="24"/>
              </w:rPr>
              <w:br/>
              <w:t xml:space="preserve"> измерения</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Шкала   </w:t>
            </w:r>
            <w:r w:rsidRPr="00A71019">
              <w:rPr>
                <w:rFonts w:ascii="Times New Roman" w:hAnsi="Times New Roman" w:cs="Times New Roman"/>
                <w:sz w:val="24"/>
                <w:szCs w:val="24"/>
              </w:rPr>
              <w:br/>
              <w:t xml:space="preserve">  оценки  </w:t>
            </w:r>
            <w:r w:rsidRPr="00A71019">
              <w:rPr>
                <w:rFonts w:ascii="Times New Roman" w:hAnsi="Times New Roman" w:cs="Times New Roman"/>
                <w:sz w:val="24"/>
                <w:szCs w:val="24"/>
              </w:rPr>
              <w:br/>
              <w:t>показателя</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w:t>
            </w:r>
            <w:r w:rsidRPr="00A71019">
              <w:rPr>
                <w:rFonts w:ascii="Times New Roman" w:hAnsi="Times New Roman" w:cs="Times New Roman"/>
                <w:sz w:val="24"/>
                <w:szCs w:val="24"/>
              </w:rPr>
              <w:br/>
              <w:t xml:space="preserve"> баллах</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w:t>
            </w:r>
          </w:p>
        </w:tc>
        <w:tc>
          <w:tcPr>
            <w:tcW w:w="468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Отсутствие случаев нарушения         </w:t>
            </w:r>
            <w:r w:rsidRPr="00A71019">
              <w:rPr>
                <w:rFonts w:ascii="Times New Roman" w:hAnsi="Times New Roman" w:cs="Times New Roman"/>
                <w:sz w:val="24"/>
                <w:szCs w:val="24"/>
              </w:rPr>
              <w:br/>
              <w:t xml:space="preserve">установленных санитарных правил и    </w:t>
            </w:r>
            <w:r w:rsidRPr="00A71019">
              <w:rPr>
                <w:rFonts w:ascii="Times New Roman" w:hAnsi="Times New Roman" w:cs="Times New Roman"/>
                <w:sz w:val="24"/>
                <w:szCs w:val="24"/>
              </w:rPr>
              <w:br/>
              <w:t xml:space="preserve">норм         </w:t>
            </w:r>
          </w:p>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w:t>
            </w:r>
          </w:p>
        </w:tc>
        <w:tc>
          <w:tcPr>
            <w:tcW w:w="156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выявленный </w:t>
            </w:r>
            <w:r w:rsidRPr="00A71019">
              <w:rPr>
                <w:rFonts w:ascii="Times New Roman" w:hAnsi="Times New Roman" w:cs="Times New Roman"/>
                <w:sz w:val="24"/>
                <w:szCs w:val="24"/>
              </w:rPr>
              <w:br/>
              <w:t xml:space="preserve">случай     </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и более </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2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Отсутствие осложнений при проведении </w:t>
            </w:r>
            <w:r w:rsidRPr="00A71019">
              <w:rPr>
                <w:rFonts w:ascii="Times New Roman" w:hAnsi="Times New Roman" w:cs="Times New Roman"/>
                <w:sz w:val="24"/>
                <w:szCs w:val="24"/>
              </w:rPr>
              <w:br/>
              <w:t xml:space="preserve">лечебно-диагностических манипуляций, </w:t>
            </w:r>
            <w:r w:rsidRPr="00A71019">
              <w:rPr>
                <w:rFonts w:ascii="Times New Roman" w:hAnsi="Times New Roman" w:cs="Times New Roman"/>
                <w:sz w:val="24"/>
                <w:szCs w:val="24"/>
              </w:rPr>
              <w:br/>
              <w:t xml:space="preserve">зафиксированных в медицинской        </w:t>
            </w:r>
            <w:r w:rsidRPr="00A71019">
              <w:rPr>
                <w:rFonts w:ascii="Times New Roman" w:hAnsi="Times New Roman" w:cs="Times New Roman"/>
                <w:sz w:val="24"/>
                <w:szCs w:val="24"/>
              </w:rPr>
              <w:br/>
              <w:t xml:space="preserve">документации                         </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выявленный </w:t>
            </w:r>
            <w:r w:rsidRPr="00A71019">
              <w:rPr>
                <w:rFonts w:ascii="Times New Roman" w:hAnsi="Times New Roman" w:cs="Times New Roman"/>
                <w:sz w:val="24"/>
                <w:szCs w:val="24"/>
              </w:rPr>
              <w:br/>
              <w:t xml:space="preserve">случай     </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r>
      <w:tr w:rsidR="006C40E3" w:rsidRPr="00A71019" w:rsidTr="00415C9B">
        <w:trPr>
          <w:trHeight w:val="40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и более </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lastRenderedPageBreak/>
              <w:t xml:space="preserve">3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Отсутствие обоснованных жалоб        </w:t>
            </w:r>
            <w:r w:rsidRPr="00A71019">
              <w:rPr>
                <w:rFonts w:ascii="Times New Roman" w:hAnsi="Times New Roman" w:cs="Times New Roman"/>
                <w:sz w:val="24"/>
                <w:szCs w:val="24"/>
              </w:rPr>
              <w:br/>
              <w:t>пациентов по результатам рассмотрения</w:t>
            </w:r>
            <w:r w:rsidRPr="00A71019">
              <w:rPr>
                <w:rFonts w:ascii="Times New Roman" w:hAnsi="Times New Roman" w:cs="Times New Roman"/>
                <w:sz w:val="24"/>
                <w:szCs w:val="24"/>
              </w:rPr>
              <w:br/>
              <w:t xml:space="preserve">врачебной комиссии учреждения        </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жалоба     </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15   </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и более </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    0   </w:t>
            </w:r>
          </w:p>
        </w:tc>
      </w:tr>
    </w:tbl>
    <w:p w:rsidR="006C40E3" w:rsidRPr="00EC3F88" w:rsidRDefault="006C40E3" w:rsidP="00BB68E7">
      <w:pPr>
        <w:jc w:val="center"/>
        <w:rPr>
          <w:rFonts w:ascii="Times New Roman" w:hAnsi="Times New Roman"/>
          <w:b/>
          <w:bCs/>
          <w:sz w:val="24"/>
          <w:szCs w:val="24"/>
        </w:rPr>
      </w:pPr>
      <w:r w:rsidRPr="00EC3F88">
        <w:rPr>
          <w:rFonts w:ascii="Times New Roman" w:hAnsi="Times New Roman"/>
          <w:b/>
          <w:bCs/>
          <w:sz w:val="24"/>
          <w:szCs w:val="24"/>
        </w:rPr>
        <w:t>Показатели деятельности  работников медицинских организаций,  участвующих в реализации мероприятий по совершенствованию медицинской помощи в круглосуточном стационаре</w:t>
      </w:r>
    </w:p>
    <w:p w:rsidR="006C40E3" w:rsidRPr="00A71019" w:rsidRDefault="006C40E3" w:rsidP="00BB68E7">
      <w:pPr>
        <w:ind w:firstLine="709"/>
        <w:rPr>
          <w:rFonts w:ascii="Times New Roman" w:hAnsi="Times New Roman"/>
          <w:sz w:val="24"/>
          <w:szCs w:val="24"/>
        </w:rPr>
      </w:pPr>
      <w:r w:rsidRPr="00A71019">
        <w:rPr>
          <w:rFonts w:ascii="Times New Roman" w:hAnsi="Times New Roman"/>
          <w:sz w:val="24"/>
          <w:szCs w:val="24"/>
        </w:rPr>
        <w:t>      1.  </w:t>
      </w:r>
      <w:r w:rsidRPr="00A71019">
        <w:rPr>
          <w:rFonts w:ascii="Times New Roman" w:hAnsi="Times New Roman"/>
          <w:bCs/>
          <w:sz w:val="24"/>
          <w:szCs w:val="24"/>
        </w:rPr>
        <w:t>Показатели оценки результативности и качества труда заведующих отделениями и врачей</w:t>
      </w:r>
      <w:r w:rsidRPr="00A71019">
        <w:rPr>
          <w:rFonts w:ascii="Times New Roman" w:hAnsi="Times New Roman"/>
          <w:sz w:val="24"/>
          <w:szCs w:val="24"/>
        </w:rPr>
        <w:t>:</w:t>
      </w:r>
    </w:p>
    <w:tbl>
      <w:tblPr>
        <w:tblW w:w="9480" w:type="dxa"/>
        <w:tblCellSpacing w:w="5" w:type="nil"/>
        <w:tblInd w:w="75" w:type="dxa"/>
        <w:tblLayout w:type="fixed"/>
        <w:tblCellMar>
          <w:left w:w="75" w:type="dxa"/>
          <w:right w:w="75" w:type="dxa"/>
        </w:tblCellMar>
        <w:tblLook w:val="0000"/>
      </w:tblPr>
      <w:tblGrid>
        <w:gridCol w:w="600"/>
        <w:gridCol w:w="4503"/>
        <w:gridCol w:w="1737"/>
        <w:gridCol w:w="1440"/>
        <w:gridCol w:w="1200"/>
      </w:tblGrid>
      <w:tr w:rsidR="006C40E3" w:rsidRPr="00A71019" w:rsidTr="00415C9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w:t>
            </w:r>
            <w:proofErr w:type="spellEnd"/>
            <w:r w:rsidRPr="00A71019">
              <w:rPr>
                <w:rFonts w:ascii="Times New Roman" w:hAnsi="Times New Roman" w:cs="Times New Roman"/>
                <w:sz w:val="24"/>
                <w:szCs w:val="24"/>
              </w:rPr>
              <w:t>/</w:t>
            </w:r>
            <w:proofErr w:type="spellStart"/>
            <w:r w:rsidRPr="00A71019">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Показатель</w:t>
            </w:r>
          </w:p>
        </w:tc>
        <w:tc>
          <w:tcPr>
            <w:tcW w:w="1737"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Единица  </w:t>
            </w:r>
            <w:r w:rsidRPr="00A71019">
              <w:rPr>
                <w:rFonts w:ascii="Times New Roman" w:hAnsi="Times New Roman" w:cs="Times New Roman"/>
                <w:sz w:val="24"/>
                <w:szCs w:val="24"/>
              </w:rPr>
              <w:br/>
              <w:t xml:space="preserve"> измерения</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Шкала   </w:t>
            </w:r>
            <w:r w:rsidRPr="00A71019">
              <w:rPr>
                <w:rFonts w:ascii="Times New Roman" w:hAnsi="Times New Roman" w:cs="Times New Roman"/>
                <w:sz w:val="24"/>
                <w:szCs w:val="24"/>
              </w:rPr>
              <w:br/>
              <w:t xml:space="preserve">  оценки  </w:t>
            </w:r>
            <w:r w:rsidRPr="00A71019">
              <w:rPr>
                <w:rFonts w:ascii="Times New Roman" w:hAnsi="Times New Roman" w:cs="Times New Roman"/>
                <w:sz w:val="24"/>
                <w:szCs w:val="24"/>
              </w:rPr>
              <w:br/>
              <w:t>показателя</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w:t>
            </w:r>
            <w:r w:rsidRPr="00A71019">
              <w:rPr>
                <w:rFonts w:ascii="Times New Roman" w:hAnsi="Times New Roman" w:cs="Times New Roman"/>
                <w:sz w:val="24"/>
                <w:szCs w:val="24"/>
              </w:rPr>
              <w:br/>
              <w:t xml:space="preserve"> баллах</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w:t>
            </w:r>
          </w:p>
        </w:tc>
        <w:tc>
          <w:tcPr>
            <w:tcW w:w="4503"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Выполнение согласованных объемов медицинской помощи в круглосуточном  стационаре в соответствии с муниципальным заданием (койко-день)                         </w:t>
            </w:r>
          </w:p>
        </w:tc>
        <w:tc>
          <w:tcPr>
            <w:tcW w:w="1737"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процент</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90-100</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более 100, менее 90</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2  </w:t>
            </w:r>
          </w:p>
        </w:tc>
        <w:tc>
          <w:tcPr>
            <w:tcW w:w="4503"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Выполнение  согласованных объемов медицинской помощи в круглосуточном стационаре в соответствии с муниципальным заданием (количество больных)              </w:t>
            </w:r>
          </w:p>
        </w:tc>
        <w:tc>
          <w:tcPr>
            <w:tcW w:w="1737"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процент</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95-103</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95, более 103</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3  </w:t>
            </w:r>
          </w:p>
        </w:tc>
        <w:tc>
          <w:tcPr>
            <w:tcW w:w="4503"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Средняя длительность пребывания больного в круглосуточном стационаре в соответствии с муниципальным заданием              </w:t>
            </w:r>
          </w:p>
        </w:tc>
        <w:tc>
          <w:tcPr>
            <w:tcW w:w="1737"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отклонения от утвержденного срока</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85-100</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85,  более 100</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4</w:t>
            </w:r>
          </w:p>
        </w:tc>
        <w:tc>
          <w:tcPr>
            <w:tcW w:w="4503"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Среднегодовая занятость койки в соответствии с муниципальным заданием              </w:t>
            </w:r>
          </w:p>
        </w:tc>
        <w:tc>
          <w:tcPr>
            <w:tcW w:w="1737"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отклонения от утвержденного срока</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95-100</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95,  более 100</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5  </w:t>
            </w:r>
          </w:p>
        </w:tc>
        <w:tc>
          <w:tcPr>
            <w:tcW w:w="4503"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Длительность предоперационного   периода при плановых операциях  </w:t>
            </w:r>
          </w:p>
        </w:tc>
        <w:tc>
          <w:tcPr>
            <w:tcW w:w="1737"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день</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2</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3</w:t>
            </w:r>
          </w:p>
        </w:tc>
      </w:tr>
      <w:tr w:rsidR="006C40E3" w:rsidRPr="00A71019" w:rsidTr="00415C9B">
        <w:trPr>
          <w:trHeight w:val="242"/>
          <w:tblCellSpacing w:w="5" w:type="nil"/>
        </w:trPr>
        <w:tc>
          <w:tcPr>
            <w:tcW w:w="600"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3-4</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отсутствует</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6  </w:t>
            </w:r>
          </w:p>
        </w:tc>
        <w:tc>
          <w:tcPr>
            <w:tcW w:w="4503"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Сроки ожидания на плановую госпитализацию, за исключением  высокотехнологичной медицинской помощи    </w:t>
            </w:r>
          </w:p>
        </w:tc>
        <w:tc>
          <w:tcPr>
            <w:tcW w:w="1737"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день</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отсутствуют</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30</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8</w:t>
            </w:r>
          </w:p>
        </w:tc>
      </w:tr>
      <w:tr w:rsidR="006C40E3" w:rsidRPr="00A71019" w:rsidTr="00415C9B">
        <w:trPr>
          <w:trHeight w:val="400"/>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более 30</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7</w:t>
            </w:r>
          </w:p>
        </w:tc>
        <w:tc>
          <w:tcPr>
            <w:tcW w:w="4503"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Число повторных госпитализаций в   течение месяца по одному и тому же  случаю                </w:t>
            </w:r>
          </w:p>
        </w:tc>
        <w:tc>
          <w:tcPr>
            <w:tcW w:w="1737"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случай</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8</w:t>
            </w:r>
          </w:p>
        </w:tc>
        <w:tc>
          <w:tcPr>
            <w:tcW w:w="4503"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Процент расхождения от установленного клинического и патологоанатомического диагнозов  </w:t>
            </w:r>
          </w:p>
        </w:tc>
        <w:tc>
          <w:tcPr>
            <w:tcW w:w="1737"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процент</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4 и менее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более 4</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9  </w:t>
            </w:r>
          </w:p>
        </w:tc>
        <w:tc>
          <w:tcPr>
            <w:tcW w:w="4503"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Удовлетворенность пациентов процессом оказания медицинской помощи (социологический опрос)  </w:t>
            </w:r>
          </w:p>
        </w:tc>
        <w:tc>
          <w:tcPr>
            <w:tcW w:w="1737" w:type="dxa"/>
            <w:vMerge w:val="restart"/>
            <w:tcBorders>
              <w:top w:val="single" w:sz="4" w:space="0" w:color="auto"/>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от всего количества опрошенных</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85 и более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65-84</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8</w:t>
            </w:r>
          </w:p>
        </w:tc>
      </w:tr>
      <w:tr w:rsidR="006C40E3" w:rsidRPr="00A71019" w:rsidTr="00415C9B">
        <w:trPr>
          <w:trHeight w:val="400"/>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65</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10</w:t>
            </w:r>
          </w:p>
        </w:tc>
        <w:tc>
          <w:tcPr>
            <w:tcW w:w="4503"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Отсутствие обоснованных жалоб граждан на лекарственное обеспечение при </w:t>
            </w:r>
            <w:r w:rsidRPr="00A71019">
              <w:rPr>
                <w:rFonts w:ascii="Times New Roman" w:hAnsi="Times New Roman" w:cs="Times New Roman"/>
                <w:sz w:val="24"/>
                <w:szCs w:val="24"/>
              </w:rPr>
              <w:lastRenderedPageBreak/>
              <w:t xml:space="preserve">оказании медицинской помощи, на качество оказанных медицинских услуг и соблюдение принципов этики и деонтологии   </w:t>
            </w:r>
          </w:p>
        </w:tc>
        <w:tc>
          <w:tcPr>
            <w:tcW w:w="1737"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lastRenderedPageBreak/>
              <w:t>жалоба</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503"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737"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bl>
    <w:p w:rsidR="006C40E3" w:rsidRPr="00A71019" w:rsidRDefault="006C40E3" w:rsidP="00BB68E7">
      <w:pPr>
        <w:widowControl w:val="0"/>
        <w:autoSpaceDE w:val="0"/>
        <w:autoSpaceDN w:val="0"/>
        <w:adjustRightInd w:val="0"/>
        <w:ind w:firstLine="709"/>
        <w:jc w:val="both"/>
        <w:rPr>
          <w:rFonts w:ascii="Times New Roman" w:hAnsi="Times New Roman"/>
          <w:sz w:val="24"/>
          <w:szCs w:val="24"/>
        </w:rPr>
      </w:pPr>
      <w:r w:rsidRPr="00A71019">
        <w:rPr>
          <w:rFonts w:ascii="Times New Roman" w:hAnsi="Times New Roman"/>
          <w:sz w:val="24"/>
          <w:szCs w:val="24"/>
        </w:rPr>
        <w:lastRenderedPageBreak/>
        <w:t>2. Показатели оценки деятельности работников со средним медицинским образованием:</w:t>
      </w:r>
    </w:p>
    <w:tbl>
      <w:tblPr>
        <w:tblW w:w="9480" w:type="dxa"/>
        <w:tblCellSpacing w:w="5" w:type="nil"/>
        <w:tblInd w:w="75" w:type="dxa"/>
        <w:tblLayout w:type="fixed"/>
        <w:tblCellMar>
          <w:left w:w="75" w:type="dxa"/>
          <w:right w:w="75" w:type="dxa"/>
        </w:tblCellMar>
        <w:tblLook w:val="0000"/>
      </w:tblPr>
      <w:tblGrid>
        <w:gridCol w:w="600"/>
        <w:gridCol w:w="4680"/>
        <w:gridCol w:w="1560"/>
        <w:gridCol w:w="1440"/>
        <w:gridCol w:w="1200"/>
      </w:tblGrid>
      <w:tr w:rsidR="006C40E3" w:rsidRPr="00A71019" w:rsidTr="00415C9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w:t>
            </w:r>
            <w:proofErr w:type="spellEnd"/>
            <w:r w:rsidRPr="00A71019">
              <w:rPr>
                <w:rFonts w:ascii="Times New Roman" w:hAnsi="Times New Roman" w:cs="Times New Roman"/>
                <w:sz w:val="24"/>
                <w:szCs w:val="24"/>
              </w:rPr>
              <w:t>/</w:t>
            </w:r>
            <w:proofErr w:type="spellStart"/>
            <w:r w:rsidRPr="00A71019">
              <w:rPr>
                <w:rFonts w:ascii="Times New Roman" w:hAnsi="Times New Roman" w:cs="Times New Roman"/>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Единица  </w:t>
            </w:r>
            <w:r w:rsidRPr="00A71019">
              <w:rPr>
                <w:rFonts w:ascii="Times New Roman" w:hAnsi="Times New Roman" w:cs="Times New Roman"/>
                <w:sz w:val="24"/>
                <w:szCs w:val="24"/>
              </w:rPr>
              <w:br/>
              <w:t xml:space="preserve"> измерения</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Шкала   </w:t>
            </w:r>
            <w:r w:rsidRPr="00A71019">
              <w:rPr>
                <w:rFonts w:ascii="Times New Roman" w:hAnsi="Times New Roman" w:cs="Times New Roman"/>
                <w:sz w:val="24"/>
                <w:szCs w:val="24"/>
              </w:rPr>
              <w:br/>
              <w:t xml:space="preserve">  оценки  </w:t>
            </w:r>
            <w:r w:rsidRPr="00A71019">
              <w:rPr>
                <w:rFonts w:ascii="Times New Roman" w:hAnsi="Times New Roman" w:cs="Times New Roman"/>
                <w:sz w:val="24"/>
                <w:szCs w:val="24"/>
              </w:rPr>
              <w:br/>
              <w:t>показателя</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w:t>
            </w:r>
            <w:r w:rsidRPr="00A71019">
              <w:rPr>
                <w:rFonts w:ascii="Times New Roman" w:hAnsi="Times New Roman" w:cs="Times New Roman"/>
                <w:sz w:val="24"/>
                <w:szCs w:val="24"/>
              </w:rPr>
              <w:br/>
              <w:t xml:space="preserve"> баллах</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w:t>
            </w:r>
          </w:p>
        </w:tc>
        <w:tc>
          <w:tcPr>
            <w:tcW w:w="468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Выполнение индивидуальной нагрузки                        </w:t>
            </w:r>
          </w:p>
        </w:tc>
        <w:tc>
          <w:tcPr>
            <w:tcW w:w="156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процент</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100 и более</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20</w:t>
            </w:r>
          </w:p>
        </w:tc>
      </w:tr>
      <w:tr w:rsidR="006C40E3" w:rsidRPr="00A71019" w:rsidTr="00415C9B">
        <w:trPr>
          <w:trHeight w:val="400"/>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95-99</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менее 95</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2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Своевременность выполнения врачебных назначений            </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количество замечаний</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3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Осложнения от диагностических исследований и процедур, обусловленных работой медицинского персонала</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осложнение</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4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Отсутствие обоснованных жалоб  граждан на качество оказанных медицинских услуг и соблюдение принципов этики и  деонтологии    </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жалоба</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bl>
    <w:p w:rsidR="006C40E3" w:rsidRPr="00A71019" w:rsidRDefault="006C40E3" w:rsidP="00BB68E7">
      <w:pPr>
        <w:rPr>
          <w:rFonts w:ascii="Times New Roman" w:hAnsi="Times New Roman"/>
          <w:sz w:val="24"/>
          <w:szCs w:val="24"/>
        </w:rPr>
      </w:pPr>
    </w:p>
    <w:p w:rsidR="006C40E3" w:rsidRPr="00A71019" w:rsidRDefault="006C40E3" w:rsidP="00BB68E7">
      <w:pPr>
        <w:ind w:firstLine="709"/>
        <w:rPr>
          <w:rFonts w:ascii="Times New Roman" w:hAnsi="Times New Roman"/>
          <w:sz w:val="24"/>
          <w:szCs w:val="24"/>
        </w:rPr>
      </w:pPr>
      <w:r w:rsidRPr="00A71019">
        <w:rPr>
          <w:rFonts w:ascii="Times New Roman" w:hAnsi="Times New Roman"/>
          <w:sz w:val="24"/>
          <w:szCs w:val="24"/>
        </w:rPr>
        <w:t xml:space="preserve">3. Показатели оценки деятельности </w:t>
      </w:r>
      <w:r w:rsidRPr="00A71019">
        <w:rPr>
          <w:rFonts w:ascii="Times New Roman" w:hAnsi="Times New Roman"/>
          <w:bCs/>
          <w:sz w:val="24"/>
          <w:szCs w:val="24"/>
        </w:rPr>
        <w:t>младшего медицинского персонала и прочего персонала</w:t>
      </w:r>
      <w:r w:rsidRPr="00A71019">
        <w:rPr>
          <w:rFonts w:ascii="Times New Roman" w:hAnsi="Times New Roman"/>
          <w:sz w:val="24"/>
          <w:szCs w:val="24"/>
        </w:rPr>
        <w:t>:</w:t>
      </w:r>
    </w:p>
    <w:tbl>
      <w:tblPr>
        <w:tblW w:w="9480" w:type="dxa"/>
        <w:tblCellSpacing w:w="5" w:type="nil"/>
        <w:tblInd w:w="75" w:type="dxa"/>
        <w:tblLayout w:type="fixed"/>
        <w:tblCellMar>
          <w:left w:w="75" w:type="dxa"/>
          <w:right w:w="75" w:type="dxa"/>
        </w:tblCellMar>
        <w:tblLook w:val="0000"/>
      </w:tblPr>
      <w:tblGrid>
        <w:gridCol w:w="600"/>
        <w:gridCol w:w="4680"/>
        <w:gridCol w:w="1560"/>
        <w:gridCol w:w="1440"/>
        <w:gridCol w:w="1200"/>
      </w:tblGrid>
      <w:tr w:rsidR="006C40E3" w:rsidRPr="00A71019" w:rsidTr="00415C9B">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 </w:t>
            </w:r>
            <w:r w:rsidRPr="00A71019">
              <w:rPr>
                <w:rFonts w:ascii="Times New Roman" w:hAnsi="Times New Roman" w:cs="Times New Roman"/>
                <w:sz w:val="24"/>
                <w:szCs w:val="24"/>
              </w:rPr>
              <w:br/>
            </w:r>
            <w:proofErr w:type="spellStart"/>
            <w:r w:rsidRPr="00A71019">
              <w:rPr>
                <w:rFonts w:ascii="Times New Roman" w:hAnsi="Times New Roman" w:cs="Times New Roman"/>
                <w:sz w:val="24"/>
                <w:szCs w:val="24"/>
              </w:rPr>
              <w:t>п</w:t>
            </w:r>
            <w:proofErr w:type="spellEnd"/>
            <w:r w:rsidRPr="00A71019">
              <w:rPr>
                <w:rFonts w:ascii="Times New Roman" w:hAnsi="Times New Roman" w:cs="Times New Roman"/>
                <w:sz w:val="24"/>
                <w:szCs w:val="24"/>
              </w:rPr>
              <w:t>/</w:t>
            </w:r>
            <w:proofErr w:type="spellStart"/>
            <w:r w:rsidRPr="00A71019">
              <w:rPr>
                <w:rFonts w:ascii="Times New Roman" w:hAnsi="Times New Roman" w:cs="Times New Roman"/>
                <w:sz w:val="24"/>
                <w:szCs w:val="24"/>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Единица  </w:t>
            </w:r>
            <w:r w:rsidRPr="00A71019">
              <w:rPr>
                <w:rFonts w:ascii="Times New Roman" w:hAnsi="Times New Roman" w:cs="Times New Roman"/>
                <w:sz w:val="24"/>
                <w:szCs w:val="24"/>
              </w:rPr>
              <w:br/>
              <w:t xml:space="preserve"> измерения</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Шкала   </w:t>
            </w:r>
            <w:r w:rsidRPr="00A71019">
              <w:rPr>
                <w:rFonts w:ascii="Times New Roman" w:hAnsi="Times New Roman" w:cs="Times New Roman"/>
                <w:sz w:val="24"/>
                <w:szCs w:val="24"/>
              </w:rPr>
              <w:br/>
              <w:t xml:space="preserve">  оценки  </w:t>
            </w:r>
            <w:r w:rsidRPr="00A71019">
              <w:rPr>
                <w:rFonts w:ascii="Times New Roman" w:hAnsi="Times New Roman" w:cs="Times New Roman"/>
                <w:sz w:val="24"/>
                <w:szCs w:val="24"/>
              </w:rPr>
              <w:br/>
              <w:t>показателя</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 xml:space="preserve">Оценка </w:t>
            </w:r>
          </w:p>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w:t>
            </w:r>
            <w:r w:rsidRPr="00A71019">
              <w:rPr>
                <w:rFonts w:ascii="Times New Roman" w:hAnsi="Times New Roman" w:cs="Times New Roman"/>
                <w:sz w:val="24"/>
                <w:szCs w:val="24"/>
              </w:rPr>
              <w:br/>
              <w:t xml:space="preserve"> баллах</w:t>
            </w:r>
          </w:p>
        </w:tc>
      </w:tr>
      <w:tr w:rsidR="006C40E3" w:rsidRPr="00A71019" w:rsidTr="00415C9B">
        <w:trPr>
          <w:trHeight w:val="400"/>
          <w:tblCellSpacing w:w="5" w:type="nil"/>
        </w:trPr>
        <w:tc>
          <w:tcPr>
            <w:tcW w:w="60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1  </w:t>
            </w:r>
          </w:p>
        </w:tc>
        <w:tc>
          <w:tcPr>
            <w:tcW w:w="468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Выполнение индивидуальной нагрузки                        </w:t>
            </w:r>
          </w:p>
        </w:tc>
        <w:tc>
          <w:tcPr>
            <w:tcW w:w="1560" w:type="dxa"/>
            <w:vMerge w:val="restart"/>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процент</w:t>
            </w: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выполнено</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blCellSpacing w:w="5" w:type="nil"/>
        </w:trPr>
        <w:tc>
          <w:tcPr>
            <w:tcW w:w="60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не выполнено</w:t>
            </w:r>
          </w:p>
        </w:tc>
        <w:tc>
          <w:tcPr>
            <w:tcW w:w="1200" w:type="dxa"/>
            <w:tcBorders>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2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Отсутствие обоснованных жалоб  граждан на качество оказанных медицинских услуг и соблюдение принципов этики и  деонтологии  </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жалоба</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отсутствие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10</w:t>
            </w:r>
          </w:p>
        </w:tc>
      </w:tr>
      <w:tr w:rsidR="006C40E3" w:rsidRPr="00A71019" w:rsidTr="00415C9B">
        <w:trPr>
          <w:trHeight w:val="400"/>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наличие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r w:rsidR="006C40E3" w:rsidRPr="00A71019" w:rsidTr="00415C9B">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 xml:space="preserve">3  </w:t>
            </w:r>
          </w:p>
        </w:tc>
        <w:tc>
          <w:tcPr>
            <w:tcW w:w="468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r w:rsidRPr="00A71019">
              <w:rPr>
                <w:rFonts w:ascii="Times New Roman" w:hAnsi="Times New Roman" w:cs="Times New Roman"/>
                <w:sz w:val="24"/>
                <w:szCs w:val="24"/>
              </w:rPr>
              <w:t>Отсутствие случаев нарушения установленных санитарных правил и норм</w:t>
            </w:r>
          </w:p>
        </w:tc>
        <w:tc>
          <w:tcPr>
            <w:tcW w:w="1560" w:type="dxa"/>
            <w:vMerge w:val="restart"/>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выявленный случай</w:t>
            </w: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5</w:t>
            </w:r>
          </w:p>
        </w:tc>
      </w:tr>
      <w:tr w:rsidR="006C40E3" w:rsidRPr="00A71019" w:rsidTr="00415C9B">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1 и более</w:t>
            </w:r>
          </w:p>
        </w:tc>
        <w:tc>
          <w:tcPr>
            <w:tcW w:w="1200" w:type="dxa"/>
            <w:tcBorders>
              <w:top w:val="single" w:sz="4" w:space="0" w:color="auto"/>
              <w:left w:val="single" w:sz="4" w:space="0" w:color="auto"/>
              <w:bottom w:val="single" w:sz="4" w:space="0" w:color="auto"/>
              <w:right w:val="single" w:sz="4" w:space="0" w:color="auto"/>
            </w:tcBorders>
          </w:tcPr>
          <w:p w:rsidR="006C40E3" w:rsidRPr="00A71019" w:rsidRDefault="006C40E3" w:rsidP="00415C9B">
            <w:pPr>
              <w:pStyle w:val="ConsPlusCell"/>
              <w:jc w:val="center"/>
              <w:rPr>
                <w:rFonts w:ascii="Times New Roman" w:hAnsi="Times New Roman" w:cs="Times New Roman"/>
                <w:sz w:val="24"/>
                <w:szCs w:val="24"/>
              </w:rPr>
            </w:pPr>
            <w:r w:rsidRPr="00A71019">
              <w:rPr>
                <w:rFonts w:ascii="Times New Roman" w:hAnsi="Times New Roman" w:cs="Times New Roman"/>
                <w:sz w:val="24"/>
                <w:szCs w:val="24"/>
              </w:rPr>
              <w:t>0</w:t>
            </w:r>
          </w:p>
        </w:tc>
      </w:tr>
    </w:tbl>
    <w:p w:rsidR="006C40E3" w:rsidRDefault="006C40E3" w:rsidP="00BB68E7">
      <w:pPr>
        <w:rPr>
          <w:rFonts w:ascii="Times New Roman" w:hAnsi="Times New Roman"/>
          <w:sz w:val="24"/>
          <w:szCs w:val="24"/>
        </w:rPr>
      </w:pPr>
      <w:r w:rsidRPr="00A71019">
        <w:rPr>
          <w:rFonts w:ascii="Times New Roman" w:hAnsi="Times New Roman"/>
          <w:sz w:val="24"/>
          <w:szCs w:val="24"/>
        </w:rPr>
        <w:br/>
      </w:r>
      <w:r w:rsidRPr="00A71019">
        <w:rPr>
          <w:rFonts w:ascii="Times New Roman" w:hAnsi="Times New Roman"/>
          <w:sz w:val="24"/>
          <w:szCs w:val="24"/>
        </w:rPr>
        <w:br/>
      </w:r>
    </w:p>
    <w:p w:rsidR="006C40E3" w:rsidRDefault="006C40E3" w:rsidP="00BB68E7">
      <w:pPr>
        <w:rPr>
          <w:rFonts w:ascii="Times New Roman" w:hAnsi="Times New Roman"/>
          <w:sz w:val="24"/>
          <w:szCs w:val="24"/>
        </w:rPr>
      </w:pPr>
    </w:p>
    <w:p w:rsidR="006C40E3" w:rsidRDefault="006C40E3" w:rsidP="00BB68E7">
      <w:pPr>
        <w:rPr>
          <w:rFonts w:ascii="Times New Roman" w:hAnsi="Times New Roman"/>
          <w:sz w:val="24"/>
          <w:szCs w:val="24"/>
        </w:rPr>
      </w:pPr>
    </w:p>
    <w:p w:rsidR="006C40E3" w:rsidRDefault="006C40E3" w:rsidP="00BB68E7">
      <w:pPr>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13</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BB68E7">
      <w:pPr>
        <w:rPr>
          <w:rFonts w:ascii="Times New Roman" w:hAnsi="Times New Roman"/>
          <w:sz w:val="24"/>
          <w:szCs w:val="24"/>
        </w:rPr>
      </w:pPr>
    </w:p>
    <w:p w:rsidR="006C40E3" w:rsidRPr="00A71019" w:rsidRDefault="006C40E3" w:rsidP="00420720">
      <w:pPr>
        <w:pStyle w:val="a3"/>
        <w:ind w:firstLine="709"/>
        <w:jc w:val="center"/>
        <w:rPr>
          <w:rFonts w:ascii="Times New Roman" w:hAnsi="Times New Roman"/>
          <w:sz w:val="24"/>
          <w:szCs w:val="24"/>
        </w:rPr>
      </w:pPr>
    </w:p>
    <w:p w:rsidR="006C40E3" w:rsidRPr="00EC3F88" w:rsidRDefault="006C40E3" w:rsidP="00420720">
      <w:pPr>
        <w:pStyle w:val="12"/>
        <w:ind w:hanging="24"/>
        <w:jc w:val="center"/>
        <w:rPr>
          <w:rStyle w:val="TimesNewRoman1202"/>
          <w:b/>
        </w:rPr>
      </w:pPr>
      <w:r w:rsidRPr="00EC3F88">
        <w:rPr>
          <w:rStyle w:val="TimesNewRoman1202"/>
          <w:b/>
        </w:rPr>
        <w:t>Показатели (критерии) оценки качества и результативности  труда  руководителей учреждений, их заместителей и главных бухгалтеров</w:t>
      </w:r>
    </w:p>
    <w:p w:rsidR="006C40E3" w:rsidRPr="00420720" w:rsidRDefault="006C40E3" w:rsidP="00420720">
      <w:pPr>
        <w:pStyle w:val="12"/>
        <w:rPr>
          <w:rStyle w:val="TimesNewRoman1202"/>
        </w:rPr>
      </w:pPr>
    </w:p>
    <w:tbl>
      <w:tblPr>
        <w:tblW w:w="0" w:type="auto"/>
        <w:tblInd w:w="40" w:type="dxa"/>
        <w:tblLayout w:type="fixed"/>
        <w:tblCellMar>
          <w:left w:w="40" w:type="dxa"/>
          <w:right w:w="40" w:type="dxa"/>
        </w:tblCellMar>
        <w:tblLook w:val="0000"/>
      </w:tblPr>
      <w:tblGrid>
        <w:gridCol w:w="576"/>
        <w:gridCol w:w="7411"/>
        <w:gridCol w:w="1227"/>
      </w:tblGrid>
      <w:tr w:rsidR="006C40E3" w:rsidRPr="00A71019" w:rsidTr="00F26AC3">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spacing w:line="250" w:lineRule="exact"/>
              <w:ind w:left="53" w:right="43"/>
              <w:jc w:val="center"/>
              <w:rPr>
                <w:rFonts w:ascii="Times New Roman" w:hAnsi="Times New Roman"/>
                <w:sz w:val="24"/>
                <w:szCs w:val="24"/>
              </w:rPr>
            </w:pPr>
            <w:r w:rsidRPr="00A71019">
              <w:rPr>
                <w:rFonts w:ascii="Times New Roman" w:hAnsi="Times New Roman"/>
                <w:color w:val="000000"/>
                <w:sz w:val="24"/>
                <w:szCs w:val="24"/>
              </w:rPr>
              <w:t xml:space="preserve">№ </w:t>
            </w:r>
            <w:proofErr w:type="spellStart"/>
            <w:r w:rsidRPr="00A71019">
              <w:rPr>
                <w:rFonts w:ascii="Times New Roman" w:hAnsi="Times New Roman"/>
                <w:color w:val="000000"/>
                <w:spacing w:val="-8"/>
                <w:sz w:val="24"/>
                <w:szCs w:val="24"/>
              </w:rPr>
              <w:t>п</w:t>
            </w:r>
            <w:proofErr w:type="spellEnd"/>
            <w:r w:rsidRPr="00A71019">
              <w:rPr>
                <w:rFonts w:ascii="Times New Roman" w:hAnsi="Times New Roman"/>
                <w:color w:val="000000"/>
                <w:spacing w:val="-8"/>
                <w:sz w:val="24"/>
                <w:szCs w:val="24"/>
              </w:rPr>
              <w:t>/</w:t>
            </w:r>
            <w:proofErr w:type="spellStart"/>
            <w:r w:rsidRPr="00A71019">
              <w:rPr>
                <w:rFonts w:ascii="Times New Roman" w:hAnsi="Times New Roman"/>
                <w:color w:val="000000"/>
                <w:spacing w:val="-8"/>
                <w:sz w:val="24"/>
                <w:szCs w:val="24"/>
              </w:rPr>
              <w:t>п</w:t>
            </w:r>
            <w:proofErr w:type="spellEnd"/>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ind w:left="2453"/>
              <w:rPr>
                <w:rFonts w:ascii="Times New Roman" w:hAnsi="Times New Roman"/>
                <w:sz w:val="24"/>
                <w:szCs w:val="24"/>
              </w:rPr>
            </w:pPr>
            <w:r w:rsidRPr="00A71019">
              <w:rPr>
                <w:rFonts w:ascii="Times New Roman" w:hAnsi="Times New Roman"/>
                <w:color w:val="000000"/>
                <w:spacing w:val="-1"/>
                <w:sz w:val="24"/>
                <w:szCs w:val="24"/>
              </w:rPr>
              <w:t>Критерии оценки качества</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w:t>
            </w:r>
            <w:r w:rsidRPr="00A71019">
              <w:rPr>
                <w:rFonts w:ascii="Times New Roman" w:hAnsi="Times New Roman"/>
                <w:sz w:val="24"/>
                <w:szCs w:val="24"/>
              </w:rPr>
              <w:t xml:space="preserve"> </w:t>
            </w:r>
          </w:p>
        </w:tc>
      </w:tr>
      <w:tr w:rsidR="006C40E3" w:rsidRPr="00A71019" w:rsidTr="00F26AC3">
        <w:trPr>
          <w:trHeight w:hRule="exact" w:val="75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w:t>
            </w:r>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spacing w:line="254" w:lineRule="exact"/>
              <w:ind w:right="677" w:hanging="5"/>
              <w:rPr>
                <w:rFonts w:ascii="Times New Roman" w:hAnsi="Times New Roman"/>
                <w:sz w:val="24"/>
                <w:szCs w:val="24"/>
              </w:rPr>
            </w:pPr>
            <w:r w:rsidRPr="00A71019">
              <w:rPr>
                <w:rFonts w:ascii="Times New Roman" w:hAnsi="Times New Roman"/>
                <w:color w:val="000000"/>
                <w:spacing w:val="1"/>
                <w:sz w:val="24"/>
                <w:szCs w:val="24"/>
              </w:rPr>
              <w:t xml:space="preserve">Проведение мероприятий, способствующих достижению максимальной </w:t>
            </w:r>
            <w:r w:rsidRPr="00A71019">
              <w:rPr>
                <w:rFonts w:ascii="Times New Roman" w:hAnsi="Times New Roman"/>
                <w:color w:val="000000"/>
                <w:sz w:val="24"/>
                <w:szCs w:val="24"/>
              </w:rPr>
              <w:t xml:space="preserve">укомплектованности учреждения необходимыми кадрами (в соответствии с </w:t>
            </w:r>
            <w:r w:rsidRPr="00A71019">
              <w:rPr>
                <w:rFonts w:ascii="Times New Roman" w:hAnsi="Times New Roman"/>
                <w:color w:val="000000"/>
                <w:spacing w:val="1"/>
                <w:sz w:val="24"/>
                <w:szCs w:val="24"/>
              </w:rPr>
              <w:t>показателями ведомственной целевой программы)</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1,2</w:t>
            </w:r>
            <w:r w:rsidRPr="00A71019">
              <w:rPr>
                <w:rFonts w:ascii="Times New Roman" w:hAnsi="Times New Roman"/>
                <w:sz w:val="24"/>
                <w:szCs w:val="24"/>
              </w:rPr>
              <w:t xml:space="preserve"> </w:t>
            </w:r>
          </w:p>
        </w:tc>
      </w:tr>
      <w:tr w:rsidR="006C40E3" w:rsidRPr="00A71019" w:rsidTr="00F26AC3">
        <w:trPr>
          <w:trHeight w:hRule="exact" w:val="127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2</w:t>
            </w:r>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spacing w:line="254" w:lineRule="exact"/>
              <w:ind w:right="110" w:hanging="10"/>
              <w:rPr>
                <w:rFonts w:ascii="Times New Roman" w:hAnsi="Times New Roman"/>
                <w:sz w:val="24"/>
                <w:szCs w:val="24"/>
              </w:rPr>
            </w:pPr>
            <w:r w:rsidRPr="00A71019">
              <w:rPr>
                <w:rFonts w:ascii="Times New Roman" w:hAnsi="Times New Roman"/>
                <w:color w:val="000000"/>
                <w:sz w:val="24"/>
                <w:szCs w:val="24"/>
              </w:rPr>
              <w:t xml:space="preserve">Выполнение объемов оказываемой медицинской помощи согласно утвержденным </w:t>
            </w:r>
            <w:r w:rsidRPr="00A71019">
              <w:rPr>
                <w:rFonts w:ascii="Times New Roman" w:hAnsi="Times New Roman"/>
                <w:color w:val="000000"/>
                <w:spacing w:val="1"/>
                <w:sz w:val="24"/>
                <w:szCs w:val="24"/>
              </w:rPr>
              <w:t>Программой государственных гарантий оказания населению Красноярского края бесплатной медицинской помощи показателям 95%-100% (оборот койки, длительность лечения, объем посещений и т.д.)</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1,2</w:t>
            </w:r>
            <w:r w:rsidRPr="00A71019">
              <w:rPr>
                <w:rFonts w:ascii="Times New Roman" w:hAnsi="Times New Roman"/>
                <w:sz w:val="24"/>
                <w:szCs w:val="24"/>
              </w:rPr>
              <w:t xml:space="preserve"> </w:t>
            </w:r>
          </w:p>
        </w:tc>
      </w:tr>
      <w:tr w:rsidR="006C40E3" w:rsidRPr="00A71019" w:rsidTr="00F26AC3">
        <w:trPr>
          <w:trHeight w:hRule="exact" w:val="25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3</w:t>
            </w:r>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F26AC3">
            <w:pPr>
              <w:shd w:val="clear" w:color="auto" w:fill="FFFFFF"/>
              <w:rPr>
                <w:rFonts w:ascii="Times New Roman" w:hAnsi="Times New Roman"/>
                <w:sz w:val="24"/>
                <w:szCs w:val="24"/>
              </w:rPr>
            </w:pPr>
            <w:r w:rsidRPr="00A71019">
              <w:rPr>
                <w:rFonts w:ascii="Times New Roman" w:hAnsi="Times New Roman"/>
                <w:color w:val="000000"/>
                <w:spacing w:val="-1"/>
                <w:sz w:val="24"/>
                <w:szCs w:val="24"/>
              </w:rPr>
              <w:t xml:space="preserve">Внедрение </w:t>
            </w:r>
            <w:proofErr w:type="spellStart"/>
            <w:r w:rsidRPr="00A71019">
              <w:rPr>
                <w:rFonts w:ascii="Times New Roman" w:hAnsi="Times New Roman"/>
                <w:color w:val="000000"/>
                <w:spacing w:val="-1"/>
                <w:sz w:val="24"/>
                <w:szCs w:val="24"/>
              </w:rPr>
              <w:t>стационарозамещающих</w:t>
            </w:r>
            <w:proofErr w:type="spellEnd"/>
            <w:r w:rsidRPr="00A71019">
              <w:rPr>
                <w:rFonts w:ascii="Times New Roman" w:hAnsi="Times New Roman"/>
                <w:color w:val="000000"/>
                <w:spacing w:val="-1"/>
                <w:sz w:val="24"/>
                <w:szCs w:val="24"/>
              </w:rPr>
              <w:t xml:space="preserve"> форм лечения</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1,2</w:t>
            </w:r>
            <w:r w:rsidRPr="00A71019">
              <w:rPr>
                <w:rFonts w:ascii="Times New Roman" w:hAnsi="Times New Roman"/>
                <w:sz w:val="24"/>
                <w:szCs w:val="24"/>
              </w:rPr>
              <w:t xml:space="preserve"> </w:t>
            </w:r>
          </w:p>
        </w:tc>
      </w:tr>
      <w:tr w:rsidR="006C40E3" w:rsidRPr="00A71019" w:rsidTr="00F26AC3">
        <w:trPr>
          <w:trHeight w:hRule="exact" w:val="57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4</w:t>
            </w:r>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spacing w:line="250" w:lineRule="exact"/>
              <w:ind w:right="619"/>
              <w:rPr>
                <w:rFonts w:ascii="Times New Roman" w:hAnsi="Times New Roman"/>
                <w:sz w:val="24"/>
                <w:szCs w:val="24"/>
              </w:rPr>
            </w:pPr>
            <w:r w:rsidRPr="00A71019">
              <w:rPr>
                <w:rFonts w:ascii="Times New Roman" w:hAnsi="Times New Roman"/>
                <w:color w:val="000000"/>
                <w:sz w:val="24"/>
                <w:szCs w:val="24"/>
              </w:rPr>
              <w:t xml:space="preserve">Отсутствие замечаний по результатам вневедомственного контроля качества </w:t>
            </w:r>
            <w:r w:rsidRPr="00A71019">
              <w:rPr>
                <w:rFonts w:ascii="Times New Roman" w:hAnsi="Times New Roman"/>
                <w:color w:val="000000"/>
                <w:spacing w:val="1"/>
                <w:sz w:val="24"/>
                <w:szCs w:val="24"/>
              </w:rPr>
              <w:t>оказанной медицинской помощи</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1,2</w:t>
            </w:r>
            <w:r w:rsidRPr="00A71019">
              <w:rPr>
                <w:rFonts w:ascii="Times New Roman" w:hAnsi="Times New Roman"/>
                <w:sz w:val="24"/>
                <w:szCs w:val="24"/>
              </w:rPr>
              <w:t xml:space="preserve"> </w:t>
            </w:r>
          </w:p>
        </w:tc>
      </w:tr>
      <w:tr w:rsidR="006C40E3" w:rsidRPr="00A71019" w:rsidTr="00F26AC3">
        <w:trPr>
          <w:trHeight w:hRule="exact" w:val="75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5</w:t>
            </w:r>
            <w:r w:rsidRPr="00A71019">
              <w:rPr>
                <w:rFonts w:ascii="Times New Roman" w:hAnsi="Times New Roman"/>
                <w:sz w:val="24"/>
                <w:szCs w:val="24"/>
              </w:rPr>
              <w:t xml:space="preserve"> </w:t>
            </w:r>
          </w:p>
        </w:tc>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spacing w:line="250" w:lineRule="exact"/>
              <w:ind w:right="168" w:firstLine="5"/>
              <w:rPr>
                <w:rFonts w:ascii="Times New Roman" w:hAnsi="Times New Roman"/>
                <w:sz w:val="24"/>
                <w:szCs w:val="24"/>
              </w:rPr>
            </w:pPr>
            <w:r w:rsidRPr="00A71019">
              <w:rPr>
                <w:rFonts w:ascii="Times New Roman" w:hAnsi="Times New Roman"/>
                <w:color w:val="000000"/>
                <w:spacing w:val="1"/>
                <w:sz w:val="24"/>
                <w:szCs w:val="24"/>
              </w:rPr>
              <w:t xml:space="preserve">Организация и осуществление контроля за проведением мероприятий по </w:t>
            </w:r>
            <w:r w:rsidRPr="00A71019">
              <w:rPr>
                <w:rFonts w:ascii="Times New Roman" w:hAnsi="Times New Roman"/>
                <w:color w:val="000000"/>
                <w:spacing w:val="-1"/>
                <w:sz w:val="24"/>
                <w:szCs w:val="24"/>
              </w:rPr>
              <w:t>профилактике внутрибольничных инфекций (соблюдением плана мероприятий по профилактике)</w:t>
            </w:r>
            <w:r w:rsidRPr="00A71019">
              <w:rPr>
                <w:rFonts w:ascii="Times New Roman" w:hAnsi="Times New Roman"/>
                <w:sz w:val="24"/>
                <w:szCs w:val="24"/>
              </w:rPr>
              <w:t xml:space="preserve">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z w:val="24"/>
                <w:szCs w:val="24"/>
              </w:rPr>
              <w:t>1,2</w:t>
            </w:r>
            <w:r w:rsidRPr="00A71019">
              <w:rPr>
                <w:rFonts w:ascii="Times New Roman" w:hAnsi="Times New Roman"/>
                <w:sz w:val="24"/>
                <w:szCs w:val="24"/>
              </w:rPr>
              <w:t xml:space="preserve"> </w:t>
            </w:r>
          </w:p>
        </w:tc>
      </w:tr>
      <w:tr w:rsidR="006C40E3" w:rsidRPr="00A71019" w:rsidTr="00F26AC3">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F26AC3">
            <w:pPr>
              <w:shd w:val="clear" w:color="auto" w:fill="FFFFFF"/>
              <w:rPr>
                <w:rFonts w:ascii="Times New Roman" w:hAnsi="Times New Roman"/>
                <w:sz w:val="24"/>
                <w:szCs w:val="24"/>
              </w:rPr>
            </w:pPr>
          </w:p>
        </w:tc>
        <w:tc>
          <w:tcPr>
            <w:tcW w:w="7411" w:type="dxa"/>
            <w:tcBorders>
              <w:top w:val="single" w:sz="6" w:space="0" w:color="auto"/>
              <w:left w:val="single" w:sz="6" w:space="0" w:color="auto"/>
              <w:bottom w:val="single" w:sz="6" w:space="0" w:color="auto"/>
              <w:right w:val="single" w:sz="6" w:space="0" w:color="auto"/>
            </w:tcBorders>
            <w:shd w:val="clear" w:color="auto" w:fill="FFFFFF"/>
          </w:tcPr>
          <w:p w:rsidR="006C40E3" w:rsidRPr="00420720" w:rsidRDefault="006C40E3" w:rsidP="00F26AC3">
            <w:pPr>
              <w:shd w:val="clear" w:color="auto" w:fill="FFFFFF"/>
              <w:rPr>
                <w:rStyle w:val="TimesNewRoman1202"/>
              </w:rPr>
            </w:pPr>
            <w:r w:rsidRPr="00420720">
              <w:rPr>
                <w:rStyle w:val="TimesNewRoman1202"/>
              </w:rPr>
              <w:t xml:space="preserve">ИТОГО: </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6C40E3" w:rsidRPr="00A71019" w:rsidRDefault="006C40E3" w:rsidP="00F26AC3">
            <w:pPr>
              <w:shd w:val="clear" w:color="auto" w:fill="FFFFFF"/>
              <w:jc w:val="center"/>
              <w:rPr>
                <w:rFonts w:ascii="Times New Roman" w:hAnsi="Times New Roman"/>
                <w:sz w:val="24"/>
                <w:szCs w:val="24"/>
              </w:rPr>
            </w:pPr>
            <w:r w:rsidRPr="00A71019">
              <w:rPr>
                <w:rFonts w:ascii="Times New Roman" w:hAnsi="Times New Roman"/>
                <w:color w:val="000000"/>
                <w:spacing w:val="-6"/>
                <w:sz w:val="24"/>
                <w:szCs w:val="24"/>
              </w:rPr>
              <w:t>6,00</w:t>
            </w:r>
            <w:r w:rsidRPr="00A71019">
              <w:rPr>
                <w:rFonts w:ascii="Times New Roman" w:hAnsi="Times New Roman"/>
                <w:sz w:val="24"/>
                <w:szCs w:val="24"/>
              </w:rPr>
              <w:t xml:space="preserve"> </w:t>
            </w:r>
          </w:p>
        </w:tc>
      </w:tr>
    </w:tbl>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545BC1">
      <w:pPr>
        <w:autoSpaceDE w:val="0"/>
        <w:autoSpaceDN w:val="0"/>
        <w:adjustRightInd w:val="0"/>
        <w:spacing w:after="0" w:line="240" w:lineRule="auto"/>
        <w:ind w:left="540"/>
        <w:jc w:val="center"/>
        <w:outlineLvl w:val="1"/>
        <w:rPr>
          <w:rFonts w:ascii="Times New Roman" w:hAnsi="Times New Roman"/>
          <w:sz w:val="24"/>
          <w:szCs w:val="24"/>
        </w:rPr>
      </w:pPr>
      <w:r>
        <w:rPr>
          <w:rFonts w:ascii="Times New Roman" w:hAnsi="Times New Roman"/>
          <w:sz w:val="24"/>
          <w:szCs w:val="24"/>
        </w:rPr>
        <w:t>Э</w:t>
      </w: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14</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3050D">
      <w:pPr>
        <w:autoSpaceDE w:val="0"/>
        <w:autoSpaceDN w:val="0"/>
        <w:adjustRightInd w:val="0"/>
        <w:jc w:val="center"/>
        <w:rPr>
          <w:sz w:val="24"/>
          <w:szCs w:val="24"/>
        </w:rPr>
      </w:pPr>
      <w:r w:rsidRPr="00A71019">
        <w:rPr>
          <w:sz w:val="24"/>
          <w:szCs w:val="24"/>
        </w:rPr>
        <w:t>Форма тарификационного списка работников № 1,2,3</w:t>
      </w: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tbl>
      <w:tblPr>
        <w:tblW w:w="9754" w:type="dxa"/>
        <w:tblLook w:val="01E0"/>
      </w:tblPr>
      <w:tblGrid>
        <w:gridCol w:w="5868"/>
        <w:gridCol w:w="3886"/>
      </w:tblGrid>
      <w:tr w:rsidR="006C40E3" w:rsidRPr="00117389" w:rsidTr="007B25B6">
        <w:tc>
          <w:tcPr>
            <w:tcW w:w="5868" w:type="dxa"/>
          </w:tcPr>
          <w:p w:rsidR="006C40E3" w:rsidRPr="002B627B" w:rsidRDefault="006C40E3" w:rsidP="007B25B6">
            <w:pPr>
              <w:pStyle w:val="ConsPlusNormal"/>
              <w:rPr>
                <w:rFonts w:ascii="Times New Roman" w:hAnsi="Times New Roman" w:cs="Times New Roman"/>
                <w:sz w:val="28"/>
                <w:szCs w:val="28"/>
              </w:rPr>
            </w:pPr>
          </w:p>
        </w:tc>
        <w:tc>
          <w:tcPr>
            <w:tcW w:w="3886" w:type="dxa"/>
          </w:tcPr>
          <w:p w:rsidR="006C40E3" w:rsidRDefault="006C40E3" w:rsidP="007B25B6">
            <w:pPr>
              <w:pStyle w:val="ConsPlusNormal"/>
              <w:jc w:val="both"/>
              <w:rPr>
                <w:rFonts w:ascii="Times New Roman" w:hAnsi="Times New Roman"/>
                <w:sz w:val="24"/>
                <w:szCs w:val="24"/>
              </w:rPr>
            </w:pPr>
            <w:r w:rsidRPr="00A71019">
              <w:rPr>
                <w:rFonts w:ascii="Times New Roman" w:hAnsi="Times New Roman"/>
                <w:sz w:val="24"/>
                <w:szCs w:val="24"/>
              </w:rPr>
              <w:t xml:space="preserve">Приложение № </w:t>
            </w:r>
            <w:r>
              <w:rPr>
                <w:rFonts w:ascii="Times New Roman" w:hAnsi="Times New Roman"/>
                <w:sz w:val="24"/>
                <w:szCs w:val="24"/>
              </w:rPr>
              <w:t>15</w:t>
            </w:r>
            <w:r w:rsidRPr="00A71019">
              <w:rPr>
                <w:rFonts w:ascii="Times New Roman" w:hAnsi="Times New Roman"/>
                <w:sz w:val="24"/>
                <w:szCs w:val="24"/>
              </w:rPr>
              <w:t xml:space="preserve"> </w:t>
            </w:r>
          </w:p>
          <w:p w:rsidR="006C40E3" w:rsidRDefault="006C40E3" w:rsidP="007B25B6">
            <w:pPr>
              <w:pStyle w:val="a3"/>
              <w:rPr>
                <w:rFonts w:ascii="Times New Roman" w:hAnsi="Times New Roman"/>
                <w:sz w:val="24"/>
                <w:szCs w:val="24"/>
              </w:rPr>
            </w:pPr>
            <w:r w:rsidRPr="00A71019">
              <w:rPr>
                <w:rFonts w:ascii="Times New Roman" w:hAnsi="Times New Roman"/>
                <w:sz w:val="24"/>
                <w:szCs w:val="24"/>
              </w:rPr>
              <w:t xml:space="preserve">к </w:t>
            </w:r>
            <w:r>
              <w:rPr>
                <w:rFonts w:ascii="Times New Roman" w:hAnsi="Times New Roman"/>
                <w:sz w:val="24"/>
                <w:szCs w:val="24"/>
              </w:rPr>
              <w:t>П</w:t>
            </w:r>
            <w:r w:rsidRPr="00A71019">
              <w:rPr>
                <w:rFonts w:ascii="Times New Roman" w:hAnsi="Times New Roman"/>
                <w:sz w:val="24"/>
                <w:szCs w:val="24"/>
              </w:rPr>
              <w:t>оложению об оплате труда</w:t>
            </w:r>
            <w:r>
              <w:rPr>
                <w:rFonts w:ascii="Times New Roman" w:hAnsi="Times New Roman"/>
                <w:sz w:val="24"/>
                <w:szCs w:val="24"/>
              </w:rPr>
              <w:t xml:space="preserve"> работников муниципального бюджетного учреждения</w:t>
            </w:r>
          </w:p>
          <w:p w:rsidR="006C40E3" w:rsidRPr="002B627B" w:rsidRDefault="006C40E3" w:rsidP="007B25B6">
            <w:pPr>
              <w:pStyle w:val="ConsPlusNormal"/>
              <w:jc w:val="both"/>
              <w:rPr>
                <w:rFonts w:ascii="Times New Roman" w:hAnsi="Times New Roman" w:cs="Times New Roman"/>
                <w:sz w:val="28"/>
                <w:szCs w:val="28"/>
              </w:rPr>
            </w:pPr>
            <w:r>
              <w:rPr>
                <w:rFonts w:ascii="Times New Roman" w:hAnsi="Times New Roman"/>
                <w:sz w:val="24"/>
                <w:szCs w:val="24"/>
              </w:rPr>
              <w:t>здравоохранения «Саянская ЦРБ»</w:t>
            </w:r>
          </w:p>
        </w:tc>
      </w:tr>
    </w:tbl>
    <w:p w:rsidR="006C40E3" w:rsidRDefault="006C40E3" w:rsidP="00716A90">
      <w:pPr>
        <w:pStyle w:val="a3"/>
        <w:jc w:val="right"/>
        <w:rPr>
          <w:rFonts w:ascii="Times New Roman" w:hAnsi="Times New Roman"/>
          <w:sz w:val="24"/>
          <w:szCs w:val="24"/>
        </w:rPr>
      </w:pPr>
      <w:r w:rsidRPr="00A71019">
        <w:rPr>
          <w:rFonts w:ascii="Times New Roman" w:hAnsi="Times New Roman"/>
          <w:sz w:val="24"/>
          <w:szCs w:val="24"/>
        </w:rPr>
        <w:t xml:space="preserve"> </w:t>
      </w:r>
    </w:p>
    <w:p w:rsidR="006C40E3" w:rsidRDefault="006C40E3" w:rsidP="00716A90">
      <w:pPr>
        <w:pStyle w:val="a3"/>
        <w:jc w:val="right"/>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p w:rsidR="006C40E3" w:rsidRPr="00EC3F88" w:rsidRDefault="006C40E3" w:rsidP="00FC6B23">
      <w:pPr>
        <w:pStyle w:val="a4"/>
        <w:autoSpaceDE w:val="0"/>
        <w:autoSpaceDN w:val="0"/>
        <w:adjustRightInd w:val="0"/>
        <w:spacing w:after="0" w:line="240" w:lineRule="auto"/>
        <w:ind w:left="705"/>
        <w:jc w:val="center"/>
        <w:rPr>
          <w:rFonts w:ascii="Times New Roman" w:hAnsi="Times New Roman"/>
          <w:b/>
          <w:sz w:val="24"/>
          <w:szCs w:val="24"/>
        </w:rPr>
      </w:pPr>
      <w:r w:rsidRPr="00EC3F88">
        <w:rPr>
          <w:rFonts w:ascii="Times New Roman" w:hAnsi="Times New Roman"/>
          <w:b/>
          <w:sz w:val="24"/>
          <w:szCs w:val="24"/>
        </w:rPr>
        <w:t xml:space="preserve">Оплата труда работников МБУЗ «Саянская ЦРБ». </w:t>
      </w:r>
    </w:p>
    <w:p w:rsidR="006C40E3" w:rsidRPr="00EC3F88" w:rsidRDefault="006C40E3" w:rsidP="00FC6B23">
      <w:pPr>
        <w:pStyle w:val="a4"/>
        <w:autoSpaceDE w:val="0"/>
        <w:autoSpaceDN w:val="0"/>
        <w:adjustRightInd w:val="0"/>
        <w:spacing w:after="0" w:line="240" w:lineRule="auto"/>
        <w:ind w:left="705"/>
        <w:jc w:val="center"/>
        <w:rPr>
          <w:rFonts w:ascii="Times New Roman" w:hAnsi="Times New Roman"/>
          <w:b/>
          <w:sz w:val="24"/>
          <w:szCs w:val="24"/>
        </w:rPr>
      </w:pPr>
    </w:p>
    <w:p w:rsidR="006C40E3" w:rsidRPr="00A71019" w:rsidRDefault="006C40E3" w:rsidP="00FC6B23">
      <w:pPr>
        <w:pStyle w:val="a4"/>
        <w:numPr>
          <w:ilvl w:val="0"/>
          <w:numId w:val="22"/>
        </w:numPr>
        <w:autoSpaceDE w:val="0"/>
        <w:autoSpaceDN w:val="0"/>
        <w:adjustRightInd w:val="0"/>
        <w:spacing w:after="0" w:line="240" w:lineRule="auto"/>
        <w:rPr>
          <w:rFonts w:ascii="Times New Roman" w:hAnsi="Times New Roman"/>
          <w:sz w:val="24"/>
          <w:szCs w:val="24"/>
          <w:u w:val="single"/>
        </w:rPr>
      </w:pPr>
      <w:r w:rsidRPr="00A71019">
        <w:rPr>
          <w:rFonts w:ascii="Times New Roman" w:hAnsi="Times New Roman"/>
          <w:sz w:val="24"/>
          <w:szCs w:val="24"/>
          <w:u w:val="single"/>
        </w:rPr>
        <w:t>Фонд оплаты медицинского персонала, имеющего в своем составе врачебный персонал распределяется следующим образом:</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Врачебный медицинский персонал - 60%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Средний медицинский персонал -30%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Младший медицинский персонал -10%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p>
    <w:p w:rsidR="006C40E3" w:rsidRPr="00A71019" w:rsidRDefault="006C40E3" w:rsidP="00FC6B23">
      <w:pPr>
        <w:pStyle w:val="a4"/>
        <w:numPr>
          <w:ilvl w:val="0"/>
          <w:numId w:val="22"/>
        </w:numPr>
        <w:autoSpaceDE w:val="0"/>
        <w:autoSpaceDN w:val="0"/>
        <w:adjustRightInd w:val="0"/>
        <w:spacing w:after="0" w:line="240" w:lineRule="auto"/>
        <w:rPr>
          <w:rFonts w:ascii="Times New Roman" w:hAnsi="Times New Roman"/>
          <w:sz w:val="24"/>
          <w:szCs w:val="24"/>
        </w:rPr>
      </w:pPr>
      <w:r w:rsidRPr="00A71019">
        <w:rPr>
          <w:rFonts w:ascii="Times New Roman" w:hAnsi="Times New Roman"/>
          <w:sz w:val="24"/>
          <w:szCs w:val="24"/>
          <w:u w:val="single"/>
        </w:rPr>
        <w:t xml:space="preserve">Фонд оплаты труда </w:t>
      </w:r>
      <w:proofErr w:type="spellStart"/>
      <w:r w:rsidRPr="00A71019">
        <w:rPr>
          <w:rFonts w:ascii="Times New Roman" w:hAnsi="Times New Roman"/>
          <w:sz w:val="24"/>
          <w:szCs w:val="24"/>
          <w:u w:val="single"/>
        </w:rPr>
        <w:t>параклиники</w:t>
      </w:r>
      <w:proofErr w:type="spellEnd"/>
      <w:r w:rsidRPr="00A71019">
        <w:rPr>
          <w:rFonts w:ascii="Times New Roman" w:hAnsi="Times New Roman"/>
          <w:sz w:val="24"/>
          <w:szCs w:val="24"/>
          <w:u w:val="single"/>
        </w:rPr>
        <w:t xml:space="preserve"> распределяется следующим образом</w:t>
      </w:r>
      <w:r w:rsidRPr="00A71019">
        <w:rPr>
          <w:rFonts w:ascii="Times New Roman" w:hAnsi="Times New Roman"/>
          <w:sz w:val="24"/>
          <w:szCs w:val="24"/>
        </w:rPr>
        <w:t>:</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Средний медицинский персонал -80%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Младший медицинский персонал -20%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p>
    <w:p w:rsidR="006C40E3" w:rsidRPr="00A71019" w:rsidRDefault="006C40E3" w:rsidP="00FC6B23">
      <w:pPr>
        <w:pStyle w:val="a4"/>
        <w:numPr>
          <w:ilvl w:val="0"/>
          <w:numId w:val="22"/>
        </w:numPr>
        <w:autoSpaceDE w:val="0"/>
        <w:autoSpaceDN w:val="0"/>
        <w:adjustRightInd w:val="0"/>
        <w:spacing w:after="0" w:line="240" w:lineRule="auto"/>
        <w:rPr>
          <w:rFonts w:ascii="Times New Roman" w:hAnsi="Times New Roman"/>
          <w:sz w:val="24"/>
          <w:szCs w:val="24"/>
        </w:rPr>
      </w:pPr>
      <w:r w:rsidRPr="00A71019">
        <w:rPr>
          <w:rFonts w:ascii="Times New Roman" w:hAnsi="Times New Roman"/>
          <w:sz w:val="24"/>
          <w:szCs w:val="24"/>
          <w:u w:val="single"/>
        </w:rPr>
        <w:t xml:space="preserve">Фонд оплаты труда медицинского персонала </w:t>
      </w:r>
      <w:proofErr w:type="spellStart"/>
      <w:r w:rsidRPr="00A71019">
        <w:rPr>
          <w:rFonts w:ascii="Times New Roman" w:hAnsi="Times New Roman"/>
          <w:sz w:val="24"/>
          <w:szCs w:val="24"/>
          <w:u w:val="single"/>
        </w:rPr>
        <w:t>предрейсового</w:t>
      </w:r>
      <w:proofErr w:type="spellEnd"/>
      <w:r w:rsidRPr="00A71019">
        <w:rPr>
          <w:rFonts w:ascii="Times New Roman" w:hAnsi="Times New Roman"/>
          <w:sz w:val="24"/>
          <w:szCs w:val="24"/>
          <w:u w:val="single"/>
        </w:rPr>
        <w:t xml:space="preserve"> кабинета распределяется следующим образом</w:t>
      </w:r>
      <w:r w:rsidRPr="00A71019">
        <w:rPr>
          <w:rFonts w:ascii="Times New Roman" w:hAnsi="Times New Roman"/>
          <w:sz w:val="24"/>
          <w:szCs w:val="24"/>
        </w:rPr>
        <w:t>:</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Средний медицинский персонал-90%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Младший медицинский персонал-10 %</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u w:val="single"/>
        </w:rPr>
      </w:pPr>
      <w:r w:rsidRPr="00A71019">
        <w:rPr>
          <w:rFonts w:ascii="Times New Roman" w:hAnsi="Times New Roman"/>
          <w:sz w:val="24"/>
          <w:szCs w:val="24"/>
        </w:rPr>
        <w:t>4.</w:t>
      </w:r>
      <w:r w:rsidRPr="00A71019">
        <w:rPr>
          <w:rFonts w:ascii="Times New Roman" w:hAnsi="Times New Roman"/>
          <w:sz w:val="24"/>
          <w:szCs w:val="24"/>
          <w:u w:val="single"/>
        </w:rPr>
        <w:t>Оплата труда аппарата управления следующим образом:</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u w:val="single"/>
        </w:rPr>
      </w:pP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Главный врач 12,5%</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Заведующий поликлиникой-11%</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Главный бухгалтер -11 %</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Зам. главного бухгалтера -10%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Бухгалтер расчетной группы-20%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Экономист – 10,5%</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Старшая медицинская сестра -10%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Бухгалтер материалист-10%</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Кассир- 5%</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u w:val="single"/>
        </w:rPr>
      </w:pP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u w:val="single"/>
        </w:rPr>
      </w:pPr>
      <w:r w:rsidRPr="00A71019">
        <w:rPr>
          <w:rFonts w:ascii="Times New Roman" w:hAnsi="Times New Roman"/>
          <w:sz w:val="24"/>
          <w:szCs w:val="24"/>
        </w:rPr>
        <w:t>5.</w:t>
      </w:r>
      <w:r w:rsidRPr="00A71019">
        <w:rPr>
          <w:rFonts w:ascii="Times New Roman" w:hAnsi="Times New Roman"/>
          <w:sz w:val="24"/>
          <w:szCs w:val="24"/>
          <w:u w:val="single"/>
        </w:rPr>
        <w:t xml:space="preserve">  Оплата труда медицинских регистраторов, смотрового и доврачебного кабинетов:</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Медицинские регистраторы 32%</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Фельдшер доврачебного кабинета 23%</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Фельдшер смотрового кабинета 23%</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r w:rsidRPr="00A71019">
        <w:rPr>
          <w:rFonts w:ascii="Times New Roman" w:hAnsi="Times New Roman"/>
          <w:sz w:val="24"/>
          <w:szCs w:val="24"/>
        </w:rPr>
        <w:t>Экономист 22%</w:t>
      </w:r>
    </w:p>
    <w:p w:rsidR="006C40E3" w:rsidRPr="00A71019" w:rsidRDefault="006C40E3" w:rsidP="00FC6B23">
      <w:pPr>
        <w:pStyle w:val="a4"/>
        <w:autoSpaceDE w:val="0"/>
        <w:autoSpaceDN w:val="0"/>
        <w:adjustRightInd w:val="0"/>
        <w:spacing w:after="0" w:line="240" w:lineRule="auto"/>
        <w:ind w:left="705"/>
        <w:rPr>
          <w:rFonts w:ascii="Times New Roman" w:hAnsi="Times New Roman"/>
          <w:sz w:val="24"/>
          <w:szCs w:val="24"/>
        </w:rPr>
      </w:pPr>
    </w:p>
    <w:p w:rsidR="006C40E3" w:rsidRPr="00A71019" w:rsidRDefault="006C40E3" w:rsidP="00FC6B23">
      <w:pPr>
        <w:autoSpaceDE w:val="0"/>
        <w:autoSpaceDN w:val="0"/>
        <w:adjustRightInd w:val="0"/>
        <w:spacing w:after="0" w:line="240" w:lineRule="auto"/>
        <w:jc w:val="both"/>
        <w:rPr>
          <w:rFonts w:ascii="Times New Roman" w:hAnsi="Times New Roman"/>
          <w:sz w:val="24"/>
          <w:szCs w:val="24"/>
        </w:rPr>
      </w:pPr>
    </w:p>
    <w:p w:rsidR="006C40E3" w:rsidRPr="00A71019" w:rsidRDefault="006C40E3" w:rsidP="00A40DDD">
      <w:pPr>
        <w:autoSpaceDE w:val="0"/>
        <w:autoSpaceDN w:val="0"/>
        <w:adjustRightInd w:val="0"/>
        <w:spacing w:after="0" w:line="240" w:lineRule="auto"/>
        <w:ind w:left="540"/>
        <w:jc w:val="center"/>
        <w:outlineLvl w:val="1"/>
        <w:rPr>
          <w:rFonts w:ascii="Times New Roman" w:hAnsi="Times New Roman"/>
          <w:sz w:val="24"/>
          <w:szCs w:val="24"/>
        </w:rPr>
      </w:pPr>
    </w:p>
    <w:sectPr w:rsidR="006C40E3" w:rsidRPr="00A71019" w:rsidSect="00EA046C">
      <w:footerReference w:type="even" r:id="rId46"/>
      <w:footerReference w:type="default" r:id="rId47"/>
      <w:pgSz w:w="11906" w:h="16838"/>
      <w:pgMar w:top="1134" w:right="926"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E3" w:rsidRDefault="006C40E3">
      <w:r>
        <w:separator/>
      </w:r>
    </w:p>
  </w:endnote>
  <w:endnote w:type="continuationSeparator" w:id="1">
    <w:p w:rsidR="006C40E3" w:rsidRDefault="006C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E3" w:rsidRDefault="00CF5FB0" w:rsidP="00F7024E">
    <w:pPr>
      <w:pStyle w:val="a9"/>
      <w:framePr w:wrap="around" w:vAnchor="text" w:hAnchor="margin" w:xAlign="right" w:y="1"/>
      <w:rPr>
        <w:rStyle w:val="ab"/>
      </w:rPr>
    </w:pPr>
    <w:r>
      <w:rPr>
        <w:rStyle w:val="ab"/>
      </w:rPr>
      <w:fldChar w:fldCharType="begin"/>
    </w:r>
    <w:r w:rsidR="006C40E3">
      <w:rPr>
        <w:rStyle w:val="ab"/>
      </w:rPr>
      <w:instrText xml:space="preserve">PAGE  </w:instrText>
    </w:r>
    <w:r>
      <w:rPr>
        <w:rStyle w:val="ab"/>
      </w:rPr>
      <w:fldChar w:fldCharType="end"/>
    </w:r>
  </w:p>
  <w:p w:rsidR="006C40E3" w:rsidRDefault="006C40E3" w:rsidP="00F7024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E3" w:rsidRDefault="00CF5FB0" w:rsidP="00F7024E">
    <w:pPr>
      <w:pStyle w:val="a9"/>
      <w:framePr w:wrap="around" w:vAnchor="text" w:hAnchor="margin" w:xAlign="right" w:y="1"/>
      <w:rPr>
        <w:rStyle w:val="ab"/>
      </w:rPr>
    </w:pPr>
    <w:r>
      <w:rPr>
        <w:rStyle w:val="ab"/>
      </w:rPr>
      <w:fldChar w:fldCharType="begin"/>
    </w:r>
    <w:r w:rsidR="006C40E3">
      <w:rPr>
        <w:rStyle w:val="ab"/>
      </w:rPr>
      <w:instrText xml:space="preserve">PAGE  </w:instrText>
    </w:r>
    <w:r>
      <w:rPr>
        <w:rStyle w:val="ab"/>
      </w:rPr>
      <w:fldChar w:fldCharType="separate"/>
    </w:r>
    <w:r w:rsidR="007B376C">
      <w:rPr>
        <w:rStyle w:val="ab"/>
        <w:noProof/>
      </w:rPr>
      <w:t>1</w:t>
    </w:r>
    <w:r>
      <w:rPr>
        <w:rStyle w:val="ab"/>
      </w:rPr>
      <w:fldChar w:fldCharType="end"/>
    </w:r>
  </w:p>
  <w:p w:rsidR="006C40E3" w:rsidRDefault="006C40E3" w:rsidP="00F702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E3" w:rsidRDefault="006C40E3">
      <w:r>
        <w:separator/>
      </w:r>
    </w:p>
  </w:footnote>
  <w:footnote w:type="continuationSeparator" w:id="1">
    <w:p w:rsidR="006C40E3" w:rsidRDefault="006C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B21B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5648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4283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E69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F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1EC2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0AF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C8E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9A1F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C81A6E"/>
    <w:lvl w:ilvl="0">
      <w:start w:val="1"/>
      <w:numFmt w:val="bullet"/>
      <w:lvlText w:val=""/>
      <w:lvlJc w:val="left"/>
      <w:pPr>
        <w:tabs>
          <w:tab w:val="num" w:pos="360"/>
        </w:tabs>
        <w:ind w:left="360" w:hanging="360"/>
      </w:pPr>
      <w:rPr>
        <w:rFonts w:ascii="Symbol" w:hAnsi="Symbol" w:hint="default"/>
      </w:rPr>
    </w:lvl>
  </w:abstractNum>
  <w:abstractNum w:abstractNumId="10">
    <w:nsid w:val="1B0E0FCC"/>
    <w:multiLevelType w:val="hybridMultilevel"/>
    <w:tmpl w:val="42AC20A8"/>
    <w:lvl w:ilvl="0" w:tplc="9C8AFE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0B74E01"/>
    <w:multiLevelType w:val="hybridMultilevel"/>
    <w:tmpl w:val="418E6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3D2958"/>
    <w:multiLevelType w:val="multilevel"/>
    <w:tmpl w:val="7C262C76"/>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2D997584"/>
    <w:multiLevelType w:val="multilevel"/>
    <w:tmpl w:val="4CC6A6AE"/>
    <w:lvl w:ilvl="0">
      <w:start w:val="1"/>
      <w:numFmt w:val="decimal"/>
      <w:lvlText w:val="%1."/>
      <w:lvlJc w:val="left"/>
      <w:pPr>
        <w:ind w:left="1065" w:hanging="360"/>
      </w:pPr>
      <w:rPr>
        <w:rFonts w:cs="Times New Roman" w:hint="default"/>
      </w:rPr>
    </w:lvl>
    <w:lvl w:ilvl="1">
      <w:start w:val="11"/>
      <w:numFmt w:val="decimal"/>
      <w:isLgl/>
      <w:lvlText w:val="%1.%2."/>
      <w:lvlJc w:val="left"/>
      <w:pPr>
        <w:ind w:left="2164" w:hanging="1455"/>
      </w:pPr>
      <w:rPr>
        <w:rFonts w:cs="Times New Roman" w:hint="default"/>
      </w:rPr>
    </w:lvl>
    <w:lvl w:ilvl="2">
      <w:start w:val="1"/>
      <w:numFmt w:val="decimal"/>
      <w:isLgl/>
      <w:lvlText w:val="%1.%2.%3."/>
      <w:lvlJc w:val="left"/>
      <w:pPr>
        <w:ind w:left="2168" w:hanging="1455"/>
      </w:pPr>
      <w:rPr>
        <w:rFonts w:cs="Times New Roman" w:hint="default"/>
      </w:rPr>
    </w:lvl>
    <w:lvl w:ilvl="3">
      <w:start w:val="1"/>
      <w:numFmt w:val="decimal"/>
      <w:isLgl/>
      <w:lvlText w:val="%1.%2.%3.%4."/>
      <w:lvlJc w:val="left"/>
      <w:pPr>
        <w:ind w:left="2172" w:hanging="1455"/>
      </w:pPr>
      <w:rPr>
        <w:rFonts w:cs="Times New Roman" w:hint="default"/>
      </w:rPr>
    </w:lvl>
    <w:lvl w:ilvl="4">
      <w:start w:val="1"/>
      <w:numFmt w:val="decimal"/>
      <w:isLgl/>
      <w:lvlText w:val="%1.%2.%3.%4.%5."/>
      <w:lvlJc w:val="left"/>
      <w:pPr>
        <w:ind w:left="2176" w:hanging="1455"/>
      </w:pPr>
      <w:rPr>
        <w:rFonts w:cs="Times New Roman" w:hint="default"/>
      </w:rPr>
    </w:lvl>
    <w:lvl w:ilvl="5">
      <w:start w:val="1"/>
      <w:numFmt w:val="decimal"/>
      <w:isLgl/>
      <w:lvlText w:val="%1.%2.%3.%4.%5.%6."/>
      <w:lvlJc w:val="left"/>
      <w:pPr>
        <w:ind w:left="2180" w:hanging="1455"/>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4">
    <w:nsid w:val="45120B65"/>
    <w:multiLevelType w:val="multilevel"/>
    <w:tmpl w:val="AB14941C"/>
    <w:lvl w:ilvl="0">
      <w:start w:val="1"/>
      <w:numFmt w:val="decimal"/>
      <w:lvlText w:val="%1."/>
      <w:lvlJc w:val="left"/>
      <w:pPr>
        <w:ind w:left="1035" w:hanging="1035"/>
      </w:pPr>
      <w:rPr>
        <w:rFonts w:cs="Times New Roman" w:hint="default"/>
      </w:rPr>
    </w:lvl>
    <w:lvl w:ilvl="1">
      <w:start w:val="1"/>
      <w:numFmt w:val="decimal"/>
      <w:lvlText w:val="%1.%2."/>
      <w:lvlJc w:val="left"/>
      <w:pPr>
        <w:ind w:left="193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5">
    <w:nsid w:val="472229DF"/>
    <w:multiLevelType w:val="multilevel"/>
    <w:tmpl w:val="327078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4C7557D6"/>
    <w:multiLevelType w:val="multilevel"/>
    <w:tmpl w:val="096857E0"/>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815"/>
        </w:tabs>
        <w:ind w:left="1815" w:hanging="1275"/>
      </w:pPr>
      <w:rPr>
        <w:rFonts w:cs="Times New Roman" w:hint="default"/>
      </w:rPr>
    </w:lvl>
    <w:lvl w:ilvl="2">
      <w:start w:val="1"/>
      <w:numFmt w:val="decimal"/>
      <w:lvlText w:val="%1.%2.%3."/>
      <w:lvlJc w:val="left"/>
      <w:pPr>
        <w:tabs>
          <w:tab w:val="num" w:pos="2355"/>
        </w:tabs>
        <w:ind w:left="2355" w:hanging="1275"/>
      </w:pPr>
      <w:rPr>
        <w:rFonts w:cs="Times New Roman" w:hint="default"/>
      </w:rPr>
    </w:lvl>
    <w:lvl w:ilvl="3">
      <w:start w:val="1"/>
      <w:numFmt w:val="decimal"/>
      <w:lvlText w:val="%1.%2.%3.%4."/>
      <w:lvlJc w:val="left"/>
      <w:pPr>
        <w:tabs>
          <w:tab w:val="num" w:pos="2895"/>
        </w:tabs>
        <w:ind w:left="2895" w:hanging="1275"/>
      </w:pPr>
      <w:rPr>
        <w:rFonts w:cs="Times New Roman" w:hint="default"/>
      </w:rPr>
    </w:lvl>
    <w:lvl w:ilvl="4">
      <w:start w:val="1"/>
      <w:numFmt w:val="decimal"/>
      <w:lvlText w:val="%1.%2.%3.%4.%5."/>
      <w:lvlJc w:val="left"/>
      <w:pPr>
        <w:tabs>
          <w:tab w:val="num" w:pos="3435"/>
        </w:tabs>
        <w:ind w:left="3435" w:hanging="127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nsid w:val="5F004CDE"/>
    <w:multiLevelType w:val="multilevel"/>
    <w:tmpl w:val="6A8AB08E"/>
    <w:lvl w:ilvl="0">
      <w:start w:val="4"/>
      <w:numFmt w:val="decimal"/>
      <w:lvlText w:val="%1."/>
      <w:lvlJc w:val="left"/>
      <w:pPr>
        <w:ind w:left="600" w:hanging="600"/>
      </w:pPr>
      <w:rPr>
        <w:rFonts w:cs="Times New Roman" w:hint="default"/>
      </w:rPr>
    </w:lvl>
    <w:lvl w:ilvl="1">
      <w:start w:val="1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685A08D2"/>
    <w:multiLevelType w:val="hybridMultilevel"/>
    <w:tmpl w:val="0AA00894"/>
    <w:lvl w:ilvl="0" w:tplc="6144FB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D4240AF"/>
    <w:multiLevelType w:val="hybridMultilevel"/>
    <w:tmpl w:val="E8549A1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BF0668"/>
    <w:multiLevelType w:val="hybridMultilevel"/>
    <w:tmpl w:val="3D6229F2"/>
    <w:lvl w:ilvl="0" w:tplc="B038F9D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74844CBD"/>
    <w:multiLevelType w:val="hybridMultilevel"/>
    <w:tmpl w:val="AC141CAC"/>
    <w:lvl w:ilvl="0" w:tplc="5E5699C6">
      <w:start w:val="5"/>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77315E02"/>
    <w:multiLevelType w:val="multilevel"/>
    <w:tmpl w:val="8D64DD1E"/>
    <w:lvl w:ilvl="0">
      <w:start w:val="4"/>
      <w:numFmt w:val="decimal"/>
      <w:lvlText w:val="%1."/>
      <w:lvlJc w:val="left"/>
      <w:pPr>
        <w:ind w:left="600" w:hanging="600"/>
      </w:pPr>
      <w:rPr>
        <w:rFonts w:cs="Times New Roman" w:hint="default"/>
      </w:rPr>
    </w:lvl>
    <w:lvl w:ilvl="1">
      <w:start w:val="1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14"/>
  </w:num>
  <w:num w:numId="3">
    <w:abstractNumId w:val="17"/>
  </w:num>
  <w:num w:numId="4">
    <w:abstractNumId w:val="22"/>
  </w:num>
  <w:num w:numId="5">
    <w:abstractNumId w:val="11"/>
  </w:num>
  <w:num w:numId="6">
    <w:abstractNumId w:val="19"/>
  </w:num>
  <w:num w:numId="7">
    <w:abstractNumId w:val="12"/>
  </w:num>
  <w:num w:numId="8">
    <w:abstractNumId w:val="18"/>
  </w:num>
  <w:num w:numId="9">
    <w:abstractNumId w:val="10"/>
  </w:num>
  <w:num w:numId="10">
    <w:abstractNumId w:val="16"/>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685"/>
    <w:rsid w:val="00004F9C"/>
    <w:rsid w:val="00015F2E"/>
    <w:rsid w:val="0002598C"/>
    <w:rsid w:val="0003137D"/>
    <w:rsid w:val="00035286"/>
    <w:rsid w:val="00035436"/>
    <w:rsid w:val="000423FE"/>
    <w:rsid w:val="0005261E"/>
    <w:rsid w:val="00066704"/>
    <w:rsid w:val="00094344"/>
    <w:rsid w:val="000A38C4"/>
    <w:rsid w:val="000C2D31"/>
    <w:rsid w:val="000E2CB4"/>
    <w:rsid w:val="000F0287"/>
    <w:rsid w:val="000F3685"/>
    <w:rsid w:val="00107147"/>
    <w:rsid w:val="0011630F"/>
    <w:rsid w:val="00117389"/>
    <w:rsid w:val="00123567"/>
    <w:rsid w:val="0012483B"/>
    <w:rsid w:val="001469E1"/>
    <w:rsid w:val="00150822"/>
    <w:rsid w:val="00167D8F"/>
    <w:rsid w:val="001703BF"/>
    <w:rsid w:val="0017395C"/>
    <w:rsid w:val="001828E9"/>
    <w:rsid w:val="001C35BC"/>
    <w:rsid w:val="001C5716"/>
    <w:rsid w:val="001D3678"/>
    <w:rsid w:val="001D428E"/>
    <w:rsid w:val="001D4F4F"/>
    <w:rsid w:val="00214467"/>
    <w:rsid w:val="00223DA4"/>
    <w:rsid w:val="00230D4E"/>
    <w:rsid w:val="00252825"/>
    <w:rsid w:val="0025610A"/>
    <w:rsid w:val="002615F7"/>
    <w:rsid w:val="002668DC"/>
    <w:rsid w:val="00267DCB"/>
    <w:rsid w:val="00276083"/>
    <w:rsid w:val="00284DE4"/>
    <w:rsid w:val="002916B4"/>
    <w:rsid w:val="002A303E"/>
    <w:rsid w:val="002B1BCA"/>
    <w:rsid w:val="002B627B"/>
    <w:rsid w:val="002C4DCE"/>
    <w:rsid w:val="002D0CFF"/>
    <w:rsid w:val="003257FE"/>
    <w:rsid w:val="00335F0A"/>
    <w:rsid w:val="0035180B"/>
    <w:rsid w:val="00356969"/>
    <w:rsid w:val="003643A3"/>
    <w:rsid w:val="00374084"/>
    <w:rsid w:val="00374DA5"/>
    <w:rsid w:val="003A4A37"/>
    <w:rsid w:val="003A5494"/>
    <w:rsid w:val="003B26D2"/>
    <w:rsid w:val="003C495D"/>
    <w:rsid w:val="003D3685"/>
    <w:rsid w:val="003D5611"/>
    <w:rsid w:val="003D56AA"/>
    <w:rsid w:val="004135E5"/>
    <w:rsid w:val="00415C9B"/>
    <w:rsid w:val="00420720"/>
    <w:rsid w:val="0043445F"/>
    <w:rsid w:val="004460E3"/>
    <w:rsid w:val="004505C9"/>
    <w:rsid w:val="00464867"/>
    <w:rsid w:val="00484E9B"/>
    <w:rsid w:val="004A19B8"/>
    <w:rsid w:val="004A5C59"/>
    <w:rsid w:val="004A5E4B"/>
    <w:rsid w:val="004A7987"/>
    <w:rsid w:val="004C0303"/>
    <w:rsid w:val="004C5041"/>
    <w:rsid w:val="004C7E7E"/>
    <w:rsid w:val="004D244D"/>
    <w:rsid w:val="004E38A4"/>
    <w:rsid w:val="0050477F"/>
    <w:rsid w:val="0051239F"/>
    <w:rsid w:val="0051795C"/>
    <w:rsid w:val="00523828"/>
    <w:rsid w:val="00543D26"/>
    <w:rsid w:val="00545BC1"/>
    <w:rsid w:val="00587739"/>
    <w:rsid w:val="0059101B"/>
    <w:rsid w:val="00593A2C"/>
    <w:rsid w:val="0059683E"/>
    <w:rsid w:val="005B60C9"/>
    <w:rsid w:val="005C3BBF"/>
    <w:rsid w:val="005D331D"/>
    <w:rsid w:val="005D3FD4"/>
    <w:rsid w:val="005E5199"/>
    <w:rsid w:val="005F3BED"/>
    <w:rsid w:val="00601818"/>
    <w:rsid w:val="006100AE"/>
    <w:rsid w:val="006169C9"/>
    <w:rsid w:val="00616C22"/>
    <w:rsid w:val="006273C5"/>
    <w:rsid w:val="006336C9"/>
    <w:rsid w:val="00640231"/>
    <w:rsid w:val="0065312C"/>
    <w:rsid w:val="00656FF8"/>
    <w:rsid w:val="006606A9"/>
    <w:rsid w:val="0066409C"/>
    <w:rsid w:val="0067463C"/>
    <w:rsid w:val="00676FC1"/>
    <w:rsid w:val="00683347"/>
    <w:rsid w:val="00685D5B"/>
    <w:rsid w:val="00696FA9"/>
    <w:rsid w:val="006B126B"/>
    <w:rsid w:val="006B2E15"/>
    <w:rsid w:val="006B416A"/>
    <w:rsid w:val="006C20C9"/>
    <w:rsid w:val="006C40E3"/>
    <w:rsid w:val="006E51AA"/>
    <w:rsid w:val="006E51D1"/>
    <w:rsid w:val="006F2432"/>
    <w:rsid w:val="006F3C12"/>
    <w:rsid w:val="006F5D74"/>
    <w:rsid w:val="00700025"/>
    <w:rsid w:val="00706915"/>
    <w:rsid w:val="00716A90"/>
    <w:rsid w:val="00724373"/>
    <w:rsid w:val="007372C0"/>
    <w:rsid w:val="007373EE"/>
    <w:rsid w:val="0075283F"/>
    <w:rsid w:val="0075500F"/>
    <w:rsid w:val="00764B50"/>
    <w:rsid w:val="00764F0C"/>
    <w:rsid w:val="007715BF"/>
    <w:rsid w:val="00776362"/>
    <w:rsid w:val="00776A37"/>
    <w:rsid w:val="00784B07"/>
    <w:rsid w:val="00787CDA"/>
    <w:rsid w:val="007B25B6"/>
    <w:rsid w:val="007B376C"/>
    <w:rsid w:val="007B743C"/>
    <w:rsid w:val="007D07CD"/>
    <w:rsid w:val="007D15CD"/>
    <w:rsid w:val="007E6263"/>
    <w:rsid w:val="00800803"/>
    <w:rsid w:val="00823876"/>
    <w:rsid w:val="008240E0"/>
    <w:rsid w:val="008314DC"/>
    <w:rsid w:val="00832C3F"/>
    <w:rsid w:val="008419B9"/>
    <w:rsid w:val="00847673"/>
    <w:rsid w:val="00877B47"/>
    <w:rsid w:val="00877EB3"/>
    <w:rsid w:val="008A58B3"/>
    <w:rsid w:val="008A5FE3"/>
    <w:rsid w:val="008A6FFE"/>
    <w:rsid w:val="008D7193"/>
    <w:rsid w:val="008F6532"/>
    <w:rsid w:val="008F6DBF"/>
    <w:rsid w:val="00900F3E"/>
    <w:rsid w:val="009056C1"/>
    <w:rsid w:val="00912FE3"/>
    <w:rsid w:val="00953CC2"/>
    <w:rsid w:val="009861D6"/>
    <w:rsid w:val="009A2115"/>
    <w:rsid w:val="009B3F77"/>
    <w:rsid w:val="009C2144"/>
    <w:rsid w:val="009C3FFD"/>
    <w:rsid w:val="009C60BB"/>
    <w:rsid w:val="009C6790"/>
    <w:rsid w:val="009D08CF"/>
    <w:rsid w:val="009D12AA"/>
    <w:rsid w:val="009D1C5F"/>
    <w:rsid w:val="009E1343"/>
    <w:rsid w:val="009F2415"/>
    <w:rsid w:val="00A3050D"/>
    <w:rsid w:val="00A372CA"/>
    <w:rsid w:val="00A374AB"/>
    <w:rsid w:val="00A40DDD"/>
    <w:rsid w:val="00A41401"/>
    <w:rsid w:val="00A45BAC"/>
    <w:rsid w:val="00A5024E"/>
    <w:rsid w:val="00A56BC4"/>
    <w:rsid w:val="00A63055"/>
    <w:rsid w:val="00A71019"/>
    <w:rsid w:val="00A73537"/>
    <w:rsid w:val="00A760D5"/>
    <w:rsid w:val="00A840C3"/>
    <w:rsid w:val="00A87EE1"/>
    <w:rsid w:val="00A9503D"/>
    <w:rsid w:val="00A97A90"/>
    <w:rsid w:val="00AA19D5"/>
    <w:rsid w:val="00AB62D4"/>
    <w:rsid w:val="00AC3671"/>
    <w:rsid w:val="00AD0FDE"/>
    <w:rsid w:val="00AD4159"/>
    <w:rsid w:val="00AD7F9F"/>
    <w:rsid w:val="00AE3809"/>
    <w:rsid w:val="00AE396B"/>
    <w:rsid w:val="00AE4129"/>
    <w:rsid w:val="00AF0336"/>
    <w:rsid w:val="00AF0CFB"/>
    <w:rsid w:val="00B00307"/>
    <w:rsid w:val="00B37260"/>
    <w:rsid w:val="00B52A35"/>
    <w:rsid w:val="00B878D4"/>
    <w:rsid w:val="00B97C30"/>
    <w:rsid w:val="00BB68E7"/>
    <w:rsid w:val="00BC0AC0"/>
    <w:rsid w:val="00BD3900"/>
    <w:rsid w:val="00BD609E"/>
    <w:rsid w:val="00BE255A"/>
    <w:rsid w:val="00BE4863"/>
    <w:rsid w:val="00BE7BEB"/>
    <w:rsid w:val="00BF48D0"/>
    <w:rsid w:val="00C02DDB"/>
    <w:rsid w:val="00C06E52"/>
    <w:rsid w:val="00C17DD2"/>
    <w:rsid w:val="00C33264"/>
    <w:rsid w:val="00C347E0"/>
    <w:rsid w:val="00C35ECF"/>
    <w:rsid w:val="00C423E4"/>
    <w:rsid w:val="00C44CE7"/>
    <w:rsid w:val="00C52A6C"/>
    <w:rsid w:val="00C81E14"/>
    <w:rsid w:val="00C84E96"/>
    <w:rsid w:val="00CB4615"/>
    <w:rsid w:val="00CB52D6"/>
    <w:rsid w:val="00CE68A8"/>
    <w:rsid w:val="00CF256C"/>
    <w:rsid w:val="00CF5FB0"/>
    <w:rsid w:val="00D00976"/>
    <w:rsid w:val="00D00B2E"/>
    <w:rsid w:val="00D1424C"/>
    <w:rsid w:val="00D30AFD"/>
    <w:rsid w:val="00D348CA"/>
    <w:rsid w:val="00D3740D"/>
    <w:rsid w:val="00D503AA"/>
    <w:rsid w:val="00D524E6"/>
    <w:rsid w:val="00D53FC5"/>
    <w:rsid w:val="00D62FCF"/>
    <w:rsid w:val="00D65C6C"/>
    <w:rsid w:val="00D93065"/>
    <w:rsid w:val="00DA2BAA"/>
    <w:rsid w:val="00DA6950"/>
    <w:rsid w:val="00DA7C93"/>
    <w:rsid w:val="00DE2F5D"/>
    <w:rsid w:val="00DE3181"/>
    <w:rsid w:val="00DE3E43"/>
    <w:rsid w:val="00DF1A70"/>
    <w:rsid w:val="00E15CE8"/>
    <w:rsid w:val="00E27BC6"/>
    <w:rsid w:val="00E30096"/>
    <w:rsid w:val="00E32248"/>
    <w:rsid w:val="00E41327"/>
    <w:rsid w:val="00E525AA"/>
    <w:rsid w:val="00E52A22"/>
    <w:rsid w:val="00E55E60"/>
    <w:rsid w:val="00E57C98"/>
    <w:rsid w:val="00E736DC"/>
    <w:rsid w:val="00E77EA3"/>
    <w:rsid w:val="00E8687E"/>
    <w:rsid w:val="00E9063B"/>
    <w:rsid w:val="00E913C1"/>
    <w:rsid w:val="00E91677"/>
    <w:rsid w:val="00EA046C"/>
    <w:rsid w:val="00EA450A"/>
    <w:rsid w:val="00EB310E"/>
    <w:rsid w:val="00EB7CA3"/>
    <w:rsid w:val="00EC3F88"/>
    <w:rsid w:val="00EC5C93"/>
    <w:rsid w:val="00EE1460"/>
    <w:rsid w:val="00EF408F"/>
    <w:rsid w:val="00EF4261"/>
    <w:rsid w:val="00F01616"/>
    <w:rsid w:val="00F07552"/>
    <w:rsid w:val="00F26AC3"/>
    <w:rsid w:val="00F30FDC"/>
    <w:rsid w:val="00F41E80"/>
    <w:rsid w:val="00F45BB3"/>
    <w:rsid w:val="00F617D1"/>
    <w:rsid w:val="00F7024E"/>
    <w:rsid w:val="00F70416"/>
    <w:rsid w:val="00F70BFE"/>
    <w:rsid w:val="00F722F5"/>
    <w:rsid w:val="00FB1518"/>
    <w:rsid w:val="00FB4799"/>
    <w:rsid w:val="00FC6B23"/>
    <w:rsid w:val="00FD619D"/>
    <w:rsid w:val="00FD6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88"/>
    <w:pPr>
      <w:spacing w:after="200" w:line="276" w:lineRule="auto"/>
    </w:pPr>
    <w:rPr>
      <w:sz w:val="28"/>
      <w:szCs w:val="28"/>
      <w:lang w:eastAsia="en-US"/>
    </w:rPr>
  </w:style>
  <w:style w:type="paragraph" w:styleId="1">
    <w:name w:val="heading 1"/>
    <w:basedOn w:val="a"/>
    <w:next w:val="a"/>
    <w:link w:val="10"/>
    <w:uiPriority w:val="99"/>
    <w:qFormat/>
    <w:locked/>
    <w:rsid w:val="00A710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A7101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4CE7"/>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44CE7"/>
    <w:rPr>
      <w:rFonts w:ascii="Cambria" w:hAnsi="Cambria" w:cs="Times New Roman"/>
      <w:b/>
      <w:bCs/>
      <w:i/>
      <w:iCs/>
      <w:sz w:val="28"/>
      <w:szCs w:val="28"/>
      <w:lang w:eastAsia="en-US"/>
    </w:rPr>
  </w:style>
  <w:style w:type="paragraph" w:styleId="a3">
    <w:name w:val="No Spacing"/>
    <w:uiPriority w:val="99"/>
    <w:qFormat/>
    <w:rsid w:val="000F3685"/>
    <w:rPr>
      <w:sz w:val="28"/>
      <w:szCs w:val="28"/>
      <w:lang w:eastAsia="en-US"/>
    </w:rPr>
  </w:style>
  <w:style w:type="paragraph" w:styleId="a4">
    <w:name w:val="List Paragraph"/>
    <w:basedOn w:val="a"/>
    <w:uiPriority w:val="99"/>
    <w:qFormat/>
    <w:rsid w:val="00B97C30"/>
    <w:pPr>
      <w:ind w:left="720"/>
      <w:contextualSpacing/>
    </w:pPr>
  </w:style>
  <w:style w:type="paragraph" w:customStyle="1" w:styleId="ConsPlusNonformat">
    <w:name w:val="ConsPlusNonformat"/>
    <w:uiPriority w:val="99"/>
    <w:rsid w:val="00BF48D0"/>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D93065"/>
    <w:pPr>
      <w:autoSpaceDE w:val="0"/>
      <w:autoSpaceDN w:val="0"/>
      <w:adjustRightInd w:val="0"/>
    </w:pPr>
    <w:rPr>
      <w:rFonts w:ascii="Arial" w:hAnsi="Arial" w:cs="Arial"/>
      <w:sz w:val="20"/>
      <w:szCs w:val="20"/>
      <w:lang w:eastAsia="en-US"/>
    </w:rPr>
  </w:style>
  <w:style w:type="table" w:styleId="a5">
    <w:name w:val="Table Grid"/>
    <w:basedOn w:val="a1"/>
    <w:uiPriority w:val="99"/>
    <w:rsid w:val="00784B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C6790"/>
    <w:pPr>
      <w:widowControl w:val="0"/>
      <w:autoSpaceDE w:val="0"/>
      <w:autoSpaceDN w:val="0"/>
      <w:adjustRightInd w:val="0"/>
    </w:pPr>
    <w:rPr>
      <w:rFonts w:ascii="Arial" w:hAnsi="Arial" w:cs="Arial"/>
      <w:sz w:val="20"/>
      <w:szCs w:val="20"/>
    </w:rPr>
  </w:style>
  <w:style w:type="paragraph" w:customStyle="1" w:styleId="11">
    <w:name w:val="Без интервала1"/>
    <w:uiPriority w:val="99"/>
    <w:rsid w:val="00D62FCF"/>
    <w:rPr>
      <w:rFonts w:eastAsia="Times New Roman"/>
      <w:sz w:val="28"/>
      <w:szCs w:val="28"/>
      <w:lang w:eastAsia="en-US"/>
    </w:rPr>
  </w:style>
  <w:style w:type="paragraph" w:styleId="a6">
    <w:name w:val="Normal (Web)"/>
    <w:basedOn w:val="a"/>
    <w:rsid w:val="00A71019"/>
    <w:rPr>
      <w:rFonts w:ascii="Times New Roman" w:hAnsi="Times New Roman"/>
      <w:sz w:val="24"/>
      <w:szCs w:val="24"/>
    </w:rPr>
  </w:style>
  <w:style w:type="paragraph" w:styleId="a7">
    <w:name w:val="header"/>
    <w:basedOn w:val="a"/>
    <w:link w:val="a8"/>
    <w:uiPriority w:val="99"/>
    <w:rsid w:val="00A71019"/>
    <w:pPr>
      <w:tabs>
        <w:tab w:val="center" w:pos="4677"/>
        <w:tab w:val="right" w:pos="9355"/>
      </w:tabs>
    </w:pPr>
  </w:style>
  <w:style w:type="character" w:customStyle="1" w:styleId="a8">
    <w:name w:val="Верхний колонтитул Знак"/>
    <w:basedOn w:val="a0"/>
    <w:link w:val="a7"/>
    <w:uiPriority w:val="99"/>
    <w:semiHidden/>
    <w:locked/>
    <w:rsid w:val="00C44CE7"/>
    <w:rPr>
      <w:rFonts w:cs="Times New Roman"/>
      <w:sz w:val="28"/>
      <w:szCs w:val="28"/>
      <w:lang w:eastAsia="en-US"/>
    </w:rPr>
  </w:style>
  <w:style w:type="paragraph" w:customStyle="1" w:styleId="12">
    <w:name w:val="Стиль1"/>
    <w:basedOn w:val="a"/>
    <w:next w:val="a"/>
    <w:uiPriority w:val="99"/>
    <w:rsid w:val="004D244D"/>
    <w:pPr>
      <w:shd w:val="clear" w:color="auto" w:fill="FFFFFF"/>
      <w:spacing w:line="240" w:lineRule="auto"/>
      <w:ind w:left="24" w:right="82" w:firstLine="710"/>
      <w:jc w:val="both"/>
    </w:pPr>
    <w:rPr>
      <w:rFonts w:ascii="Times New Roman" w:hAnsi="Times New Roman"/>
      <w:color w:val="000000"/>
      <w:spacing w:val="18"/>
      <w:sz w:val="24"/>
      <w:szCs w:val="24"/>
    </w:rPr>
  </w:style>
  <w:style w:type="character" w:customStyle="1" w:styleId="TimesNewRoman1202">
    <w:name w:val="Стиль Times New Roman 12 пт Черный разреженный на  02 пт"/>
    <w:basedOn w:val="a0"/>
    <w:uiPriority w:val="99"/>
    <w:rsid w:val="00420720"/>
    <w:rPr>
      <w:rFonts w:ascii="Times New Roman" w:hAnsi="Times New Roman" w:cs="Times New Roman"/>
      <w:color w:val="000000"/>
      <w:spacing w:val="4"/>
      <w:sz w:val="24"/>
    </w:rPr>
  </w:style>
  <w:style w:type="paragraph" w:styleId="a9">
    <w:name w:val="footer"/>
    <w:basedOn w:val="a"/>
    <w:link w:val="aa"/>
    <w:uiPriority w:val="99"/>
    <w:rsid w:val="00F7024E"/>
    <w:pPr>
      <w:tabs>
        <w:tab w:val="center" w:pos="4677"/>
        <w:tab w:val="right" w:pos="9355"/>
      </w:tabs>
    </w:pPr>
  </w:style>
  <w:style w:type="character" w:customStyle="1" w:styleId="aa">
    <w:name w:val="Нижний колонтитул Знак"/>
    <w:basedOn w:val="a0"/>
    <w:link w:val="a9"/>
    <w:uiPriority w:val="99"/>
    <w:semiHidden/>
    <w:locked/>
    <w:rsid w:val="004460E3"/>
    <w:rPr>
      <w:rFonts w:cs="Times New Roman"/>
      <w:sz w:val="28"/>
      <w:szCs w:val="28"/>
      <w:lang w:eastAsia="en-US"/>
    </w:rPr>
  </w:style>
  <w:style w:type="character" w:styleId="ab">
    <w:name w:val="page number"/>
    <w:basedOn w:val="a0"/>
    <w:uiPriority w:val="99"/>
    <w:rsid w:val="00F7024E"/>
    <w:rPr>
      <w:rFonts w:cs="Times New Roman"/>
    </w:rPr>
  </w:style>
  <w:style w:type="paragraph" w:styleId="ac">
    <w:name w:val="Title"/>
    <w:basedOn w:val="a"/>
    <w:link w:val="ad"/>
    <w:qFormat/>
    <w:locked/>
    <w:rsid w:val="00E77EA3"/>
    <w:pPr>
      <w:spacing w:after="0" w:line="240" w:lineRule="auto"/>
      <w:jc w:val="center"/>
    </w:pPr>
    <w:rPr>
      <w:rFonts w:ascii="Times New Roman" w:eastAsia="Times New Roman" w:hAnsi="Times New Roman"/>
      <w:b/>
      <w:sz w:val="52"/>
      <w:szCs w:val="20"/>
      <w:lang w:eastAsia="ru-RU"/>
    </w:rPr>
  </w:style>
  <w:style w:type="character" w:customStyle="1" w:styleId="ad">
    <w:name w:val="Название Знак"/>
    <w:basedOn w:val="a0"/>
    <w:link w:val="ac"/>
    <w:rsid w:val="00E77EA3"/>
    <w:rPr>
      <w:rFonts w:ascii="Times New Roman" w:eastAsia="Times New Roman" w:hAnsi="Times New Roman"/>
      <w:b/>
      <w:sz w:val="52"/>
      <w:szCs w:val="20"/>
    </w:rPr>
  </w:style>
  <w:style w:type="character" w:customStyle="1" w:styleId="apple-style-span">
    <w:name w:val="apple-style-span"/>
    <w:basedOn w:val="a0"/>
    <w:rsid w:val="00E77EA3"/>
  </w:style>
</w:styles>
</file>

<file path=word/webSettings.xml><?xml version="1.0" encoding="utf-8"?>
<w:webSettings xmlns:r="http://schemas.openxmlformats.org/officeDocument/2006/relationships" xmlns:w="http://schemas.openxmlformats.org/wordprocessingml/2006/main">
  <w:divs>
    <w:div w:id="271860103">
      <w:marLeft w:val="0"/>
      <w:marRight w:val="0"/>
      <w:marTop w:val="0"/>
      <w:marBottom w:val="0"/>
      <w:divBdr>
        <w:top w:val="none" w:sz="0" w:space="0" w:color="auto"/>
        <w:left w:val="none" w:sz="0" w:space="0" w:color="auto"/>
        <w:bottom w:val="none" w:sz="0" w:space="0" w:color="auto"/>
        <w:right w:val="none" w:sz="0" w:space="0" w:color="auto"/>
      </w:divBdr>
    </w:div>
    <w:div w:id="271860104">
      <w:marLeft w:val="0"/>
      <w:marRight w:val="0"/>
      <w:marTop w:val="0"/>
      <w:marBottom w:val="0"/>
      <w:divBdr>
        <w:top w:val="none" w:sz="0" w:space="0" w:color="auto"/>
        <w:left w:val="none" w:sz="0" w:space="0" w:color="auto"/>
        <w:bottom w:val="none" w:sz="0" w:space="0" w:color="auto"/>
        <w:right w:val="none" w:sz="0" w:space="0" w:color="auto"/>
      </w:divBdr>
    </w:div>
    <w:div w:id="271860105">
      <w:marLeft w:val="0"/>
      <w:marRight w:val="0"/>
      <w:marTop w:val="0"/>
      <w:marBottom w:val="0"/>
      <w:divBdr>
        <w:top w:val="none" w:sz="0" w:space="0" w:color="auto"/>
        <w:left w:val="none" w:sz="0" w:space="0" w:color="auto"/>
        <w:bottom w:val="none" w:sz="0" w:space="0" w:color="auto"/>
        <w:right w:val="none" w:sz="0" w:space="0" w:color="auto"/>
      </w:divBdr>
    </w:div>
    <w:div w:id="271860106">
      <w:marLeft w:val="0"/>
      <w:marRight w:val="0"/>
      <w:marTop w:val="0"/>
      <w:marBottom w:val="0"/>
      <w:divBdr>
        <w:top w:val="none" w:sz="0" w:space="0" w:color="auto"/>
        <w:left w:val="none" w:sz="0" w:space="0" w:color="auto"/>
        <w:bottom w:val="none" w:sz="0" w:space="0" w:color="auto"/>
        <w:right w:val="none" w:sz="0" w:space="0" w:color="auto"/>
      </w:divBdr>
    </w:div>
    <w:div w:id="27186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90E41FA29A20035ED785559B69AC42015285B4687F887E08813C1BF1E47F65B98BA64278BFF319c5L5H" TargetMode="External"/><Relationship Id="rId18" Type="http://schemas.openxmlformats.org/officeDocument/2006/relationships/hyperlink" Target="consultantplus://offline/ref=F390E41FA29A20035ED785559B69AC42015285B4687F887E08813C1BF1E47F65B98BA64278BFF319c5L5H" TargetMode="External"/><Relationship Id="rId26" Type="http://schemas.openxmlformats.org/officeDocument/2006/relationships/hyperlink" Target="consultantplus://offline/ref=50B6C044D1B5A5E1E89F78A0D8D799FCE0A5A494FBB07844B2AE298AB6F3C1AEA4C9EEFACE64CBEB97DCA0K3t1H" TargetMode="External"/><Relationship Id="rId39" Type="http://schemas.openxmlformats.org/officeDocument/2006/relationships/hyperlink" Target="consultantplus://offline/ref=D52C8864C74DAF2270B87FCCFE65AAAF7DA7CE132BE67F758C2A206FD56401DACF81EBCCA05DC64BDD1185T5Q6I" TargetMode="External"/><Relationship Id="rId3" Type="http://schemas.openxmlformats.org/officeDocument/2006/relationships/settings" Target="settings.xml"/><Relationship Id="rId21" Type="http://schemas.openxmlformats.org/officeDocument/2006/relationships/hyperlink" Target="consultantplus://offline/ref=F390E41FA29A20035ED79B588D05F34D035ADCBE6F77812C56DE6746A6ED7532FEC4FF003CB3F31C5590D7cDL6H" TargetMode="External"/><Relationship Id="rId34" Type="http://schemas.openxmlformats.org/officeDocument/2006/relationships/hyperlink" Target="consultantplus://offline/ref=D52C8864C74DAF2270B87FCCFE65AAAF7DA7CE132BE67F758C2A206FD56401DACF81EBCCA05DC64BDD1184T5Q2I" TargetMode="External"/><Relationship Id="rId42" Type="http://schemas.openxmlformats.org/officeDocument/2006/relationships/hyperlink" Target="consultantplus://offline/ref=9CE4821262272267CD1446115630F25DF3B0894A814DDAD39963D353938E79209CD23A5A42651619FA62BEQCOFB" TargetMode="External"/><Relationship Id="rId47" Type="http://schemas.openxmlformats.org/officeDocument/2006/relationships/footer" Target="footer2.xml"/><Relationship Id="rId7" Type="http://schemas.openxmlformats.org/officeDocument/2006/relationships/hyperlink" Target="consultantplus://offline/ref=0473667C8BB3FAE743F6B1C798B9099F542744954283105CE9C3AF600643A834C2D2E179DFE2FB82151B81NFn0C" TargetMode="External"/><Relationship Id="rId12" Type="http://schemas.openxmlformats.org/officeDocument/2006/relationships/hyperlink" Target="consultantplus://offline/ref=F390E41FA29A20035ED785559B69AC42015285B4687F887E08813C1BF1E47F65B98BA64278BFF21Ac5L0H" TargetMode="External"/><Relationship Id="rId17" Type="http://schemas.openxmlformats.org/officeDocument/2006/relationships/hyperlink" Target="consultantplus://offline/ref=F390E41FA29A20035ED785559B69AC42015285B4687F887E08813C1BF1E47F65B98BA64278BFF21Ac5L0H" TargetMode="External"/><Relationship Id="rId25" Type="http://schemas.openxmlformats.org/officeDocument/2006/relationships/hyperlink" Target="consultantplus://offline/ref=50B6C044D1B5A5E1E89F78A0D8D799FCE0A5A494FBB07844B2AE298AB6F3C1AEA4C9EEFACE64CBEB97DCA6K3tFH" TargetMode="External"/><Relationship Id="rId33" Type="http://schemas.openxmlformats.org/officeDocument/2006/relationships/hyperlink" Target="consultantplus://offline/ref=D52C8864C74DAF2270B87FCCFE65AAAF7DA7CE132BE67F758C2A206FD56401DACF81EBCCA05DC64BDD1081T5Q8I" TargetMode="External"/><Relationship Id="rId38" Type="http://schemas.openxmlformats.org/officeDocument/2006/relationships/hyperlink" Target="consultantplus://offline/ref=D52C8864C74DAF2270B87FCCFE65AAAF7DA7CE132BE67F758C2A206FD56401DACF81EBCCA05DC64BDD1083T5Q7I"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390E41FA29A20035ED785559B69AC42015285B4687F887E08813C1BF1E47F65B98BA6457FcBLDH" TargetMode="External"/><Relationship Id="rId20" Type="http://schemas.openxmlformats.org/officeDocument/2006/relationships/hyperlink" Target="consultantplus://offline/ref=F390E41FA29A20035ED79B588D05F34D035ADCBE6F77812C56DE6746A6ED7532FEC4FF003CB3F31C5590D7cDL6H" TargetMode="External"/><Relationship Id="rId29" Type="http://schemas.openxmlformats.org/officeDocument/2006/relationships/hyperlink" Target="consultantplus://offline/ref=D52C8864C74DAF2270B87FCCFE65AAAF7DA7CE132BE67F758C2A206FD56401DACF81EBCCA05DC64BDD1382T5Q6I" TargetMode="External"/><Relationship Id="rId41" Type="http://schemas.openxmlformats.org/officeDocument/2006/relationships/hyperlink" Target="consultantplus://offline/ref=D52C8864C74DAF2270B87FCCFE65AAAF7DA7CE132BE67F758C2A206FD56401DACF81EBCCA05DC64BDD1185T5Q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90E41FA29A20035ED785559B69AC42015285B4687F887E08813C1BF1E47F65B98BA6457FcBLDH" TargetMode="External"/><Relationship Id="rId24" Type="http://schemas.openxmlformats.org/officeDocument/2006/relationships/hyperlink" Target="consultantplus://offline/ref=50B6C044D1B5A5E1E89F78A0D8D799FCE0A5A494FBB07844B2AE298AB6F3C1AEA4C9EEFACE64CBEB97DCA1K3t5H" TargetMode="External"/><Relationship Id="rId32" Type="http://schemas.openxmlformats.org/officeDocument/2006/relationships/hyperlink" Target="consultantplus://offline/ref=D52C8864C74DAF2270B87FCCFE65AAAF7DA7CE132BE67F758C2A206FD56401DACF81EBCCA05DC64BDD1184T5Q2I" TargetMode="External"/><Relationship Id="rId37" Type="http://schemas.openxmlformats.org/officeDocument/2006/relationships/hyperlink" Target="consultantplus://offline/ref=D52C8864C74DAF2270B87FCCFE65AAAF7DA7CE132BE67F758C2A206FD56401DACF81EBCCA05DC64BDD1185T5Q4I" TargetMode="External"/><Relationship Id="rId40" Type="http://schemas.openxmlformats.org/officeDocument/2006/relationships/hyperlink" Target="consultantplus://offline/ref=D52C8864C74DAF2270B87FCCFE65AAAF7DA7CE132BE67F758C2A206FD56401DACF81EBCCA05DC64BDD1185T5Q7I" TargetMode="External"/><Relationship Id="rId45" Type="http://schemas.openxmlformats.org/officeDocument/2006/relationships/hyperlink" Target="consultantplus://offline/ref=56C246EEA06D12B0D1C8F8348F09A27ACAAE9D2867D2B08B8895E7C3401ACC5A566947972367245E657CA0J6s9D" TargetMode="External"/><Relationship Id="rId5" Type="http://schemas.openxmlformats.org/officeDocument/2006/relationships/footnotes" Target="footnotes.xml"/><Relationship Id="rId15" Type="http://schemas.openxmlformats.org/officeDocument/2006/relationships/hyperlink" Target="consultantplus://offline/ref=F390E41FA29A20035ED785559B69AC42015285B4687F887E08813C1BF1E47F65B98BA64278BEFA1Cc5L5H" TargetMode="External"/><Relationship Id="rId23" Type="http://schemas.openxmlformats.org/officeDocument/2006/relationships/hyperlink" Target="consultantplus://offline/ref=50B6C044D1B5A5E1E89F78A0D8D799FCE0A5A494FBB07844B2AE298AB6F3C1AEA4C9EEFACE64CBEB97DDA4K3t5H" TargetMode="External"/><Relationship Id="rId28" Type="http://schemas.openxmlformats.org/officeDocument/2006/relationships/hyperlink" Target="consultantplus://offline/ref=D52C8864C74DAF2270B87FCCFE65AAAF7DA7CE132BE67F758C2A206FD56401DACF81EBCCA05DC64BDD1382T5Q2I" TargetMode="External"/><Relationship Id="rId36" Type="http://schemas.openxmlformats.org/officeDocument/2006/relationships/hyperlink" Target="consultantplus://offline/ref=D52C8864C74DAF2270B87FCCFE65AAAF7DA7CE132BE67F758C2A206FD56401DACF81EBCCA05DC64BDD1081T5Q8I" TargetMode="External"/><Relationship Id="rId49" Type="http://schemas.openxmlformats.org/officeDocument/2006/relationships/theme" Target="theme/theme1.xml"/><Relationship Id="rId10" Type="http://schemas.openxmlformats.org/officeDocument/2006/relationships/hyperlink" Target="consultantplus://offline/ref=F390E41FA29A20035ED785559B69AC42015285B4687F887E08813C1BF1E47F65B98BA64278BEFA1Cc5L5H" TargetMode="External"/><Relationship Id="rId19" Type="http://schemas.openxmlformats.org/officeDocument/2006/relationships/hyperlink" Target="consultantplus://offline/ref=F390E41FA29A20035ED785559B69AC42015285B4687F887E08813C1BF1E47F65B98BA64278BFF31Ac5L1H" TargetMode="External"/><Relationship Id="rId31" Type="http://schemas.openxmlformats.org/officeDocument/2006/relationships/hyperlink" Target="consultantplus://offline/ref=D52C8864C74DAF2270B87FCCFE65AAAF7DA7CE132BE67F758C2A206FD56401DACF81EBCCA05DC64BDD1383T5Q1I" TargetMode="External"/><Relationship Id="rId44" Type="http://schemas.openxmlformats.org/officeDocument/2006/relationships/hyperlink" Target="consultantplus://offline/ref=9CE4821262272267CD1446115630F25DF3B0894A814DDAD39963D353938E79209CD23A5A42651619FA61B9QCOBB" TargetMode="External"/><Relationship Id="rId4" Type="http://schemas.openxmlformats.org/officeDocument/2006/relationships/webSettings" Target="webSettings.xml"/><Relationship Id="rId9" Type="http://schemas.openxmlformats.org/officeDocument/2006/relationships/hyperlink" Target="consultantplus://offline/ref=64D7D7603A901283C66423B269CDE221DC4CCC845E48DE4B06B2582C1776F1ED10DD06253A2C1C990B4C1EQ4l8D" TargetMode="External"/><Relationship Id="rId14" Type="http://schemas.openxmlformats.org/officeDocument/2006/relationships/hyperlink" Target="consultantplus://offline/ref=F390E41FA29A20035ED785559B69AC42015285B4687F887E08813C1BF1E47F65B98BA64278BFF31Ac5L1H" TargetMode="External"/><Relationship Id="rId22" Type="http://schemas.openxmlformats.org/officeDocument/2006/relationships/hyperlink" Target="consultantplus://offline/ref=50B6C044D1B5A5E1E89F78A0D8D799FCE0A5A494FBB07844B2AE298AB6F3C1AEA4C9EEFACE64CBEB97DCA2K3tFH" TargetMode="External"/><Relationship Id="rId27" Type="http://schemas.openxmlformats.org/officeDocument/2006/relationships/hyperlink" Target="consultantplus://offline/ref=D52C8864C74DAF2270B87FCCFE65AAAF7DA7CE132BE67F758C2A206FD56401DACF81EBCCA05DC64BDD1780T5Q5I" TargetMode="External"/><Relationship Id="rId30" Type="http://schemas.openxmlformats.org/officeDocument/2006/relationships/hyperlink" Target="consultantplus://offline/ref=D52C8864C74DAF2270B87FCCFE65AAAF7DA7CE132BE67F758C2A206FD56401DACF81EBCCA05DC64BDD1382T5Q1I" TargetMode="External"/><Relationship Id="rId35" Type="http://schemas.openxmlformats.org/officeDocument/2006/relationships/hyperlink" Target="consultantplus://offline/ref=D52C8864C74DAF2270B87FCCFE65AAAF7DA7CE132BE67F758C2A206FD56401DACF81EBCCA05DC64BDD1082T5Q7I" TargetMode="External"/><Relationship Id="rId43" Type="http://schemas.openxmlformats.org/officeDocument/2006/relationships/hyperlink" Target="consultantplus://offline/ref=9CE4821262272267CD1446115630F25DF3B0894A814DDAD39963D353938E79209CD23A5A42651619FA62B1QCO9B" TargetMode="External"/><Relationship Id="rId48" Type="http://schemas.openxmlformats.org/officeDocument/2006/relationships/fontTable" Target="fontTable.xml"/><Relationship Id="rId8" Type="http://schemas.openxmlformats.org/officeDocument/2006/relationships/hyperlink" Target="consultantplus://offline/ref=64D7D7603A901283C66423B269CDE221DC4CCC845E48DE4B06B2582C1776F1ED10DD06253A2C1C990B4C1CQ4l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2284</TotalTime>
  <Pages>68</Pages>
  <Words>19281</Words>
  <Characters>109905</Characters>
  <Application>Microsoft Office Word</Application>
  <DocSecurity>0</DocSecurity>
  <Lines>915</Lines>
  <Paragraphs>257</Paragraphs>
  <ScaleCrop>false</ScaleCrop>
  <Company>Администрация Красноярского края</Company>
  <LinksUpToDate>false</LinksUpToDate>
  <CharactersWithSpaces>128929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Толокина</dc:creator>
  <cp:keywords/>
  <dc:description/>
  <cp:lastModifiedBy>admin</cp:lastModifiedBy>
  <cp:revision>87</cp:revision>
  <cp:lastPrinted>2012-12-26T01:25:00Z</cp:lastPrinted>
  <dcterms:created xsi:type="dcterms:W3CDTF">2011-05-25T06:15:00Z</dcterms:created>
  <dcterms:modified xsi:type="dcterms:W3CDTF">2013-01-10T08:30:00Z</dcterms:modified>
</cp:coreProperties>
</file>