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38" w:rsidRPr="00A60D0E" w:rsidRDefault="00D53838" w:rsidP="00D53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5B06FD">
        <w:rPr>
          <w:b/>
          <w:sz w:val="24"/>
          <w:szCs w:val="24"/>
        </w:rPr>
        <w:t>еестр субъектов малого и среднего предпринимательства- получателей поддержки</w:t>
      </w:r>
      <w:r w:rsidRPr="00A60D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2015 г.</w:t>
      </w:r>
    </w:p>
    <w:p w:rsidR="00D53838" w:rsidRPr="005B06FD" w:rsidRDefault="00D53838" w:rsidP="00D53838">
      <w:pPr>
        <w:jc w:val="center"/>
        <w:rPr>
          <w:sz w:val="24"/>
          <w:szCs w:val="24"/>
        </w:rPr>
      </w:pPr>
      <w:r w:rsidRPr="005B06FD">
        <w:rPr>
          <w:sz w:val="24"/>
          <w:szCs w:val="24"/>
        </w:rPr>
        <w:t>Администрация Саянского района</w:t>
      </w:r>
    </w:p>
    <w:p w:rsidR="00D53838" w:rsidRPr="005B06FD" w:rsidRDefault="00D53838" w:rsidP="00D53838">
      <w:pPr>
        <w:jc w:val="center"/>
      </w:pPr>
      <w:r w:rsidRPr="005B06FD">
        <w:t>( наименование органа, представившего поддержку)</w:t>
      </w:r>
    </w:p>
    <w:p w:rsidR="00D53838" w:rsidRDefault="00D53838" w:rsidP="00D53838"/>
    <w:p w:rsidR="00D53838" w:rsidRDefault="00D53838" w:rsidP="00D53838"/>
    <w:tbl>
      <w:tblPr>
        <w:tblStyle w:val="a7"/>
        <w:tblW w:w="0" w:type="auto"/>
        <w:tblLook w:val="00A0"/>
      </w:tblPr>
      <w:tblGrid>
        <w:gridCol w:w="959"/>
        <w:gridCol w:w="1414"/>
        <w:gridCol w:w="4411"/>
        <w:gridCol w:w="2270"/>
        <w:gridCol w:w="2267"/>
        <w:gridCol w:w="2330"/>
        <w:gridCol w:w="2271"/>
      </w:tblGrid>
      <w:tr w:rsidR="00D53838" w:rsidRPr="00577D99" w:rsidTr="00694676">
        <w:tc>
          <w:tcPr>
            <w:tcW w:w="959" w:type="dxa"/>
            <w:vMerge w:val="restart"/>
          </w:tcPr>
          <w:p w:rsidR="00D53838" w:rsidRPr="00577D99" w:rsidRDefault="00D53838" w:rsidP="00694676">
            <w:r w:rsidRPr="00577D99">
              <w:t>Номер в реестре</w:t>
            </w:r>
          </w:p>
        </w:tc>
        <w:tc>
          <w:tcPr>
            <w:tcW w:w="1414" w:type="dxa"/>
            <w:vMerge w:val="restart"/>
          </w:tcPr>
          <w:p w:rsidR="00D53838" w:rsidRPr="00577D99" w:rsidRDefault="00D53838" w:rsidP="00694676">
            <w:r w:rsidRPr="00577D99">
              <w:t>Дата принятия решения</w:t>
            </w:r>
          </w:p>
        </w:tc>
        <w:tc>
          <w:tcPr>
            <w:tcW w:w="4411" w:type="dxa"/>
            <w:vMerge w:val="restart"/>
          </w:tcPr>
          <w:p w:rsidR="00D53838" w:rsidRPr="00577D99" w:rsidRDefault="00D53838" w:rsidP="00694676">
            <w:r w:rsidRPr="00577D99">
              <w:t>Наименование получателя, ФИО индивидуального предпринимателя</w:t>
            </w:r>
          </w:p>
        </w:tc>
        <w:tc>
          <w:tcPr>
            <w:tcW w:w="2270" w:type="dxa"/>
            <w:vMerge w:val="restart"/>
          </w:tcPr>
          <w:p w:rsidR="00D53838" w:rsidRPr="00577D99" w:rsidRDefault="00D53838" w:rsidP="00694676">
            <w:r w:rsidRPr="00577D99">
              <w:t>Местонахождение</w:t>
            </w:r>
          </w:p>
        </w:tc>
        <w:tc>
          <w:tcPr>
            <w:tcW w:w="6868" w:type="dxa"/>
            <w:gridSpan w:val="3"/>
          </w:tcPr>
          <w:p w:rsidR="00D53838" w:rsidRPr="00577D99" w:rsidRDefault="00D53838" w:rsidP="00694676">
            <w:r w:rsidRPr="00577D99">
              <w:t>Сведения о поддержке</w:t>
            </w:r>
          </w:p>
        </w:tc>
      </w:tr>
      <w:tr w:rsidR="00D53838" w:rsidRPr="00577D99" w:rsidTr="00694676">
        <w:tc>
          <w:tcPr>
            <w:tcW w:w="959" w:type="dxa"/>
            <w:vMerge/>
          </w:tcPr>
          <w:p w:rsidR="00D53838" w:rsidRPr="00577D99" w:rsidRDefault="00D53838" w:rsidP="00694676"/>
        </w:tc>
        <w:tc>
          <w:tcPr>
            <w:tcW w:w="1414" w:type="dxa"/>
            <w:vMerge/>
          </w:tcPr>
          <w:p w:rsidR="00D53838" w:rsidRPr="00577D99" w:rsidRDefault="00D53838" w:rsidP="00694676"/>
        </w:tc>
        <w:tc>
          <w:tcPr>
            <w:tcW w:w="4411" w:type="dxa"/>
            <w:vMerge/>
          </w:tcPr>
          <w:p w:rsidR="00D53838" w:rsidRPr="00577D99" w:rsidRDefault="00D53838" w:rsidP="00694676"/>
        </w:tc>
        <w:tc>
          <w:tcPr>
            <w:tcW w:w="2270" w:type="dxa"/>
            <w:vMerge/>
          </w:tcPr>
          <w:p w:rsidR="00D53838" w:rsidRPr="00577D99" w:rsidRDefault="00D53838" w:rsidP="00694676"/>
        </w:tc>
        <w:tc>
          <w:tcPr>
            <w:tcW w:w="2267" w:type="dxa"/>
          </w:tcPr>
          <w:p w:rsidR="00D53838" w:rsidRPr="00577D99" w:rsidRDefault="00D53838" w:rsidP="00694676">
            <w:r w:rsidRPr="00577D99">
              <w:t>основание</w:t>
            </w:r>
          </w:p>
        </w:tc>
        <w:tc>
          <w:tcPr>
            <w:tcW w:w="2330" w:type="dxa"/>
          </w:tcPr>
          <w:p w:rsidR="00D53838" w:rsidRPr="00577D99" w:rsidRDefault="00D53838" w:rsidP="00694676">
            <w:pPr>
              <w:ind w:right="175"/>
            </w:pPr>
            <w:r w:rsidRPr="00577D99">
              <w:t>форма</w:t>
            </w:r>
          </w:p>
        </w:tc>
        <w:tc>
          <w:tcPr>
            <w:tcW w:w="2271" w:type="dxa"/>
          </w:tcPr>
          <w:p w:rsidR="00D53838" w:rsidRPr="00577D99" w:rsidRDefault="00D53838" w:rsidP="00694676">
            <w:r w:rsidRPr="00577D99">
              <w:t>вид</w:t>
            </w:r>
          </w:p>
        </w:tc>
      </w:tr>
      <w:tr w:rsidR="00D53838" w:rsidRPr="00577D99" w:rsidTr="00694676">
        <w:tc>
          <w:tcPr>
            <w:tcW w:w="959" w:type="dxa"/>
          </w:tcPr>
          <w:p w:rsidR="00D53838" w:rsidRPr="00577D99" w:rsidRDefault="00D53838" w:rsidP="00694676">
            <w:r>
              <w:t>2</w:t>
            </w:r>
          </w:p>
        </w:tc>
        <w:tc>
          <w:tcPr>
            <w:tcW w:w="1414" w:type="dxa"/>
          </w:tcPr>
          <w:p w:rsidR="00D53838" w:rsidRDefault="00D53838" w:rsidP="00694676">
            <w:r>
              <w:t>16.11.2015</w:t>
            </w:r>
            <w:r w:rsidRPr="00577D99">
              <w:t xml:space="preserve"> г.</w:t>
            </w:r>
          </w:p>
          <w:p w:rsidR="00D53838" w:rsidRPr="00577D99" w:rsidRDefault="00D53838" w:rsidP="00694676"/>
        </w:tc>
        <w:tc>
          <w:tcPr>
            <w:tcW w:w="4411" w:type="dxa"/>
          </w:tcPr>
          <w:p w:rsidR="00D53838" w:rsidRDefault="00D53838" w:rsidP="00694676">
            <w:pPr>
              <w:adjustRightInd w:val="0"/>
            </w:pPr>
            <w:r>
              <w:t>Общество с ограниченной ответственностью «</w:t>
            </w:r>
            <w:proofErr w:type="spellStart"/>
            <w:r>
              <w:t>Саянтрансавто</w:t>
            </w:r>
            <w:proofErr w:type="spellEnd"/>
            <w:r>
              <w:t>»</w:t>
            </w:r>
          </w:p>
          <w:p w:rsidR="00D53838" w:rsidRPr="00577D99" w:rsidRDefault="00D53838" w:rsidP="00694676"/>
        </w:tc>
        <w:tc>
          <w:tcPr>
            <w:tcW w:w="2270" w:type="dxa"/>
          </w:tcPr>
          <w:p w:rsidR="00D53838" w:rsidRPr="00577D99" w:rsidRDefault="00D53838" w:rsidP="00694676">
            <w:r w:rsidRPr="00577D99">
              <w:t>Саянский  район</w:t>
            </w:r>
          </w:p>
        </w:tc>
        <w:tc>
          <w:tcPr>
            <w:tcW w:w="2267" w:type="dxa"/>
          </w:tcPr>
          <w:p w:rsidR="00D53838" w:rsidRPr="00577D99" w:rsidRDefault="00D53838" w:rsidP="00694676">
            <w:proofErr w:type="gramStart"/>
            <w:r>
              <w:t>Распоряжение</w:t>
            </w:r>
            <w:r w:rsidRPr="00682E23">
              <w:t xml:space="preserve"> администрации Саянск</w:t>
            </w:r>
            <w:r>
              <w:t>ого района от 16.11.2015 г. №228</w:t>
            </w:r>
            <w:r w:rsidRPr="00682E23">
              <w:t>-р</w:t>
            </w:r>
            <w:r>
              <w:t>)</w:t>
            </w:r>
            <w:proofErr w:type="gramEnd"/>
          </w:p>
        </w:tc>
        <w:tc>
          <w:tcPr>
            <w:tcW w:w="2330" w:type="dxa"/>
          </w:tcPr>
          <w:p w:rsidR="00D53838" w:rsidRPr="00577D99" w:rsidRDefault="00D53838" w:rsidP="00694676">
            <w:r w:rsidRPr="00577D99">
              <w:t>финансовая</w:t>
            </w:r>
          </w:p>
        </w:tc>
        <w:tc>
          <w:tcPr>
            <w:tcW w:w="2271" w:type="dxa"/>
          </w:tcPr>
          <w:p w:rsidR="00D53838" w:rsidRPr="00577D99" w:rsidRDefault="00D53838" w:rsidP="00694676">
            <w:r w:rsidRPr="00577D99">
              <w:t xml:space="preserve">Субсидия </w:t>
            </w:r>
            <w:r>
              <w:t>вновь созданному субъекту малого предпринимательства</w:t>
            </w:r>
          </w:p>
        </w:tc>
      </w:tr>
    </w:tbl>
    <w:p w:rsidR="00D53838" w:rsidRPr="00577D99" w:rsidRDefault="00D53838" w:rsidP="00D53838"/>
    <w:p w:rsidR="00D53838" w:rsidRPr="00577D99" w:rsidRDefault="00D53838" w:rsidP="00D53838">
      <w:r w:rsidRPr="00577D99">
        <w:t>Почтовый адрес,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ИНН плательщика, размер поддержки – предоставляется по запросу администрацией Саянского района, расположенной по адресу: 663580, Саянский район, с</w:t>
      </w:r>
      <w:proofErr w:type="gramStart"/>
      <w:r w:rsidRPr="00577D99">
        <w:t>.А</w:t>
      </w:r>
      <w:proofErr w:type="gramEnd"/>
      <w:r w:rsidRPr="00577D99">
        <w:t>гинское, ул.Советская, 151.</w:t>
      </w:r>
    </w:p>
    <w:p w:rsidR="00D53838" w:rsidRPr="00577D99" w:rsidRDefault="00D53838" w:rsidP="00D53838"/>
    <w:p w:rsidR="00D53838" w:rsidRPr="00577D99" w:rsidRDefault="00D53838" w:rsidP="00D53838"/>
    <w:p w:rsidR="00D53838" w:rsidRPr="00577D99" w:rsidRDefault="00D53838" w:rsidP="00D53838"/>
    <w:p w:rsidR="00D53838" w:rsidRPr="00577D99" w:rsidRDefault="00D53838" w:rsidP="00D53838">
      <w:r>
        <w:t xml:space="preserve">И. п. главы </w:t>
      </w:r>
      <w:r w:rsidRPr="00577D99">
        <w:t xml:space="preserve"> Саянского района                                                          </w:t>
      </w:r>
      <w:r>
        <w:t xml:space="preserve">                                          В.В.Гребнев</w:t>
      </w:r>
    </w:p>
    <w:p w:rsidR="00D53838" w:rsidRDefault="00D53838" w:rsidP="00D53838"/>
    <w:p w:rsidR="00D53838" w:rsidRDefault="00D53838" w:rsidP="00D53838">
      <w:r>
        <w:t xml:space="preserve"> </w:t>
      </w:r>
    </w:p>
    <w:p w:rsidR="00D53838" w:rsidRDefault="00D53838" w:rsidP="00D53838"/>
    <w:p w:rsidR="00D53838" w:rsidRPr="00577D99" w:rsidRDefault="00D53838" w:rsidP="00D53838"/>
    <w:p w:rsidR="00690A7C" w:rsidRDefault="00690A7C"/>
    <w:sectPr w:rsidR="00690A7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690A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690A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690A7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690A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2E" w:rsidRDefault="00690A7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</w:t>
    </w:r>
    <w:r>
      <w:rPr>
        <w:b/>
        <w:bCs/>
        <w:sz w:val="14"/>
        <w:szCs w:val="14"/>
      </w:rPr>
      <w:t>с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690A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838"/>
    <w:rsid w:val="00690A7C"/>
    <w:rsid w:val="00D5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383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383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5383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53838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D5383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D71-DE7C-40BD-BDCD-E340F040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2015-11-18T06:38:00Z</dcterms:created>
  <dcterms:modified xsi:type="dcterms:W3CDTF">2015-11-18T06:40:00Z</dcterms:modified>
</cp:coreProperties>
</file>