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C0A8" w14:textId="39A3E5BB" w:rsidR="00430CBD" w:rsidRPr="00144A31" w:rsidRDefault="00A37C2F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30</w:t>
      </w:r>
      <w:r w:rsidR="00430CBD">
        <w:rPr>
          <w:rFonts w:ascii="Arial" w:eastAsia="Calibri" w:hAnsi="Arial" w:cs="Arial"/>
          <w:color w:val="595959"/>
          <w:sz w:val="24"/>
        </w:rPr>
        <w:t>.</w:t>
      </w:r>
      <w:r w:rsidR="00612B04">
        <w:rPr>
          <w:rFonts w:ascii="Arial" w:eastAsia="Calibri" w:hAnsi="Arial" w:cs="Arial"/>
          <w:color w:val="595959"/>
          <w:sz w:val="24"/>
        </w:rPr>
        <w:t>0</w:t>
      </w:r>
      <w:r>
        <w:rPr>
          <w:rFonts w:ascii="Arial" w:eastAsia="Calibri" w:hAnsi="Arial" w:cs="Arial"/>
          <w:color w:val="595959"/>
          <w:sz w:val="24"/>
        </w:rPr>
        <w:t>5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14:paraId="153CC0E1" w14:textId="50722B03" w:rsidR="00430CBD" w:rsidRPr="00963506" w:rsidRDefault="00A37C2F" w:rsidP="00612B04">
      <w:pPr>
        <w:spacing w:line="276" w:lineRule="auto"/>
        <w:ind w:left="142"/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ОФИЦИАЛЬНО, НО ПРЕДВАРИТЕЛЬНО. ОПУБЛИКОВАНЫ ПЕРВЫЕ ДАННЫЕ ПЕРЕПИСИ НАСЕЛЕНИЯ</w:t>
      </w:r>
    </w:p>
    <w:p w14:paraId="11585569" w14:textId="1F7537EA" w:rsidR="004715CC" w:rsidRPr="00A4356D" w:rsidRDefault="00A4356D" w:rsidP="00A4356D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Жителей России стало </w:t>
      </w:r>
      <w:r w:rsidRPr="00A4356D">
        <w:rPr>
          <w:rFonts w:ascii="Arial" w:eastAsia="Calibri" w:hAnsi="Arial" w:cs="Arial"/>
          <w:b/>
          <w:bCs/>
          <w:color w:val="525252"/>
          <w:sz w:val="24"/>
          <w:szCs w:val="24"/>
        </w:rPr>
        <w:t>бол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ьше</w:t>
      </w:r>
      <w:r w:rsidRPr="00A4356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2 млн человек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79476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процесс урбанизации продолжился, а список </w:t>
      </w:r>
      <w:r w:rsidR="0079476C" w:rsidRPr="0079476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городов-миллионников </w:t>
      </w:r>
      <w:r w:rsidR="0079476C">
        <w:rPr>
          <w:rFonts w:ascii="Arial" w:eastAsia="Calibri" w:hAnsi="Arial" w:cs="Arial"/>
          <w:b/>
          <w:bCs/>
          <w:color w:val="525252"/>
          <w:sz w:val="24"/>
          <w:szCs w:val="24"/>
        </w:rPr>
        <w:t>пополнился еще четырьмя мегаполисами. В «Российской газете» официально опубликованы первые предварительные итоги состоявшейся в минувшем году Всероссийской переписи населения.</w:t>
      </w:r>
    </w:p>
    <w:p w14:paraId="5B257AF2" w14:textId="09D094C2" w:rsidR="0079476C" w:rsidRDefault="0079476C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9476C">
        <w:rPr>
          <w:rFonts w:ascii="Arial" w:eastAsia="Calibri" w:hAnsi="Arial" w:cs="Arial"/>
          <w:color w:val="525252"/>
          <w:sz w:val="24"/>
          <w:szCs w:val="24"/>
        </w:rPr>
        <w:t xml:space="preserve">В понедельник в </w:t>
      </w:r>
      <w:r w:rsidRPr="00F710DE">
        <w:rPr>
          <w:rFonts w:ascii="Arial" w:eastAsia="Calibri" w:hAnsi="Arial" w:cs="Arial"/>
          <w:sz w:val="24"/>
          <w:szCs w:val="24"/>
        </w:rPr>
        <w:t>«Российской газете»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вышла первая </w:t>
      </w:r>
      <w:hyperlink r:id="rId8" w:history="1">
        <w:r w:rsidRPr="00F710DE">
          <w:rPr>
            <w:rStyle w:val="a9"/>
            <w:rFonts w:ascii="Arial" w:eastAsia="Calibri" w:hAnsi="Arial" w:cs="Arial"/>
            <w:sz w:val="24"/>
            <w:szCs w:val="24"/>
          </w:rPr>
          <w:t>официа</w:t>
        </w:r>
        <w:r w:rsidRPr="00F710DE">
          <w:rPr>
            <w:rStyle w:val="a9"/>
            <w:rFonts w:ascii="Arial" w:eastAsia="Calibri" w:hAnsi="Arial" w:cs="Arial"/>
            <w:sz w:val="24"/>
            <w:szCs w:val="24"/>
          </w:rPr>
          <w:t>л</w:t>
        </w:r>
        <w:r w:rsidRPr="00F710DE">
          <w:rPr>
            <w:rStyle w:val="a9"/>
            <w:rFonts w:ascii="Arial" w:eastAsia="Calibri" w:hAnsi="Arial" w:cs="Arial"/>
            <w:sz w:val="24"/>
            <w:szCs w:val="24"/>
          </w:rPr>
          <w:t>ьная публикация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 xml:space="preserve"> с предварительными итогами </w:t>
      </w:r>
      <w:r w:rsidRPr="0079476C">
        <w:rPr>
          <w:rFonts w:ascii="Arial" w:eastAsia="Calibri" w:hAnsi="Arial" w:cs="Arial"/>
          <w:color w:val="525252"/>
          <w:sz w:val="24"/>
          <w:szCs w:val="24"/>
        </w:rPr>
        <w:t>Всероссийской переписи 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405005">
        <w:rPr>
          <w:rFonts w:ascii="Arial" w:eastAsia="Calibri" w:hAnsi="Arial" w:cs="Arial"/>
          <w:color w:val="525252"/>
          <w:sz w:val="24"/>
          <w:szCs w:val="24"/>
        </w:rPr>
        <w:t xml:space="preserve">В материале представлены данные по численности постоянного населения 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>страны в разрезе субъектов Российской Федерации.</w:t>
      </w:r>
    </w:p>
    <w:p w14:paraId="08298917" w14:textId="5B743FFF" w:rsidR="0091662E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>По предварительным данным</w:t>
      </w:r>
      <w:r w:rsidR="00405005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 по состоянию на дату переписи – 1 октября 2021 года </w:t>
      </w:r>
      <w:r w:rsidR="0091662E" w:rsidRPr="00A37C2F">
        <w:rPr>
          <w:rFonts w:ascii="Arial" w:eastAsia="Calibri" w:hAnsi="Arial" w:cs="Arial"/>
          <w:color w:val="525252"/>
          <w:sz w:val="24"/>
          <w:szCs w:val="24"/>
        </w:rPr>
        <w:t>–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переписью населения 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 xml:space="preserve">было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учтено 147,2 млн человек, постоянно проживающих в России. По сравнению с переписью 2010 года население России увеличилось на 2,05 миллиона человек (1,4</w:t>
      </w:r>
      <w:r w:rsidR="00A4356D">
        <w:rPr>
          <w:rFonts w:ascii="Arial" w:eastAsia="Calibri" w:hAnsi="Arial" w:cs="Arial"/>
          <w:color w:val="525252"/>
          <w:sz w:val="24"/>
          <w:szCs w:val="24"/>
        </w:rPr>
        <w:t>%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). </w:t>
      </w:r>
    </w:p>
    <w:p w14:paraId="294A44BD" w14:textId="46F2E607" w:rsidR="00A37C2F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>По сравнению с переписью 2010 года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 численность населения увеличилась в 28 субъектах Российской Федерации, в остальных регионах </w:t>
      </w:r>
      <w:r w:rsidR="00A4356D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уменьшилась. </w:t>
      </w:r>
      <w:r w:rsidR="001B2BE9">
        <w:rPr>
          <w:rFonts w:ascii="Arial" w:eastAsia="Calibri" w:hAnsi="Arial" w:cs="Arial"/>
          <w:color w:val="525252"/>
          <w:sz w:val="24"/>
          <w:szCs w:val="24"/>
        </w:rPr>
        <w:t>Н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аиболее значительно выросло число жителей Москвы</w:t>
      </w:r>
      <w:r w:rsidR="00A4356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и Московской области, Санкт-Петербурга и Ленинградской области, Краснодарского края</w:t>
      </w:r>
      <w:r w:rsidR="00E9407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A52A8">
        <w:rPr>
          <w:rFonts w:ascii="Arial" w:eastAsia="Calibri" w:hAnsi="Arial" w:cs="Arial"/>
          <w:color w:val="525252"/>
          <w:sz w:val="24"/>
          <w:szCs w:val="24"/>
        </w:rPr>
        <w:t xml:space="preserve">Более чем на треть увечилось после предыдущей переписи населения число жителей третьего города федерального значения России – г. Севастополя.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Сократилось население во многих регионах Дальневосточного, Центрального, Северо-Западного и Прив</w:t>
      </w:r>
      <w:r w:rsidR="00314E0D">
        <w:rPr>
          <w:rFonts w:ascii="Arial" w:eastAsia="Calibri" w:hAnsi="Arial" w:cs="Arial"/>
          <w:color w:val="525252"/>
          <w:sz w:val="24"/>
          <w:szCs w:val="24"/>
        </w:rPr>
        <w:t>олжского федеральных округов.</w:t>
      </w:r>
    </w:p>
    <w:p w14:paraId="31AE62E5" w14:textId="253BEDEE" w:rsidR="00CA52A8" w:rsidRDefault="00CA52A8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Самые многонаселенные регионы России – г. Москва, Московская область, Краснодарский край,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г.Санкт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-Петербург, Свердловская и Ростовская </w:t>
      </w:r>
      <w:r w:rsidR="00715BB7">
        <w:rPr>
          <w:rFonts w:ascii="Arial" w:eastAsia="Calibri" w:hAnsi="Arial" w:cs="Arial"/>
          <w:color w:val="525252"/>
          <w:sz w:val="24"/>
          <w:szCs w:val="24"/>
        </w:rPr>
        <w:t>области, республики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Башкортостан и Татарстан. В них живет треть населения страны.</w:t>
      </w:r>
    </w:p>
    <w:p w14:paraId="0CA573C7" w14:textId="7DB7243D" w:rsidR="00A37C2F" w:rsidRPr="00A37C2F" w:rsidRDefault="0091662E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Еще одни вывод, который можно сделать на основе предварительных данных переписи</w:t>
      </w:r>
      <w:r w:rsidR="001B2BE9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– в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России продолж</w:t>
      </w:r>
      <w:r>
        <w:rPr>
          <w:rFonts w:ascii="Arial" w:eastAsia="Calibri" w:hAnsi="Arial" w:cs="Arial"/>
          <w:color w:val="525252"/>
          <w:sz w:val="24"/>
          <w:szCs w:val="24"/>
        </w:rPr>
        <w:t>ился процесс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урбанизаци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: 75% населения живет в городских населенных пунктах, 25% </w:t>
      </w:r>
      <w:r w:rsidR="00A4356D" w:rsidRPr="00A37C2F">
        <w:rPr>
          <w:rFonts w:ascii="Arial" w:eastAsia="Calibri" w:hAnsi="Arial" w:cs="Arial"/>
          <w:color w:val="525252"/>
          <w:sz w:val="24"/>
          <w:szCs w:val="24"/>
        </w:rPr>
        <w:t>–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в сельских. В 2010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lastRenderedPageBreak/>
        <w:t>году соотношение городского и сельского населения составляло 74</w:t>
      </w:r>
      <w:r>
        <w:rPr>
          <w:rFonts w:ascii="Arial" w:eastAsia="Calibri" w:hAnsi="Arial" w:cs="Arial"/>
          <w:color w:val="525252"/>
          <w:sz w:val="24"/>
          <w:szCs w:val="24"/>
        </w:rPr>
        <w:t>%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и 26</w:t>
      </w:r>
      <w:r>
        <w:rPr>
          <w:rFonts w:ascii="Arial" w:eastAsia="Calibri" w:hAnsi="Arial" w:cs="Arial"/>
          <w:color w:val="525252"/>
          <w:sz w:val="24"/>
          <w:szCs w:val="24"/>
        </w:rPr>
        <w:t>%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соответственно. </w:t>
      </w:r>
    </w:p>
    <w:p w14:paraId="42574700" w14:textId="281F9832" w:rsidR="00A37C2F" w:rsidRPr="00A37C2F" w:rsidRDefault="00F71DA8" w:rsidP="00C86AA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Сразу четыре российских города </w:t>
      </w:r>
      <w:r w:rsidR="00C86AA8" w:rsidRPr="00A37C2F">
        <w:rPr>
          <w:rFonts w:ascii="Arial" w:eastAsia="Calibri" w:hAnsi="Arial" w:cs="Arial"/>
          <w:color w:val="525252"/>
          <w:sz w:val="24"/>
          <w:szCs w:val="24"/>
        </w:rPr>
        <w:t xml:space="preserve">– Краснодар, Красноярск, Пермь </w:t>
      </w:r>
      <w:r w:rsidR="00BE69C9" w:rsidRPr="00A37C2F">
        <w:rPr>
          <w:rFonts w:ascii="Arial" w:eastAsia="Calibri" w:hAnsi="Arial" w:cs="Arial"/>
          <w:color w:val="525252"/>
          <w:sz w:val="24"/>
          <w:szCs w:val="24"/>
        </w:rPr>
        <w:t>и</w:t>
      </w:r>
      <w:r w:rsidR="00BE69C9">
        <w:rPr>
          <w:rFonts w:ascii="Arial" w:eastAsia="Calibri" w:hAnsi="Arial" w:cs="Arial"/>
          <w:color w:val="525252"/>
          <w:sz w:val="24"/>
          <w:szCs w:val="24"/>
        </w:rPr>
        <w:t> </w:t>
      </w:r>
      <w:r w:rsidR="00C86AA8" w:rsidRPr="00A37C2F">
        <w:rPr>
          <w:rFonts w:ascii="Arial" w:eastAsia="Calibri" w:hAnsi="Arial" w:cs="Arial"/>
          <w:color w:val="525252"/>
          <w:sz w:val="24"/>
          <w:szCs w:val="24"/>
        </w:rPr>
        <w:t>Воронеж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86AA8" w:rsidRPr="00A37C2F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пополнили клуб </w:t>
      </w:r>
      <w:r w:rsidR="00C86AA8" w:rsidRPr="00A37C2F">
        <w:rPr>
          <w:rFonts w:ascii="Arial" w:eastAsia="Calibri" w:hAnsi="Arial" w:cs="Arial"/>
          <w:color w:val="525252"/>
          <w:sz w:val="24"/>
          <w:szCs w:val="24"/>
        </w:rPr>
        <w:t>городов-миллионников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. Теперь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в стране 16 городов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,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численность постоянного населения которых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насчитыва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е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т боле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е 1 млн человек. Помимо упомянутых новичков, это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Москва, Санкт-Петербург, Нов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осибирск, Екатеринбург, Казань, Нижний Новгород, Челябинск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, Самара, Уфа,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C86AA8">
        <w:rPr>
          <w:rFonts w:ascii="Arial" w:eastAsia="Calibri" w:hAnsi="Arial" w:cs="Arial"/>
          <w:color w:val="525252"/>
          <w:sz w:val="24"/>
          <w:szCs w:val="24"/>
        </w:rPr>
        <w:t>Ростов</w:t>
      </w:r>
      <w:proofErr w:type="spellEnd"/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-на-Дону, Омск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и Волгоград. В этих </w:t>
      </w:r>
      <w:r w:rsidR="00CA52A8" w:rsidRPr="00A37C2F">
        <w:rPr>
          <w:rFonts w:ascii="Arial" w:eastAsia="Calibri" w:hAnsi="Arial" w:cs="Arial"/>
          <w:color w:val="525252"/>
          <w:sz w:val="24"/>
          <w:szCs w:val="24"/>
        </w:rPr>
        <w:t>город</w:t>
      </w:r>
      <w:r w:rsidR="00CA52A8">
        <w:rPr>
          <w:rFonts w:ascii="Arial" w:eastAsia="Calibri" w:hAnsi="Arial" w:cs="Arial"/>
          <w:color w:val="525252"/>
          <w:sz w:val="24"/>
          <w:szCs w:val="24"/>
        </w:rPr>
        <w:t>ских округах</w:t>
      </w:r>
      <w:r w:rsidR="00CA52A8" w:rsidRPr="00A37C2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суммарно проживает почти четверть всего насел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ен</w:t>
      </w:r>
      <w:r w:rsidR="001B2BE9">
        <w:rPr>
          <w:rFonts w:ascii="Arial" w:eastAsia="Calibri" w:hAnsi="Arial" w:cs="Arial"/>
          <w:color w:val="525252"/>
          <w:sz w:val="24"/>
          <w:szCs w:val="24"/>
        </w:rPr>
        <w:t xml:space="preserve">ия страны – 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35,7 млн человек.</w:t>
      </w:r>
    </w:p>
    <w:p w14:paraId="5A4683D5" w14:textId="199718DE" w:rsidR="00A37C2F" w:rsidRPr="00A37C2F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Помимо населения, постоянного проживающего в стране, переписью </w:t>
      </w:r>
      <w:r w:rsidR="001B2BE9">
        <w:rPr>
          <w:rFonts w:ascii="Arial" w:eastAsia="Calibri" w:hAnsi="Arial" w:cs="Arial"/>
          <w:color w:val="525252"/>
          <w:sz w:val="24"/>
          <w:szCs w:val="24"/>
        </w:rPr>
        <w:t xml:space="preserve">было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учтено около 350 тыс. человек, временно (менее одного года) находившихся на территории 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России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 и постоянно проживающих за рубежом. Наибольшее количество таких лиц на момент переписи находились на территории Москвы, Московской области, Приморского края, Амурской области и Республики Татарстан. </w:t>
      </w:r>
    </w:p>
    <w:p w14:paraId="6DD4CB97" w14:textId="553CA476" w:rsidR="00A37C2F" w:rsidRPr="00A37C2F" w:rsidRDefault="0091662E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Росстате отмечают, что п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редставленные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предварительные цифры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являются оценочными, по завершении обработки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данных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окончательная численность населения по результатам переписи может незначительно увеличиться или уменьшиться.</w:t>
      </w:r>
    </w:p>
    <w:p w14:paraId="074425F7" w14:textId="6503E1E0" w:rsidR="00A37C2F" w:rsidRPr="00A37C2F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>Окончательные итоги будут подведены и опубликованы до 31 декабря 2022 года по мере их подведения в соответствии с постановлением Правительства Российской Федерации от 7 июля 2021 г. № 1126 «О подведении итогов Всероссийской переписи населения 2020 года».</w:t>
      </w:r>
    </w:p>
    <w:p w14:paraId="33CE8F29" w14:textId="0275D723" w:rsidR="00ED2C9C" w:rsidRPr="00ED2C9C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>До конца 2022 года Росстат ежемесячно будет выпускать окончательные итоги по разным темам и направлениям. В июне будет получена окончательная численность населения по стране и по всем муниципальным образованиям каждого региона. С августа начнется опубликование данных в виде таблиц и графиков на сайте Росстата. Так, в сентябре будет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 xml:space="preserve"> опубликована информация о поло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возрастном составе, образовании, национальностях и владении языками, в октябре – данные о миграции и коренных малочисленных народах, в ноябре – о рождаемости и о составе домохозяйств, а к декабрю – информация о жилищных условиях и о характеристиках рабочей силы.</w:t>
      </w:r>
    </w:p>
    <w:p w14:paraId="5F5D169C" w14:textId="3B4042A6" w:rsidR="00FF7AF6" w:rsidRPr="00953E05" w:rsidRDefault="00953E05" w:rsidP="00953E05">
      <w:pPr>
        <w:spacing w:after="0" w:line="276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53E05">
        <w:rPr>
          <w:rFonts w:ascii="Arial" w:eastAsia="Calibri" w:hAnsi="Arial" w:cs="Arial"/>
          <w:color w:val="525252"/>
          <w:sz w:val="24"/>
          <w:szCs w:val="24"/>
        </w:rPr>
        <w:t>Всероссийская перепись населения проходи</w:t>
      </w:r>
      <w:r>
        <w:rPr>
          <w:rFonts w:ascii="Arial" w:eastAsia="Calibri" w:hAnsi="Arial" w:cs="Arial"/>
          <w:color w:val="525252"/>
          <w:sz w:val="24"/>
          <w:szCs w:val="24"/>
        </w:rPr>
        <w:t>ла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 с 15 октября по 14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ноября 2021 года с широким применением цифровых технологий. Главным нововведением 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была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 возможность самостоятельного заполнения жителями </w:t>
      </w:r>
      <w:r>
        <w:rPr>
          <w:rFonts w:ascii="Arial" w:eastAsia="Calibri" w:hAnsi="Arial" w:cs="Arial"/>
          <w:color w:val="525252"/>
          <w:sz w:val="24"/>
          <w:szCs w:val="24"/>
        </w:rPr>
        <w:t>страны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 электронного переписного листа на портале Госуслуг (Gosuslugi.ru). При обходе жилых помещений переписчики использ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овали 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планшетные компьютеры отечественного производства с российской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ОС 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«Аврора». Также переписаться можно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было 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на переписных участках, в том числе в помещениях </w:t>
      </w:r>
      <w:r>
        <w:rPr>
          <w:rFonts w:ascii="Arial" w:eastAsia="Calibri" w:hAnsi="Arial" w:cs="Arial"/>
          <w:color w:val="525252"/>
          <w:sz w:val="24"/>
          <w:szCs w:val="24"/>
        </w:rPr>
        <w:t>МФЦ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 «Мои документы».</w:t>
      </w:r>
    </w:p>
    <w:p w14:paraId="4F7E5FEE" w14:textId="77777777" w:rsidR="00ED2C9C" w:rsidRPr="00FF7AF6" w:rsidRDefault="00ED2C9C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266DAF9E" w14:textId="77777777" w:rsidR="00FB52AB" w:rsidRPr="00FB52AB" w:rsidRDefault="00FB52AB" w:rsidP="00FB52AB">
      <w:pPr>
        <w:spacing w:after="0" w:line="276" w:lineRule="auto"/>
        <w:jc w:val="both"/>
        <w:rPr>
          <w:rFonts w:ascii="Arial" w:eastAsia="Calibri" w:hAnsi="Arial" w:cs="Arial"/>
          <w:b/>
          <w:bCs/>
          <w:color w:val="595959"/>
          <w:sz w:val="24"/>
        </w:rPr>
      </w:pPr>
      <w:proofErr w:type="spellStart"/>
      <w:r w:rsidRPr="00FB52AB">
        <w:rPr>
          <w:rFonts w:ascii="Arial" w:eastAsia="Calibri" w:hAnsi="Arial" w:cs="Arial"/>
          <w:b/>
          <w:bCs/>
          <w:color w:val="595959"/>
          <w:sz w:val="24"/>
        </w:rPr>
        <w:t>Медиаофис</w:t>
      </w:r>
      <w:proofErr w:type="spellEnd"/>
      <w:r w:rsidRPr="00FB52AB">
        <w:rPr>
          <w:rFonts w:ascii="Arial" w:eastAsia="Calibri" w:hAnsi="Arial" w:cs="Arial"/>
          <w:b/>
          <w:bCs/>
          <w:color w:val="595959"/>
          <w:sz w:val="24"/>
        </w:rPr>
        <w:t xml:space="preserve"> Всероссийской переписи населения</w:t>
      </w:r>
    </w:p>
    <w:p w14:paraId="58F6F73F" w14:textId="77777777" w:rsidR="00FB52AB" w:rsidRPr="00FB52AB" w:rsidRDefault="00FB52AB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B52AB">
        <w:rPr>
          <w:rFonts w:ascii="Arial" w:eastAsia="Calibri" w:hAnsi="Arial" w:cs="Arial"/>
          <w:color w:val="595959"/>
          <w:sz w:val="24"/>
        </w:rPr>
        <w:t>media@strana2020.ru</w:t>
      </w:r>
    </w:p>
    <w:p w14:paraId="1578043B" w14:textId="339EB1CF" w:rsidR="00FB52AB" w:rsidRDefault="001979C2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B52AB" w:rsidRPr="00475E4A">
          <w:rPr>
            <w:rStyle w:val="a9"/>
            <w:rFonts w:ascii="Arial" w:eastAsia="Calibri" w:hAnsi="Arial" w:cs="Arial"/>
            <w:sz w:val="24"/>
          </w:rPr>
          <w:t>www.strana2020.ru</w:t>
        </w:r>
      </w:hyperlink>
    </w:p>
    <w:p w14:paraId="384704D4" w14:textId="77777777" w:rsidR="00FB52AB" w:rsidRPr="00FB52AB" w:rsidRDefault="00FB52AB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B52AB">
        <w:rPr>
          <w:rFonts w:ascii="Arial" w:eastAsia="Calibri" w:hAnsi="Arial" w:cs="Arial"/>
          <w:color w:val="595959"/>
          <w:sz w:val="24"/>
        </w:rPr>
        <w:t>+7 (495) 933-31-94</w:t>
      </w:r>
    </w:p>
    <w:p w14:paraId="1791181A" w14:textId="6B497502" w:rsidR="00FB52AB" w:rsidRDefault="001979C2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B52AB" w:rsidRPr="00475E4A">
          <w:rPr>
            <w:rStyle w:val="a9"/>
            <w:rFonts w:ascii="Arial" w:eastAsia="Calibri" w:hAnsi="Arial" w:cs="Arial"/>
            <w:sz w:val="24"/>
          </w:rPr>
          <w:t>https://vk.com/strana2020</w:t>
        </w:r>
      </w:hyperlink>
    </w:p>
    <w:p w14:paraId="71F798B7" w14:textId="390EE62F" w:rsidR="00FF7AF6" w:rsidRDefault="001979C2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B52AB" w:rsidRPr="00475E4A">
          <w:rPr>
            <w:rStyle w:val="a9"/>
            <w:rFonts w:ascii="Arial" w:eastAsia="Calibri" w:hAnsi="Arial" w:cs="Arial"/>
            <w:sz w:val="24"/>
          </w:rPr>
          <w:t>https://ok.ru/strana2020</w:t>
        </w:r>
      </w:hyperlink>
    </w:p>
    <w:p w14:paraId="1736CCC6" w14:textId="77777777" w:rsidR="00FB52AB" w:rsidRPr="00FF7AF6" w:rsidRDefault="00FB52AB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5881" w14:textId="77777777" w:rsidR="001979C2" w:rsidRDefault="001979C2" w:rsidP="00A02726">
      <w:pPr>
        <w:spacing w:after="0" w:line="240" w:lineRule="auto"/>
      </w:pPr>
      <w:r>
        <w:separator/>
      </w:r>
    </w:p>
  </w:endnote>
  <w:endnote w:type="continuationSeparator" w:id="0">
    <w:p w14:paraId="120C9626" w14:textId="77777777" w:rsidR="001979C2" w:rsidRDefault="001979C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1290941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F1D1A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1C68" w14:textId="77777777" w:rsidR="001979C2" w:rsidRDefault="001979C2" w:rsidP="00A02726">
      <w:pPr>
        <w:spacing w:after="0" w:line="240" w:lineRule="auto"/>
      </w:pPr>
      <w:r>
        <w:separator/>
      </w:r>
    </w:p>
  </w:footnote>
  <w:footnote w:type="continuationSeparator" w:id="0">
    <w:p w14:paraId="492E8EEE" w14:textId="77777777" w:rsidR="001979C2" w:rsidRDefault="001979C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1047" w14:textId="77777777" w:rsidR="00962C5A" w:rsidRDefault="001979C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9C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9ADD" w14:textId="77777777" w:rsidR="00962C5A" w:rsidRDefault="001979C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46B4"/>
    <w:rsid w:val="009059DE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B90E8B07-975D-4C31-ACC8-3DA3D378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Unresolved Mention"/>
    <w:basedOn w:val="a0"/>
    <w:uiPriority w:val="99"/>
    <w:semiHidden/>
    <w:unhideWhenUsed/>
    <w:rsid w:val="00FB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2/05/30/predvaritelnye-itogi-vserossijskoj-perepisi-naseleniia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596A-EC7A-4518-88E1-69CCC24C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6</cp:revision>
  <cp:lastPrinted>2020-02-13T18:03:00Z</cp:lastPrinted>
  <dcterms:created xsi:type="dcterms:W3CDTF">2022-05-29T18:32:00Z</dcterms:created>
  <dcterms:modified xsi:type="dcterms:W3CDTF">2022-05-30T05:07:00Z</dcterms:modified>
</cp:coreProperties>
</file>