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A2" w:rsidRPr="001415A2" w:rsidRDefault="001415A2" w:rsidP="001415A2">
      <w:r>
        <w:rPr>
          <w:noProof/>
          <w:lang w:eastAsia="ru-RU"/>
        </w:rPr>
        <w:drawing>
          <wp:inline distT="0" distB="0" distL="0" distR="0">
            <wp:extent cx="5943600" cy="169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A2" w:rsidRDefault="001415A2" w:rsidP="001415A2">
      <w:pPr>
        <w:rPr>
          <w:b/>
          <w:bCs/>
        </w:rPr>
      </w:pPr>
      <w:r>
        <w:rPr>
          <w:b/>
          <w:bCs/>
        </w:rPr>
        <w:t>Уважаемые жители Среднеагинского сельсовета!</w:t>
      </w:r>
    </w:p>
    <w:p w:rsidR="001415A2" w:rsidRDefault="001415A2" w:rsidP="001415A2">
      <w:pPr>
        <w:rPr>
          <w:b/>
          <w:bCs/>
        </w:rPr>
      </w:pPr>
      <w:r>
        <w:rPr>
          <w:b/>
          <w:bCs/>
        </w:rPr>
        <w:t>Доводим до вас, что Среднеагинский сельсовет принимает участие в подпрограмме поддержка местных инициатив (ППМИ) в рамках краевой программы «Содействие развитию местного самоуправления»</w:t>
      </w:r>
    </w:p>
    <w:p w:rsidR="001415A2" w:rsidRDefault="001415A2" w:rsidP="001415A2">
      <w:pPr>
        <w:rPr>
          <w:b/>
          <w:bCs/>
        </w:rPr>
      </w:pPr>
    </w:p>
    <w:p w:rsidR="001415A2" w:rsidRPr="001415A2" w:rsidRDefault="001415A2" w:rsidP="001415A2">
      <w:r w:rsidRPr="001415A2">
        <w:rPr>
          <w:b/>
          <w:bCs/>
        </w:rPr>
        <w:t>Программа поддержки местных инициатив (далее ППМИ)</w:t>
      </w:r>
      <w:r w:rsidRPr="001415A2">
        <w:t xml:space="preserve"> – это практика инициативного бюджетирования, в основе которой лежит непосредственное вовлечение граждан в вопросы местного значения, определение приоритетных направлений расходования части бюджетных </w:t>
      </w:r>
    </w:p>
    <w:p w:rsidR="001415A2" w:rsidRPr="001415A2" w:rsidRDefault="001415A2" w:rsidP="001415A2">
      <w:r w:rsidRPr="001415A2">
        <w:rPr>
          <w:b/>
          <w:bCs/>
        </w:rPr>
        <w:t>Цель ППМИ</w:t>
      </w:r>
      <w:r w:rsidRPr="001415A2">
        <w:t> – решение проблем местного уровня за счет эффективного вовлечения всех заинтересованных сторон: населения, бизнеса, органов местного самоуправления; мобилизация и эффективное использование денежных средств.</w:t>
      </w:r>
    </w:p>
    <w:p w:rsidR="001415A2" w:rsidRPr="001415A2" w:rsidRDefault="001415A2" w:rsidP="001415A2">
      <w:r w:rsidRPr="001415A2">
        <w:rPr>
          <w:b/>
          <w:bCs/>
        </w:rPr>
        <w:t>ППМИ помогает:</w:t>
      </w:r>
    </w:p>
    <w:p w:rsidR="001415A2" w:rsidRPr="001415A2" w:rsidRDefault="001415A2" w:rsidP="001415A2">
      <w:pPr>
        <w:numPr>
          <w:ilvl w:val="0"/>
          <w:numId w:val="1"/>
        </w:numPr>
      </w:pPr>
      <w:r w:rsidRPr="001415A2">
        <w:t>Возрождать инициативы и вовлекать население в решение местных проблем;</w:t>
      </w:r>
    </w:p>
    <w:p w:rsidR="001415A2" w:rsidRPr="001415A2" w:rsidRDefault="001415A2" w:rsidP="001415A2">
      <w:pPr>
        <w:numPr>
          <w:ilvl w:val="0"/>
          <w:numId w:val="1"/>
        </w:numPr>
      </w:pPr>
      <w:r w:rsidRPr="001415A2">
        <w:t>Оперативно выявлять и решать наиболее острые социальные проблемы    местного уровня, являющиеся реальным    приоритетом населения;</w:t>
      </w:r>
    </w:p>
    <w:p w:rsidR="001415A2" w:rsidRPr="001415A2" w:rsidRDefault="001415A2" w:rsidP="001415A2">
      <w:pPr>
        <w:numPr>
          <w:ilvl w:val="0"/>
          <w:numId w:val="1"/>
        </w:numPr>
      </w:pPr>
      <w:r w:rsidRPr="001415A2">
        <w:t>Восстанавливать объекты социальной и инженерной инфраструктуры;</w:t>
      </w:r>
    </w:p>
    <w:p w:rsidR="001415A2" w:rsidRPr="001415A2" w:rsidRDefault="001415A2" w:rsidP="001415A2">
      <w:pPr>
        <w:numPr>
          <w:ilvl w:val="0"/>
          <w:numId w:val="1"/>
        </w:numPr>
      </w:pPr>
      <w:r w:rsidRPr="001415A2">
        <w:t>Повышать эффективность бюджетных расходов за счет усиления общественного контроля;</w:t>
      </w:r>
    </w:p>
    <w:p w:rsidR="001415A2" w:rsidRPr="001415A2" w:rsidRDefault="001415A2" w:rsidP="001415A2">
      <w:pPr>
        <w:numPr>
          <w:ilvl w:val="0"/>
          <w:numId w:val="1"/>
        </w:numPr>
      </w:pPr>
      <w:r w:rsidRPr="001415A2">
        <w:t>Привлекать для решения этих проблем все доступные имеющиеся местные ресурсы.</w:t>
      </w:r>
    </w:p>
    <w:p w:rsidR="001415A2" w:rsidRPr="001415A2" w:rsidRDefault="001415A2" w:rsidP="001415A2">
      <w:r w:rsidRPr="001415A2">
        <w:rPr>
          <w:b/>
          <w:bCs/>
        </w:rPr>
        <w:t>Типология объектов для проектов ППМИ:</w:t>
      </w:r>
    </w:p>
    <w:p w:rsidR="001415A2" w:rsidRPr="001415A2" w:rsidRDefault="001415A2" w:rsidP="001415A2">
      <w:pPr>
        <w:numPr>
          <w:ilvl w:val="0"/>
          <w:numId w:val="2"/>
        </w:numPr>
      </w:pPr>
      <w:r w:rsidRPr="001415A2">
        <w:t>Объекты коммунальной инфраструктуры и внешнего благоустройства;</w:t>
      </w:r>
    </w:p>
    <w:p w:rsidR="001415A2" w:rsidRPr="001415A2" w:rsidRDefault="001415A2" w:rsidP="001415A2">
      <w:pPr>
        <w:numPr>
          <w:ilvl w:val="0"/>
          <w:numId w:val="2"/>
        </w:numPr>
      </w:pPr>
      <w:r w:rsidRPr="001415A2">
        <w:t>Объекты культуры;</w:t>
      </w:r>
    </w:p>
    <w:p w:rsidR="001415A2" w:rsidRPr="001415A2" w:rsidRDefault="001415A2" w:rsidP="001415A2">
      <w:pPr>
        <w:numPr>
          <w:ilvl w:val="0"/>
          <w:numId w:val="2"/>
        </w:numPr>
      </w:pPr>
      <w:r w:rsidRPr="001415A2">
        <w:t>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1415A2" w:rsidRPr="001415A2" w:rsidRDefault="001415A2" w:rsidP="001415A2">
      <w:pPr>
        <w:numPr>
          <w:ilvl w:val="0"/>
          <w:numId w:val="2"/>
        </w:numPr>
      </w:pPr>
      <w:r w:rsidRPr="001415A2">
        <w:t>Места захоронения;</w:t>
      </w:r>
    </w:p>
    <w:p w:rsidR="001415A2" w:rsidRPr="001415A2" w:rsidRDefault="001415A2" w:rsidP="001415A2">
      <w:pPr>
        <w:numPr>
          <w:ilvl w:val="0"/>
          <w:numId w:val="2"/>
        </w:numPr>
      </w:pPr>
      <w:r w:rsidRPr="001415A2">
        <w:t>Объекты для обеспечения первичных мер пожарной безопасности;</w:t>
      </w:r>
    </w:p>
    <w:p w:rsidR="001415A2" w:rsidRPr="001415A2" w:rsidRDefault="001415A2" w:rsidP="001415A2">
      <w:pPr>
        <w:numPr>
          <w:ilvl w:val="0"/>
          <w:numId w:val="2"/>
        </w:numPr>
      </w:pPr>
      <w:r w:rsidRPr="001415A2">
        <w:lastRenderedPageBreak/>
        <w:t>Основные средства (машины, оборудование).</w:t>
      </w:r>
    </w:p>
    <w:p w:rsidR="001415A2" w:rsidRPr="001415A2" w:rsidRDefault="001415A2" w:rsidP="001415A2">
      <w:r w:rsidRPr="001415A2">
        <w:t>Проекты победители определяются по итогам конкурсного отбора.</w:t>
      </w:r>
    </w:p>
    <w:p w:rsidR="001415A2" w:rsidRPr="001415A2" w:rsidRDefault="001415A2" w:rsidP="001415A2">
      <w:r w:rsidRPr="001415A2">
        <w:rPr>
          <w:b/>
          <w:bCs/>
        </w:rPr>
        <w:t>Обязательными условиями участия в ППМИ являются выдвижение и выбор гражданами приоритетных инициатив для проектов и их софинансирование из различных источников:</w:t>
      </w:r>
    </w:p>
    <w:p w:rsidR="001415A2" w:rsidRPr="001415A2" w:rsidRDefault="001415A2" w:rsidP="001415A2">
      <w:pPr>
        <w:numPr>
          <w:ilvl w:val="0"/>
          <w:numId w:val="3"/>
        </w:numPr>
      </w:pPr>
      <w:r w:rsidRPr="001415A2">
        <w:t>Не более 85% – субсидия;</w:t>
      </w:r>
    </w:p>
    <w:p w:rsidR="001415A2" w:rsidRPr="001415A2" w:rsidRDefault="001415A2" w:rsidP="001415A2">
      <w:pPr>
        <w:numPr>
          <w:ilvl w:val="0"/>
          <w:numId w:val="3"/>
        </w:numPr>
      </w:pPr>
      <w:r w:rsidRPr="001415A2">
        <w:t>Не менее 5% – местный бюджет;</w:t>
      </w:r>
    </w:p>
    <w:p w:rsidR="001415A2" w:rsidRPr="001415A2" w:rsidRDefault="001415A2" w:rsidP="001415A2">
      <w:pPr>
        <w:numPr>
          <w:ilvl w:val="0"/>
          <w:numId w:val="3"/>
        </w:numPr>
      </w:pPr>
      <w:r w:rsidRPr="001415A2">
        <w:t>Не менее 3% – население;</w:t>
      </w:r>
    </w:p>
    <w:p w:rsidR="001415A2" w:rsidRPr="001415A2" w:rsidRDefault="001415A2" w:rsidP="001415A2">
      <w:pPr>
        <w:numPr>
          <w:ilvl w:val="0"/>
          <w:numId w:val="3"/>
        </w:numPr>
      </w:pPr>
      <w:r w:rsidRPr="001415A2">
        <w:t>Не менее 7% – иные источники (местный бюджет, население, юридические лица и индивидуальные предприниматели).</w:t>
      </w:r>
    </w:p>
    <w:p w:rsidR="002B10E4" w:rsidRDefault="001415A2">
      <w:r>
        <w:t>Жители со своими инициативами могут обращаться к главе сельсовета для принятия решения в соответствии с действующим порядком.</w:t>
      </w:r>
    </w:p>
    <w:p w:rsidR="001415A2" w:rsidRPr="001415A2" w:rsidRDefault="001415A2">
      <w:r>
        <w:t xml:space="preserve">Ознакомиться с примерами реализованных проектов и дополнительной информацией о ППМИ можно на официальном сайте Программы поддержки местных инициатив </w:t>
      </w:r>
      <w:proofErr w:type="spellStart"/>
      <w:r>
        <w:t>Красноярсокго</w:t>
      </w:r>
      <w:proofErr w:type="spellEnd"/>
      <w:r>
        <w:t xml:space="preserve"> края по адресу </w:t>
      </w:r>
      <w:r>
        <w:rPr>
          <w:lang w:val="en-US"/>
        </w:rPr>
        <w:t>www</w:t>
      </w:r>
      <w:r w:rsidRPr="001415A2">
        <w:t>.</w:t>
      </w:r>
      <w:r>
        <w:rPr>
          <w:lang w:val="en-US"/>
        </w:rPr>
        <w:t>ppmi</w:t>
      </w:r>
      <w:r w:rsidRPr="001415A2">
        <w:t>24.</w:t>
      </w:r>
      <w:r>
        <w:rPr>
          <w:lang w:val="en-US"/>
        </w:rPr>
        <w:t>ru</w:t>
      </w:r>
      <w:bookmarkStart w:id="0" w:name="_GoBack"/>
      <w:bookmarkEnd w:id="0"/>
    </w:p>
    <w:sectPr w:rsidR="001415A2" w:rsidRPr="0014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E75"/>
    <w:multiLevelType w:val="multilevel"/>
    <w:tmpl w:val="444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E65A2"/>
    <w:multiLevelType w:val="multilevel"/>
    <w:tmpl w:val="943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74139"/>
    <w:multiLevelType w:val="multilevel"/>
    <w:tmpl w:val="D8C4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F9"/>
    <w:rsid w:val="001415A2"/>
    <w:rsid w:val="002B10E4"/>
    <w:rsid w:val="003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568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3108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2020-11-23T06:20:00Z</dcterms:created>
  <dcterms:modified xsi:type="dcterms:W3CDTF">2020-11-23T06:28:00Z</dcterms:modified>
</cp:coreProperties>
</file>